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4F5" w:rsidRPr="00F46717" w:rsidRDefault="002C14F5"/>
    <w:p w:rsidR="002C14F5" w:rsidRPr="00F46717" w:rsidRDefault="002C14F5"/>
    <w:p w:rsidR="00FA13B4" w:rsidRPr="00F46717" w:rsidRDefault="00FA13B4"/>
    <w:p w:rsidR="00FA13B4" w:rsidRPr="00F46717" w:rsidRDefault="00FA13B4"/>
    <w:p w:rsidR="00DF69C6" w:rsidRPr="00F46717" w:rsidRDefault="00F51DA9" w:rsidP="00DF69C6">
      <w:r w:rsidRPr="00F46717">
        <w:rPr>
          <w:noProof/>
          <w:lang w:eastAsia="nl-NL"/>
        </w:rPr>
        <mc:AlternateContent>
          <mc:Choice Requires="wps">
            <w:drawing>
              <wp:anchor distT="0" distB="0" distL="114935" distR="114935" simplePos="0" relativeHeight="251724800" behindDoc="0" locked="0" layoutInCell="1" allowOverlap="1" wp14:anchorId="6874F855" wp14:editId="6A67CD10">
                <wp:simplePos x="0" y="0"/>
                <wp:positionH relativeFrom="page">
                  <wp:posOffset>866775</wp:posOffset>
                </wp:positionH>
                <wp:positionV relativeFrom="page">
                  <wp:posOffset>3714115</wp:posOffset>
                </wp:positionV>
                <wp:extent cx="5848350" cy="1160145"/>
                <wp:effectExtent l="0" t="0" r="0" b="0"/>
                <wp:wrapTopAndBottom/>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11601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6717" w:rsidRPr="00EF7996" w:rsidRDefault="00F46717" w:rsidP="00DF69C6">
                            <w:pPr>
                              <w:pStyle w:val="Subtitle"/>
                              <w:rPr>
                                <w:sz w:val="36"/>
                                <w:szCs w:val="36"/>
                              </w:rPr>
                            </w:pPr>
                            <w:r w:rsidRPr="00DF69C6">
                              <w:rPr>
                                <w:sz w:val="36"/>
                                <w:szCs w:val="36"/>
                              </w:rPr>
                              <w:t>Eisen en criteria voor de specificatie van proceshandreikingen en koppelvlakspecificaties ten behoeve van standaarden voor de gemeentelijke informatievoorziening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8.25pt;margin-top:292.45pt;width:460.5pt;height:91.35pt;z-index:251724800;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" stroked="f">
                <v:fill opacity="0"/>
                <v:textbox inset="0,0,0,0">
                  <w:txbxContent>
                    <w:p w:rsidR="00F46717" w:rsidRPr="00EF7996" w:rsidRDefault="00F46717" w:rsidP="00DF69C6">
                      <w:pPr>
                        <w:pStyle w:val="Subtitle"/>
                        <w:rPr>
                          <w:sz w:val="36"/>
                          <w:szCs w:val="36"/>
                        </w:rPr>
                      </w:pPr>
                      <w:r w:rsidRPr="00DF69C6">
                        <w:rPr>
                          <w:sz w:val="36"/>
                          <w:szCs w:val="36"/>
                        </w:rPr>
                        <w:t>Eisen en criteria voor de specificatie van proceshandreikingen en koppelvlakspecificaties ten behoeve van standaarden voor de gemeentelijke informatievoorziening</w:t>
                      </w:r>
                    </w:p>
                  </w:txbxContent>
                </v:textbox>
                <w10:wrap type="topAndBottom" anchorx="page" anchory="page"/>
              </v:shape>
            </w:pict>
          </mc:Fallback>
        </mc:AlternateContent>
      </w:r>
      <w:r w:rsidR="00DF69C6" w:rsidRPr="00F46717">
        <w:rPr>
          <w:noProof/>
          <w:lang w:eastAsia="nl-NL"/>
        </w:rPr>
        <mc:AlternateContent>
          <mc:Choice Requires="wps">
            <w:drawing>
              <wp:anchor distT="0" distB="0" distL="114935" distR="114935" simplePos="0" relativeHeight="251722752" behindDoc="0" locked="0" layoutInCell="1" allowOverlap="1" wp14:anchorId="2B32C624" wp14:editId="55E8190F">
                <wp:simplePos x="0" y="0"/>
                <wp:positionH relativeFrom="page">
                  <wp:posOffset>866775</wp:posOffset>
                </wp:positionH>
                <wp:positionV relativeFrom="page">
                  <wp:posOffset>2468880</wp:posOffset>
                </wp:positionV>
                <wp:extent cx="5920740" cy="1089660"/>
                <wp:effectExtent l="0" t="0" r="0" b="0"/>
                <wp:wrapTopAndBottom/>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0896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6717" w:rsidRPr="007E247D" w:rsidRDefault="00F46717" w:rsidP="00DF69C6">
                            <w:pPr>
                              <w:pStyle w:val="Title"/>
                            </w:pPr>
                            <w:r w:rsidRPr="00DF69C6">
                              <w:t>Proces- en producteisen voor het ontwikkelen van proceshandreikingen en koppelvlakspecificaties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68.25pt;margin-top:194.4pt;width:466.2pt;height:85.8pt;z-index:251722752;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" stroked="f">
                <v:fill opacity="0"/>
                <v:textbox inset="0,0,0,0">
                  <w:txbxContent>
                    <w:p w:rsidR="00F46717" w:rsidRPr="007E247D" w:rsidRDefault="00F46717" w:rsidP="00DF69C6">
                      <w:pPr>
                        <w:pStyle w:val="Title"/>
                      </w:pPr>
                      <w:r w:rsidRPr="00DF69C6">
                        <w:t>Proces- en producteisen voor het ontwikkelen van proceshandreikingen en koppelvlakspecificaties</w:t>
                      </w:r>
                    </w:p>
                  </w:txbxContent>
                </v:textbox>
                <w10:wrap type="topAndBottom" anchorx="page" anchory="page"/>
              </v:shape>
            </w:pict>
          </mc:Fallback>
        </mc:AlternateContent>
      </w:r>
    </w:p>
    <w:p w:rsidR="00FA13B4" w:rsidRPr="00F46717" w:rsidRDefault="00FA13B4" w:rsidP="00F51DA9"/>
    <w:p w:rsidR="00664F5C" w:rsidRPr="00F46717" w:rsidRDefault="00664F5C" w:rsidP="00664F5C"/>
    <w:p w:rsidR="00DF69C6" w:rsidRPr="00F46717" w:rsidRDefault="00DF69C6">
      <w:pPr>
        <w:spacing w:after="0" w:line="240" w:lineRule="auto"/>
        <w:rPr>
          <w:b/>
          <w:sz w:val="28"/>
        </w:rPr>
      </w:pPr>
    </w:p>
    <w:p w:rsidR="002C490F" w:rsidRPr="00F46717" w:rsidRDefault="002C490F">
      <w:pPr>
        <w:spacing w:after="0" w:line="240" w:lineRule="auto"/>
        <w:rPr>
          <w:rFonts w:cstheme="minorHAnsi"/>
          <w:b/>
          <w:color w:val="E37222"/>
          <w:szCs w:val="18"/>
        </w:rPr>
      </w:pPr>
      <w:r w:rsidRPr="00F46717">
        <w:br w:type="page"/>
      </w:r>
    </w:p>
    <w:p w:rsidR="00664F5C" w:rsidRPr="00F46717" w:rsidRDefault="00664F5C" w:rsidP="002C490F">
      <w:pPr>
        <w:pStyle w:val="Tussenkop"/>
      </w:pPr>
      <w:r w:rsidRPr="00F46717">
        <w:lastRenderedPageBreak/>
        <w:t>Revisies</w:t>
      </w:r>
    </w:p>
    <w:tbl>
      <w:tblPr>
        <w:tblW w:w="9356"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000" w:firstRow="0" w:lastRow="0" w:firstColumn="0" w:lastColumn="0" w:noHBand="0" w:noVBand="0"/>
      </w:tblPr>
      <w:tblGrid>
        <w:gridCol w:w="851"/>
        <w:gridCol w:w="1417"/>
        <w:gridCol w:w="2268"/>
        <w:gridCol w:w="1418"/>
        <w:gridCol w:w="3402"/>
      </w:tblGrid>
      <w:tr w:rsidR="00664F5C" w:rsidRPr="00F46717">
        <w:trPr>
          <w:cantSplit/>
          <w:tblHeader/>
        </w:trPr>
        <w:tc>
          <w:tcPr>
            <w:tcW w:w="851" w:type="dxa"/>
            <w:tcBorders>
              <w:top w:val="single" w:sz="6" w:space="0" w:color="000000"/>
              <w:left w:val="single" w:sz="6" w:space="0" w:color="000000"/>
              <w:bottom w:val="single" w:sz="6" w:space="0" w:color="000000"/>
              <w:right w:val="single" w:sz="6" w:space="0" w:color="000000"/>
            </w:tcBorders>
            <w:shd w:val="solid" w:color="000000" w:fill="000000"/>
          </w:tcPr>
          <w:p w:rsidR="00664F5C" w:rsidRPr="00F46717" w:rsidRDefault="00664F5C" w:rsidP="00896EFE">
            <w:pPr>
              <w:rPr>
                <w:color w:val="FFFFFF"/>
              </w:rPr>
            </w:pPr>
            <w:r w:rsidRPr="00F46717">
              <w:rPr>
                <w:color w:val="FFFFFF"/>
              </w:rPr>
              <w:t>Versie</w:t>
            </w:r>
          </w:p>
        </w:tc>
        <w:tc>
          <w:tcPr>
            <w:tcW w:w="1417" w:type="dxa"/>
            <w:tcBorders>
              <w:top w:val="single" w:sz="6" w:space="0" w:color="000000"/>
              <w:left w:val="single" w:sz="6" w:space="0" w:color="000000"/>
              <w:bottom w:val="single" w:sz="6" w:space="0" w:color="000000"/>
              <w:right w:val="single" w:sz="6" w:space="0" w:color="000000"/>
            </w:tcBorders>
            <w:shd w:val="solid" w:color="000000" w:fill="000000"/>
          </w:tcPr>
          <w:p w:rsidR="00664F5C" w:rsidRPr="00F46717" w:rsidRDefault="00664F5C" w:rsidP="00896EFE">
            <w:pPr>
              <w:rPr>
                <w:color w:val="FFFFFF"/>
              </w:rPr>
            </w:pPr>
            <w:r w:rsidRPr="00F46717">
              <w:rPr>
                <w:color w:val="FFFFFF"/>
              </w:rPr>
              <w:t xml:space="preserve">Datum </w:t>
            </w:r>
          </w:p>
        </w:tc>
        <w:tc>
          <w:tcPr>
            <w:tcW w:w="2268" w:type="dxa"/>
            <w:tcBorders>
              <w:top w:val="single" w:sz="6" w:space="0" w:color="000000"/>
              <w:left w:val="single" w:sz="6" w:space="0" w:color="000000"/>
              <w:bottom w:val="single" w:sz="6" w:space="0" w:color="000000"/>
              <w:right w:val="single" w:sz="6" w:space="0" w:color="000000"/>
            </w:tcBorders>
            <w:shd w:val="solid" w:color="000000" w:fill="000000"/>
          </w:tcPr>
          <w:p w:rsidR="00664F5C" w:rsidRPr="00F46717" w:rsidRDefault="00664F5C" w:rsidP="00896EFE">
            <w:pPr>
              <w:rPr>
                <w:color w:val="FFFFFF"/>
              </w:rPr>
            </w:pPr>
            <w:r w:rsidRPr="00F46717">
              <w:rPr>
                <w:color w:val="FFFFFF"/>
              </w:rPr>
              <w:t>Auteurs</w:t>
            </w:r>
          </w:p>
        </w:tc>
        <w:tc>
          <w:tcPr>
            <w:tcW w:w="1418" w:type="dxa"/>
            <w:tcBorders>
              <w:top w:val="single" w:sz="6" w:space="0" w:color="000000"/>
              <w:left w:val="single" w:sz="6" w:space="0" w:color="000000"/>
              <w:bottom w:val="single" w:sz="6" w:space="0" w:color="000000"/>
              <w:right w:val="single" w:sz="6" w:space="0" w:color="000000"/>
            </w:tcBorders>
            <w:shd w:val="solid" w:color="000000" w:fill="000000"/>
          </w:tcPr>
          <w:p w:rsidR="00664F5C" w:rsidRPr="00F46717" w:rsidRDefault="00664F5C" w:rsidP="00896EFE">
            <w:pPr>
              <w:rPr>
                <w:color w:val="FFFFFF"/>
              </w:rPr>
            </w:pPr>
            <w:r w:rsidRPr="00F46717">
              <w:rPr>
                <w:color w:val="FFFFFF"/>
              </w:rPr>
              <w:t>Status</w:t>
            </w:r>
          </w:p>
        </w:tc>
        <w:tc>
          <w:tcPr>
            <w:tcW w:w="3402" w:type="dxa"/>
            <w:tcBorders>
              <w:top w:val="single" w:sz="6" w:space="0" w:color="000000"/>
              <w:left w:val="single" w:sz="6" w:space="0" w:color="000000"/>
              <w:bottom w:val="single" w:sz="6" w:space="0" w:color="000000"/>
              <w:right w:val="single" w:sz="6" w:space="0" w:color="000000"/>
            </w:tcBorders>
            <w:shd w:val="solid" w:color="000000" w:fill="000000"/>
          </w:tcPr>
          <w:p w:rsidR="00664F5C" w:rsidRPr="00F46717" w:rsidRDefault="00664F5C" w:rsidP="00896EFE">
            <w:pPr>
              <w:rPr>
                <w:color w:val="FFFFFF"/>
              </w:rPr>
            </w:pPr>
            <w:r w:rsidRPr="00F46717">
              <w:rPr>
                <w:color w:val="FFFFFF"/>
              </w:rPr>
              <w:t>Reden en aard wijziging</w:t>
            </w:r>
          </w:p>
        </w:tc>
      </w:tr>
      <w:tr w:rsidR="00CF7848" w:rsidRPr="00F46717">
        <w:trPr>
          <w:cantSplit/>
        </w:trPr>
        <w:tc>
          <w:tcPr>
            <w:tcW w:w="851" w:type="dxa"/>
            <w:tcBorders>
              <w:top w:val="single" w:sz="6" w:space="0" w:color="000000"/>
            </w:tcBorders>
          </w:tcPr>
          <w:p w:rsidR="00CF7848" w:rsidRPr="00F46717" w:rsidRDefault="00D921E5" w:rsidP="00896EFE">
            <w:r w:rsidRPr="00F46717">
              <w:t>0.1</w:t>
            </w:r>
          </w:p>
        </w:tc>
        <w:tc>
          <w:tcPr>
            <w:tcW w:w="1417" w:type="dxa"/>
            <w:tcBorders>
              <w:top w:val="single" w:sz="6" w:space="0" w:color="000000"/>
            </w:tcBorders>
          </w:tcPr>
          <w:p w:rsidR="00CF7848" w:rsidRPr="00F46717" w:rsidRDefault="00CF7848" w:rsidP="00D921E5">
            <w:r w:rsidRPr="00F46717">
              <w:t>2012.</w:t>
            </w:r>
            <w:r w:rsidR="00D921E5" w:rsidRPr="00F46717">
              <w:t>03.14</w:t>
            </w:r>
          </w:p>
        </w:tc>
        <w:tc>
          <w:tcPr>
            <w:tcW w:w="2268" w:type="dxa"/>
            <w:tcBorders>
              <w:top w:val="single" w:sz="6" w:space="0" w:color="000000"/>
            </w:tcBorders>
          </w:tcPr>
          <w:p w:rsidR="00CF7848" w:rsidRPr="00F46717" w:rsidRDefault="00CF7848" w:rsidP="00183519">
            <w:pPr>
              <w:spacing w:line="240" w:lineRule="auto"/>
            </w:pPr>
            <w:r w:rsidRPr="00F46717">
              <w:t>Hans Schrijver en</w:t>
            </w:r>
          </w:p>
          <w:p w:rsidR="00CF7848" w:rsidRPr="00F46717" w:rsidRDefault="00CF7848" w:rsidP="00183519">
            <w:pPr>
              <w:spacing w:line="240" w:lineRule="auto"/>
            </w:pPr>
            <w:r w:rsidRPr="00F46717">
              <w:t>Joost Wijnings</w:t>
            </w:r>
          </w:p>
        </w:tc>
        <w:tc>
          <w:tcPr>
            <w:tcW w:w="1418" w:type="dxa"/>
            <w:tcBorders>
              <w:top w:val="single" w:sz="6" w:space="0" w:color="000000"/>
            </w:tcBorders>
          </w:tcPr>
          <w:p w:rsidR="00CF7848" w:rsidRPr="00F46717" w:rsidRDefault="00CF7848" w:rsidP="00896EFE">
            <w:r w:rsidRPr="00F46717">
              <w:t>Concept</w:t>
            </w:r>
          </w:p>
        </w:tc>
        <w:tc>
          <w:tcPr>
            <w:tcW w:w="3402" w:type="dxa"/>
            <w:tcBorders>
              <w:top w:val="single" w:sz="6" w:space="0" w:color="000000"/>
            </w:tcBorders>
          </w:tcPr>
          <w:p w:rsidR="00CF7848" w:rsidRPr="00F46717" w:rsidRDefault="00D921E5" w:rsidP="00896EFE">
            <w:r w:rsidRPr="00F46717">
              <w:t>Ten behoeve van interne review.</w:t>
            </w:r>
          </w:p>
        </w:tc>
      </w:tr>
      <w:tr w:rsidR="00103292" w:rsidRPr="00F46717">
        <w:trPr>
          <w:cantSplit/>
        </w:trPr>
        <w:tc>
          <w:tcPr>
            <w:tcW w:w="851" w:type="dxa"/>
            <w:tcBorders>
              <w:top w:val="single" w:sz="6" w:space="0" w:color="000000"/>
              <w:left w:val="single" w:sz="6" w:space="0" w:color="808080"/>
              <w:bottom w:val="single" w:sz="6" w:space="0" w:color="808080"/>
              <w:right w:val="single" w:sz="6" w:space="0" w:color="808080"/>
            </w:tcBorders>
          </w:tcPr>
          <w:p w:rsidR="00103292" w:rsidRPr="00F46717" w:rsidRDefault="00FC2D11" w:rsidP="00896EFE">
            <w:r w:rsidRPr="00F46717">
              <w:t>0.</w:t>
            </w:r>
            <w:r w:rsidR="002C52BA" w:rsidRPr="00F46717">
              <w:t>2</w:t>
            </w:r>
          </w:p>
        </w:tc>
        <w:tc>
          <w:tcPr>
            <w:tcW w:w="1417" w:type="dxa"/>
            <w:tcBorders>
              <w:top w:val="single" w:sz="6" w:space="0" w:color="000000"/>
              <w:left w:val="single" w:sz="6" w:space="0" w:color="808080"/>
              <w:bottom w:val="single" w:sz="6" w:space="0" w:color="808080"/>
              <w:right w:val="single" w:sz="6" w:space="0" w:color="808080"/>
            </w:tcBorders>
          </w:tcPr>
          <w:p w:rsidR="00103292" w:rsidRPr="00F46717" w:rsidRDefault="00103292" w:rsidP="00103292">
            <w:r w:rsidRPr="00F46717">
              <w:t>2012.03.2</w:t>
            </w:r>
            <w:r w:rsidR="00FC2D11" w:rsidRPr="00F46717">
              <w:t>8</w:t>
            </w:r>
          </w:p>
        </w:tc>
        <w:tc>
          <w:tcPr>
            <w:tcW w:w="2268" w:type="dxa"/>
            <w:tcBorders>
              <w:top w:val="single" w:sz="6" w:space="0" w:color="000000"/>
              <w:left w:val="single" w:sz="6" w:space="0" w:color="808080"/>
              <w:bottom w:val="single" w:sz="6" w:space="0" w:color="808080"/>
              <w:right w:val="single" w:sz="6" w:space="0" w:color="808080"/>
            </w:tcBorders>
          </w:tcPr>
          <w:p w:rsidR="00103292" w:rsidRPr="00F46717" w:rsidRDefault="00103292" w:rsidP="002F6FD4">
            <w:pPr>
              <w:spacing w:line="240" w:lineRule="auto"/>
            </w:pPr>
            <w:r w:rsidRPr="00F46717">
              <w:t>Hans Schrijver en</w:t>
            </w:r>
          </w:p>
          <w:p w:rsidR="00103292" w:rsidRPr="00F46717" w:rsidRDefault="00103292" w:rsidP="002F6FD4">
            <w:pPr>
              <w:spacing w:line="240" w:lineRule="auto"/>
            </w:pPr>
            <w:r w:rsidRPr="00F46717">
              <w:t>Joost Wijnings</w:t>
            </w:r>
          </w:p>
        </w:tc>
        <w:tc>
          <w:tcPr>
            <w:tcW w:w="1418" w:type="dxa"/>
            <w:tcBorders>
              <w:top w:val="single" w:sz="6" w:space="0" w:color="000000"/>
              <w:left w:val="single" w:sz="6" w:space="0" w:color="808080"/>
              <w:bottom w:val="single" w:sz="6" w:space="0" w:color="808080"/>
              <w:right w:val="single" w:sz="6" w:space="0" w:color="808080"/>
            </w:tcBorders>
          </w:tcPr>
          <w:p w:rsidR="00103292" w:rsidRPr="00F46717" w:rsidRDefault="00103292" w:rsidP="00896EFE">
            <w:r w:rsidRPr="00F46717">
              <w:t>Concept</w:t>
            </w:r>
          </w:p>
        </w:tc>
        <w:tc>
          <w:tcPr>
            <w:tcW w:w="3402" w:type="dxa"/>
            <w:tcBorders>
              <w:top w:val="single" w:sz="6" w:space="0" w:color="000000"/>
              <w:left w:val="single" w:sz="6" w:space="0" w:color="808080"/>
              <w:bottom w:val="single" w:sz="6" w:space="0" w:color="808080"/>
              <w:right w:val="single" w:sz="6" w:space="0" w:color="808080"/>
            </w:tcBorders>
          </w:tcPr>
          <w:p w:rsidR="00103292" w:rsidRPr="00F46717" w:rsidRDefault="00103292" w:rsidP="00896EFE">
            <w:r w:rsidRPr="00F46717">
              <w:t>Aanpassingen na interne review.</w:t>
            </w:r>
          </w:p>
        </w:tc>
      </w:tr>
      <w:tr w:rsidR="0045112F" w:rsidRPr="00F46717">
        <w:trPr>
          <w:cantSplit/>
        </w:trPr>
        <w:tc>
          <w:tcPr>
            <w:tcW w:w="851" w:type="dxa"/>
            <w:tcBorders>
              <w:top w:val="single" w:sz="6" w:space="0" w:color="000000"/>
              <w:left w:val="single" w:sz="6" w:space="0" w:color="808080"/>
              <w:bottom w:val="single" w:sz="6" w:space="0" w:color="000000"/>
              <w:right w:val="single" w:sz="6" w:space="0" w:color="808080"/>
            </w:tcBorders>
          </w:tcPr>
          <w:p w:rsidR="0045112F" w:rsidRPr="00F46717" w:rsidRDefault="0045112F" w:rsidP="008D2ACE">
            <w:r w:rsidRPr="00F46717">
              <w:t>0.</w:t>
            </w:r>
            <w:r w:rsidR="008D2ACE" w:rsidRPr="00F46717">
              <w:t>3</w:t>
            </w:r>
          </w:p>
        </w:tc>
        <w:tc>
          <w:tcPr>
            <w:tcW w:w="1417" w:type="dxa"/>
            <w:tcBorders>
              <w:top w:val="single" w:sz="6" w:space="0" w:color="000000"/>
              <w:left w:val="single" w:sz="6" w:space="0" w:color="808080"/>
              <w:bottom w:val="single" w:sz="6" w:space="0" w:color="000000"/>
              <w:right w:val="single" w:sz="6" w:space="0" w:color="808080"/>
            </w:tcBorders>
          </w:tcPr>
          <w:p w:rsidR="0045112F" w:rsidRPr="00F46717" w:rsidRDefault="0045112F" w:rsidP="008D2ACE">
            <w:r w:rsidRPr="00F46717">
              <w:t>2012.0</w:t>
            </w:r>
            <w:r w:rsidR="008D2ACE" w:rsidRPr="00F46717">
              <w:t>5</w:t>
            </w:r>
            <w:r w:rsidRPr="00F46717">
              <w:t>.</w:t>
            </w:r>
            <w:r w:rsidR="008D2ACE" w:rsidRPr="00F46717">
              <w:t>02</w:t>
            </w:r>
          </w:p>
        </w:tc>
        <w:tc>
          <w:tcPr>
            <w:tcW w:w="2268" w:type="dxa"/>
            <w:tcBorders>
              <w:top w:val="single" w:sz="6" w:space="0" w:color="000000"/>
              <w:left w:val="single" w:sz="6" w:space="0" w:color="808080"/>
              <w:bottom w:val="single" w:sz="6" w:space="0" w:color="000000"/>
              <w:right w:val="single" w:sz="6" w:space="0" w:color="808080"/>
            </w:tcBorders>
          </w:tcPr>
          <w:p w:rsidR="0045112F" w:rsidRPr="00F46717" w:rsidRDefault="0045112F" w:rsidP="002F6FD4">
            <w:pPr>
              <w:spacing w:line="240" w:lineRule="auto"/>
            </w:pPr>
            <w:r w:rsidRPr="00F46717">
              <w:t xml:space="preserve">Hans Schrijver, </w:t>
            </w:r>
          </w:p>
          <w:p w:rsidR="0045112F" w:rsidRPr="00F46717" w:rsidRDefault="0045112F" w:rsidP="002F6FD4">
            <w:pPr>
              <w:spacing w:line="240" w:lineRule="auto"/>
            </w:pPr>
            <w:r w:rsidRPr="00F46717">
              <w:t>Joost Wijnings en Jan Brinkkemper</w:t>
            </w:r>
          </w:p>
        </w:tc>
        <w:tc>
          <w:tcPr>
            <w:tcW w:w="1418" w:type="dxa"/>
            <w:tcBorders>
              <w:top w:val="single" w:sz="6" w:space="0" w:color="000000"/>
              <w:left w:val="single" w:sz="6" w:space="0" w:color="808080"/>
              <w:bottom w:val="single" w:sz="6" w:space="0" w:color="000000"/>
              <w:right w:val="single" w:sz="6" w:space="0" w:color="808080"/>
            </w:tcBorders>
          </w:tcPr>
          <w:p w:rsidR="0045112F" w:rsidRPr="00F46717" w:rsidRDefault="0045112F" w:rsidP="00896EFE">
            <w:r w:rsidRPr="00F46717">
              <w:t>Concept</w:t>
            </w:r>
          </w:p>
        </w:tc>
        <w:tc>
          <w:tcPr>
            <w:tcW w:w="3402" w:type="dxa"/>
            <w:tcBorders>
              <w:top w:val="single" w:sz="6" w:space="0" w:color="000000"/>
              <w:left w:val="single" w:sz="6" w:space="0" w:color="808080"/>
              <w:bottom w:val="single" w:sz="6" w:space="0" w:color="000000"/>
              <w:right w:val="single" w:sz="6" w:space="0" w:color="808080"/>
            </w:tcBorders>
          </w:tcPr>
          <w:p w:rsidR="0045112F" w:rsidRPr="00F46717" w:rsidRDefault="0045112F" w:rsidP="00896EFE">
            <w:r w:rsidRPr="00F46717">
              <w:t>Correcties en aanvullingen.</w:t>
            </w:r>
          </w:p>
        </w:tc>
      </w:tr>
      <w:tr w:rsidR="00792404" w:rsidRPr="00F46717" w:rsidTr="00F51DA9">
        <w:trPr>
          <w:cantSplit/>
        </w:trPr>
        <w:tc>
          <w:tcPr>
            <w:tcW w:w="851" w:type="dxa"/>
            <w:tcBorders>
              <w:top w:val="single" w:sz="6" w:space="0" w:color="000000"/>
              <w:left w:val="single" w:sz="6" w:space="0" w:color="808080"/>
              <w:bottom w:val="single" w:sz="6" w:space="0" w:color="000000"/>
              <w:right w:val="single" w:sz="6" w:space="0" w:color="808080"/>
            </w:tcBorders>
          </w:tcPr>
          <w:p w:rsidR="00792404" w:rsidRPr="00F46717" w:rsidRDefault="00846247" w:rsidP="003C6101">
            <w:r>
              <w:t>0.4</w:t>
            </w:r>
            <w:bookmarkStart w:id="0" w:name="_GoBack"/>
            <w:bookmarkEnd w:id="0"/>
          </w:p>
        </w:tc>
        <w:tc>
          <w:tcPr>
            <w:tcW w:w="1417" w:type="dxa"/>
            <w:tcBorders>
              <w:top w:val="single" w:sz="6" w:space="0" w:color="000000"/>
              <w:left w:val="single" w:sz="6" w:space="0" w:color="808080"/>
              <w:bottom w:val="single" w:sz="6" w:space="0" w:color="000000"/>
              <w:right w:val="single" w:sz="6" w:space="0" w:color="808080"/>
            </w:tcBorders>
          </w:tcPr>
          <w:p w:rsidR="00792404" w:rsidRPr="00F46717" w:rsidRDefault="00792404" w:rsidP="008D2ACE">
            <w:r w:rsidRPr="00F46717">
              <w:t>2012.05.04</w:t>
            </w:r>
          </w:p>
        </w:tc>
        <w:tc>
          <w:tcPr>
            <w:tcW w:w="2268" w:type="dxa"/>
            <w:tcBorders>
              <w:top w:val="single" w:sz="6" w:space="0" w:color="000000"/>
              <w:left w:val="single" w:sz="6" w:space="0" w:color="808080"/>
              <w:bottom w:val="single" w:sz="6" w:space="0" w:color="000000"/>
              <w:right w:val="single" w:sz="6" w:space="0" w:color="808080"/>
            </w:tcBorders>
          </w:tcPr>
          <w:p w:rsidR="00792404" w:rsidRPr="00F46717" w:rsidRDefault="00792404" w:rsidP="002F6FD4">
            <w:pPr>
              <w:spacing w:line="240" w:lineRule="auto"/>
            </w:pPr>
            <w:r w:rsidRPr="00F46717">
              <w:t>Hans Schrijver,</w:t>
            </w:r>
            <w:r w:rsidR="002F6FD4" w:rsidRPr="00F46717">
              <w:t xml:space="preserve"> </w:t>
            </w:r>
            <w:r w:rsidRPr="00F46717">
              <w:t>Joost Wijnings en Jan Brinkkemper</w:t>
            </w:r>
          </w:p>
        </w:tc>
        <w:tc>
          <w:tcPr>
            <w:tcW w:w="1418" w:type="dxa"/>
            <w:tcBorders>
              <w:top w:val="single" w:sz="6" w:space="0" w:color="000000"/>
              <w:left w:val="single" w:sz="6" w:space="0" w:color="808080"/>
              <w:bottom w:val="single" w:sz="6" w:space="0" w:color="000000"/>
              <w:right w:val="single" w:sz="6" w:space="0" w:color="808080"/>
            </w:tcBorders>
          </w:tcPr>
          <w:p w:rsidR="00792404" w:rsidRPr="00F46717" w:rsidRDefault="00792404" w:rsidP="00896EFE">
            <w:r w:rsidRPr="00F46717">
              <w:t>Concept</w:t>
            </w:r>
          </w:p>
        </w:tc>
        <w:tc>
          <w:tcPr>
            <w:tcW w:w="3402" w:type="dxa"/>
            <w:tcBorders>
              <w:top w:val="single" w:sz="6" w:space="0" w:color="000000"/>
              <w:left w:val="single" w:sz="6" w:space="0" w:color="808080"/>
              <w:bottom w:val="single" w:sz="6" w:space="0" w:color="000000"/>
              <w:right w:val="single" w:sz="6" w:space="0" w:color="808080"/>
            </w:tcBorders>
          </w:tcPr>
          <w:p w:rsidR="00792404" w:rsidRPr="00F46717" w:rsidRDefault="00792404" w:rsidP="00896EFE">
            <w:r w:rsidRPr="00F46717">
              <w:t>Correcties en aanvullingen.</w:t>
            </w:r>
          </w:p>
        </w:tc>
      </w:tr>
      <w:tr w:rsidR="00F51DA9" w:rsidRPr="00F46717">
        <w:trPr>
          <w:cantSplit/>
        </w:trPr>
        <w:tc>
          <w:tcPr>
            <w:tcW w:w="851" w:type="dxa"/>
            <w:tcBorders>
              <w:top w:val="single" w:sz="6" w:space="0" w:color="000000"/>
              <w:left w:val="single" w:sz="6" w:space="0" w:color="808080"/>
              <w:bottom w:val="single" w:sz="6" w:space="0" w:color="808080"/>
              <w:right w:val="single" w:sz="6" w:space="0" w:color="808080"/>
            </w:tcBorders>
          </w:tcPr>
          <w:p w:rsidR="00F51DA9" w:rsidRPr="00F46717" w:rsidRDefault="00141FB6" w:rsidP="00846247">
            <w:r w:rsidRPr="00F46717">
              <w:t>05-0</w:t>
            </w:r>
            <w:r w:rsidR="00846247">
              <w:t>3</w:t>
            </w:r>
          </w:p>
        </w:tc>
        <w:tc>
          <w:tcPr>
            <w:tcW w:w="1417" w:type="dxa"/>
            <w:tcBorders>
              <w:top w:val="single" w:sz="6" w:space="0" w:color="000000"/>
              <w:left w:val="single" w:sz="6" w:space="0" w:color="808080"/>
              <w:bottom w:val="single" w:sz="6" w:space="0" w:color="808080"/>
              <w:right w:val="single" w:sz="6" w:space="0" w:color="808080"/>
            </w:tcBorders>
          </w:tcPr>
          <w:p w:rsidR="00F51DA9" w:rsidRPr="00F46717" w:rsidRDefault="00F51DA9" w:rsidP="00846247">
            <w:r w:rsidRPr="00F46717">
              <w:t>2012.</w:t>
            </w:r>
            <w:r w:rsidR="00141FB6" w:rsidRPr="00F46717">
              <w:t>08.</w:t>
            </w:r>
            <w:r w:rsidR="00846247">
              <w:t>17</w:t>
            </w:r>
          </w:p>
        </w:tc>
        <w:tc>
          <w:tcPr>
            <w:tcW w:w="2268" w:type="dxa"/>
            <w:tcBorders>
              <w:top w:val="single" w:sz="6" w:space="0" w:color="000000"/>
              <w:left w:val="single" w:sz="6" w:space="0" w:color="808080"/>
              <w:bottom w:val="single" w:sz="6" w:space="0" w:color="808080"/>
              <w:right w:val="single" w:sz="6" w:space="0" w:color="808080"/>
            </w:tcBorders>
          </w:tcPr>
          <w:p w:rsidR="00F51DA9" w:rsidRPr="00F46717" w:rsidRDefault="00F51DA9" w:rsidP="002F6FD4">
            <w:pPr>
              <w:spacing w:line="240" w:lineRule="auto"/>
            </w:pPr>
            <w:r w:rsidRPr="00F46717">
              <w:t>Joost Wijnings</w:t>
            </w:r>
            <w:r w:rsidR="002F6FD4" w:rsidRPr="00F46717">
              <w:t xml:space="preserve"> en </w:t>
            </w:r>
            <w:r w:rsidR="006751DC" w:rsidRPr="00F46717">
              <w:t xml:space="preserve"> Johan Boer</w:t>
            </w:r>
          </w:p>
        </w:tc>
        <w:tc>
          <w:tcPr>
            <w:tcW w:w="1418" w:type="dxa"/>
            <w:tcBorders>
              <w:top w:val="single" w:sz="6" w:space="0" w:color="000000"/>
              <w:left w:val="single" w:sz="6" w:space="0" w:color="808080"/>
              <w:bottom w:val="single" w:sz="6" w:space="0" w:color="808080"/>
              <w:right w:val="single" w:sz="6" w:space="0" w:color="808080"/>
            </w:tcBorders>
          </w:tcPr>
          <w:p w:rsidR="00F51DA9" w:rsidRPr="00F46717" w:rsidRDefault="00F51DA9" w:rsidP="00896EFE">
            <w:r w:rsidRPr="00F46717">
              <w:t>Concept</w:t>
            </w:r>
          </w:p>
        </w:tc>
        <w:tc>
          <w:tcPr>
            <w:tcW w:w="3402" w:type="dxa"/>
            <w:tcBorders>
              <w:top w:val="single" w:sz="6" w:space="0" w:color="000000"/>
              <w:left w:val="single" w:sz="6" w:space="0" w:color="808080"/>
              <w:bottom w:val="single" w:sz="6" w:space="0" w:color="808080"/>
              <w:right w:val="single" w:sz="6" w:space="0" w:color="808080"/>
            </w:tcBorders>
          </w:tcPr>
          <w:p w:rsidR="00F51DA9" w:rsidRPr="00F46717" w:rsidRDefault="00F51DA9" w:rsidP="00141FB6">
            <w:r w:rsidRPr="00F46717">
              <w:t>Omgezet naar KING huisstijl</w:t>
            </w:r>
            <w:r w:rsidR="00141FB6" w:rsidRPr="00F46717">
              <w:t>, omschrijving opdrachtnemer aangepast.</w:t>
            </w:r>
          </w:p>
        </w:tc>
      </w:tr>
    </w:tbl>
    <w:p w:rsidR="00EF4EE2" w:rsidRPr="00F46717" w:rsidRDefault="00EF4EE2"/>
    <w:bookmarkStart w:id="1" w:name="_Toc332984136" w:displacedByCustomXml="next"/>
    <w:sdt>
      <w:sdtPr>
        <w:rPr>
          <w:b w:val="0"/>
          <w:bCs/>
          <w:i w:val="0"/>
          <w:color w:val="auto"/>
          <w:sz w:val="24"/>
          <w:szCs w:val="22"/>
          <w:lang w:eastAsia="en-US"/>
        </w:rPr>
        <w:id w:val="52168721"/>
        <w:docPartObj>
          <w:docPartGallery w:val="Table of Contents"/>
          <w:docPartUnique/>
        </w:docPartObj>
      </w:sdtPr>
      <w:sdtEndPr>
        <w:rPr>
          <w:bCs w:val="0"/>
          <w:sz w:val="18"/>
        </w:rPr>
      </w:sdtEndPr>
      <w:sdtContent>
        <w:p w:rsidR="00EF4EE2" w:rsidRPr="00F46717" w:rsidRDefault="00EF4EE2" w:rsidP="00DF69C6">
          <w:pPr>
            <w:pStyle w:val="Hoofdstuktitelzondernummering"/>
          </w:pPr>
          <w:r w:rsidRPr="00F46717">
            <w:t>Inhoudsopgave</w:t>
          </w:r>
          <w:bookmarkEnd w:id="1"/>
        </w:p>
        <w:p w:rsidR="00F46717" w:rsidRDefault="0095653D">
          <w:pPr>
            <w:pStyle w:val="TOC1"/>
            <w:rPr>
              <w:rFonts w:asciiTheme="minorHAnsi" w:eastAsiaTheme="minorEastAsia" w:hAnsiTheme="minorHAnsi" w:cstheme="minorBidi"/>
              <w:b w:val="0"/>
              <w:noProof/>
              <w:color w:val="auto"/>
              <w:lang w:eastAsia="nl-NL"/>
            </w:rPr>
          </w:pPr>
          <w:r w:rsidRPr="00F46717">
            <w:rPr>
              <w:caps/>
            </w:rPr>
            <w:fldChar w:fldCharType="begin"/>
          </w:r>
          <w:r w:rsidRPr="00F46717">
            <w:rPr>
              <w:caps/>
            </w:rPr>
            <w:instrText xml:space="preserve"> TOC \o "1-3" \h \z \u </w:instrText>
          </w:r>
          <w:r w:rsidRPr="00F46717">
            <w:rPr>
              <w:caps/>
            </w:rPr>
            <w:fldChar w:fldCharType="separate"/>
          </w:r>
          <w:hyperlink w:anchor="_Toc332984136" w:history="1">
            <w:r w:rsidR="00F46717" w:rsidRPr="00F47CF2">
              <w:rPr>
                <w:rStyle w:val="Hyperlink"/>
                <w:noProof/>
              </w:rPr>
              <w:t>Inhoudsopgave</w:t>
            </w:r>
            <w:r w:rsidR="00F46717">
              <w:rPr>
                <w:noProof/>
                <w:webHidden/>
              </w:rPr>
              <w:tab/>
            </w:r>
            <w:r w:rsidR="00F46717">
              <w:rPr>
                <w:noProof/>
                <w:webHidden/>
              </w:rPr>
              <w:fldChar w:fldCharType="begin"/>
            </w:r>
            <w:r w:rsidR="00F46717">
              <w:rPr>
                <w:noProof/>
                <w:webHidden/>
              </w:rPr>
              <w:instrText xml:space="preserve"> PAGEREF _Toc332984136 \h </w:instrText>
            </w:r>
            <w:r w:rsidR="00F46717">
              <w:rPr>
                <w:noProof/>
                <w:webHidden/>
              </w:rPr>
            </w:r>
            <w:r w:rsidR="00F46717">
              <w:rPr>
                <w:noProof/>
                <w:webHidden/>
              </w:rPr>
              <w:fldChar w:fldCharType="separate"/>
            </w:r>
            <w:r w:rsidR="00F46717">
              <w:rPr>
                <w:noProof/>
                <w:webHidden/>
              </w:rPr>
              <w:t>3</w:t>
            </w:r>
            <w:r w:rsidR="00F46717">
              <w:rPr>
                <w:noProof/>
                <w:webHidden/>
              </w:rPr>
              <w:fldChar w:fldCharType="end"/>
            </w:r>
          </w:hyperlink>
        </w:p>
        <w:p w:rsidR="00F46717" w:rsidRDefault="005128EF">
          <w:pPr>
            <w:pStyle w:val="TOC1"/>
            <w:rPr>
              <w:rFonts w:asciiTheme="minorHAnsi" w:eastAsiaTheme="minorEastAsia" w:hAnsiTheme="minorHAnsi" w:cstheme="minorBidi"/>
              <w:b w:val="0"/>
              <w:noProof/>
              <w:color w:val="auto"/>
              <w:lang w:eastAsia="nl-NL"/>
            </w:rPr>
          </w:pPr>
          <w:hyperlink w:anchor="_Toc332984137" w:history="1">
            <w:r w:rsidR="00F46717" w:rsidRPr="00F47CF2">
              <w:rPr>
                <w:rStyle w:val="Hyperlink"/>
                <w:noProof/>
              </w:rPr>
              <w:t>Leeswijzer</w:t>
            </w:r>
            <w:r w:rsidR="00F46717">
              <w:rPr>
                <w:noProof/>
                <w:webHidden/>
              </w:rPr>
              <w:tab/>
            </w:r>
            <w:r w:rsidR="00F46717">
              <w:rPr>
                <w:noProof/>
                <w:webHidden/>
              </w:rPr>
              <w:fldChar w:fldCharType="begin"/>
            </w:r>
            <w:r w:rsidR="00F46717">
              <w:rPr>
                <w:noProof/>
                <w:webHidden/>
              </w:rPr>
              <w:instrText xml:space="preserve"> PAGEREF _Toc332984137 \h </w:instrText>
            </w:r>
            <w:r w:rsidR="00F46717">
              <w:rPr>
                <w:noProof/>
                <w:webHidden/>
              </w:rPr>
            </w:r>
            <w:r w:rsidR="00F46717">
              <w:rPr>
                <w:noProof/>
                <w:webHidden/>
              </w:rPr>
              <w:fldChar w:fldCharType="separate"/>
            </w:r>
            <w:r w:rsidR="00F46717">
              <w:rPr>
                <w:noProof/>
                <w:webHidden/>
              </w:rPr>
              <w:t>5</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38" w:history="1">
            <w:r w:rsidR="00F46717" w:rsidRPr="00F47CF2">
              <w:rPr>
                <w:rStyle w:val="Hyperlink"/>
                <w:rFonts w:cstheme="majorHAnsi"/>
                <w:noProof/>
              </w:rPr>
              <w:t>Doel van dit document</w:t>
            </w:r>
            <w:r w:rsidR="00F46717">
              <w:rPr>
                <w:noProof/>
                <w:webHidden/>
              </w:rPr>
              <w:tab/>
            </w:r>
            <w:r w:rsidR="00F46717">
              <w:rPr>
                <w:noProof/>
                <w:webHidden/>
              </w:rPr>
              <w:fldChar w:fldCharType="begin"/>
            </w:r>
            <w:r w:rsidR="00F46717">
              <w:rPr>
                <w:noProof/>
                <w:webHidden/>
              </w:rPr>
              <w:instrText xml:space="preserve"> PAGEREF _Toc332984138 \h </w:instrText>
            </w:r>
            <w:r w:rsidR="00F46717">
              <w:rPr>
                <w:noProof/>
                <w:webHidden/>
              </w:rPr>
            </w:r>
            <w:r w:rsidR="00F46717">
              <w:rPr>
                <w:noProof/>
                <w:webHidden/>
              </w:rPr>
              <w:fldChar w:fldCharType="separate"/>
            </w:r>
            <w:r w:rsidR="00F46717">
              <w:rPr>
                <w:noProof/>
                <w:webHidden/>
              </w:rPr>
              <w:t>5</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39" w:history="1">
            <w:r w:rsidR="00F46717" w:rsidRPr="00F47CF2">
              <w:rPr>
                <w:rStyle w:val="Hyperlink"/>
                <w:rFonts w:cstheme="majorHAnsi"/>
                <w:noProof/>
              </w:rPr>
              <w:t>Opbouw van dit document</w:t>
            </w:r>
            <w:r w:rsidR="00F46717">
              <w:rPr>
                <w:noProof/>
                <w:webHidden/>
              </w:rPr>
              <w:tab/>
            </w:r>
            <w:r w:rsidR="00F46717">
              <w:rPr>
                <w:noProof/>
                <w:webHidden/>
              </w:rPr>
              <w:fldChar w:fldCharType="begin"/>
            </w:r>
            <w:r w:rsidR="00F46717">
              <w:rPr>
                <w:noProof/>
                <w:webHidden/>
              </w:rPr>
              <w:instrText xml:space="preserve"> PAGEREF _Toc332984139 \h </w:instrText>
            </w:r>
            <w:r w:rsidR="00F46717">
              <w:rPr>
                <w:noProof/>
                <w:webHidden/>
              </w:rPr>
            </w:r>
            <w:r w:rsidR="00F46717">
              <w:rPr>
                <w:noProof/>
                <w:webHidden/>
              </w:rPr>
              <w:fldChar w:fldCharType="separate"/>
            </w:r>
            <w:r w:rsidR="00F46717">
              <w:rPr>
                <w:noProof/>
                <w:webHidden/>
              </w:rPr>
              <w:t>5</w:t>
            </w:r>
            <w:r w:rsidR="00F46717">
              <w:rPr>
                <w:noProof/>
                <w:webHidden/>
              </w:rPr>
              <w:fldChar w:fldCharType="end"/>
            </w:r>
          </w:hyperlink>
        </w:p>
        <w:p w:rsidR="00F46717" w:rsidRDefault="005128EF">
          <w:pPr>
            <w:pStyle w:val="TOC1"/>
            <w:tabs>
              <w:tab w:val="left" w:pos="567"/>
            </w:tabs>
            <w:rPr>
              <w:rFonts w:asciiTheme="minorHAnsi" w:eastAsiaTheme="minorEastAsia" w:hAnsiTheme="minorHAnsi" w:cstheme="minorBidi"/>
              <w:b w:val="0"/>
              <w:noProof/>
              <w:color w:val="auto"/>
              <w:lang w:eastAsia="nl-NL"/>
            </w:rPr>
          </w:pPr>
          <w:hyperlink w:anchor="_Toc332984140" w:history="1">
            <w:r w:rsidR="00F46717" w:rsidRPr="00F47CF2">
              <w:rPr>
                <w:rStyle w:val="Hyperlink"/>
                <w:noProof/>
              </w:rPr>
              <w:t>1</w:t>
            </w:r>
            <w:r w:rsidR="00F46717">
              <w:rPr>
                <w:rFonts w:asciiTheme="minorHAnsi" w:eastAsiaTheme="minorEastAsia" w:hAnsiTheme="minorHAnsi" w:cstheme="minorBidi"/>
                <w:b w:val="0"/>
                <w:noProof/>
                <w:color w:val="auto"/>
                <w:lang w:eastAsia="nl-NL"/>
              </w:rPr>
              <w:tab/>
            </w:r>
            <w:r w:rsidR="00F46717" w:rsidRPr="00F47CF2">
              <w:rPr>
                <w:rStyle w:val="Hyperlink"/>
                <w:noProof/>
              </w:rPr>
              <w:t>Inleiding</w:t>
            </w:r>
            <w:r w:rsidR="00F46717">
              <w:rPr>
                <w:noProof/>
                <w:webHidden/>
              </w:rPr>
              <w:tab/>
            </w:r>
            <w:r w:rsidR="00F46717">
              <w:rPr>
                <w:noProof/>
                <w:webHidden/>
              </w:rPr>
              <w:fldChar w:fldCharType="begin"/>
            </w:r>
            <w:r w:rsidR="00F46717">
              <w:rPr>
                <w:noProof/>
                <w:webHidden/>
              </w:rPr>
              <w:instrText xml:space="preserve"> PAGEREF _Toc332984140 \h </w:instrText>
            </w:r>
            <w:r w:rsidR="00F46717">
              <w:rPr>
                <w:noProof/>
                <w:webHidden/>
              </w:rPr>
            </w:r>
            <w:r w:rsidR="00F46717">
              <w:rPr>
                <w:noProof/>
                <w:webHidden/>
              </w:rPr>
              <w:fldChar w:fldCharType="separate"/>
            </w:r>
            <w:r w:rsidR="00F46717">
              <w:rPr>
                <w:noProof/>
                <w:webHidden/>
              </w:rPr>
              <w:t>6</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41" w:history="1">
            <w:r w:rsidR="00F46717" w:rsidRPr="00F47CF2">
              <w:rPr>
                <w:rStyle w:val="Hyperlink"/>
                <w:rFonts w:cstheme="majorHAnsi"/>
                <w:noProof/>
              </w:rPr>
              <w:t>1.1</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Doel van de ontwikkelstraat</w:t>
            </w:r>
            <w:r w:rsidR="00F46717">
              <w:rPr>
                <w:noProof/>
                <w:webHidden/>
              </w:rPr>
              <w:tab/>
            </w:r>
            <w:r w:rsidR="00F46717">
              <w:rPr>
                <w:noProof/>
                <w:webHidden/>
              </w:rPr>
              <w:fldChar w:fldCharType="begin"/>
            </w:r>
            <w:r w:rsidR="00F46717">
              <w:rPr>
                <w:noProof/>
                <w:webHidden/>
              </w:rPr>
              <w:instrText xml:space="preserve"> PAGEREF _Toc332984141 \h </w:instrText>
            </w:r>
            <w:r w:rsidR="00F46717">
              <w:rPr>
                <w:noProof/>
                <w:webHidden/>
              </w:rPr>
            </w:r>
            <w:r w:rsidR="00F46717">
              <w:rPr>
                <w:noProof/>
                <w:webHidden/>
              </w:rPr>
              <w:fldChar w:fldCharType="separate"/>
            </w:r>
            <w:r w:rsidR="00F46717">
              <w:rPr>
                <w:noProof/>
                <w:webHidden/>
              </w:rPr>
              <w:t>6</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42" w:history="1">
            <w:r w:rsidR="00F46717" w:rsidRPr="00F47CF2">
              <w:rPr>
                <w:rStyle w:val="Hyperlink"/>
                <w:noProof/>
              </w:rPr>
              <w:t>1.2</w:t>
            </w:r>
            <w:r w:rsidR="00F46717">
              <w:rPr>
                <w:rFonts w:asciiTheme="minorHAnsi" w:eastAsiaTheme="minorEastAsia" w:hAnsiTheme="minorHAnsi" w:cstheme="minorBidi"/>
                <w:b w:val="0"/>
                <w:noProof/>
                <w:color w:val="auto"/>
                <w:lang w:eastAsia="nl-NL"/>
              </w:rPr>
              <w:tab/>
            </w:r>
            <w:r w:rsidR="00F46717" w:rsidRPr="00F47CF2">
              <w:rPr>
                <w:rStyle w:val="Hyperlink"/>
                <w:noProof/>
              </w:rPr>
              <w:t>Scope van dit document</w:t>
            </w:r>
            <w:r w:rsidR="00F46717">
              <w:rPr>
                <w:noProof/>
                <w:webHidden/>
              </w:rPr>
              <w:tab/>
            </w:r>
            <w:r w:rsidR="00F46717">
              <w:rPr>
                <w:noProof/>
                <w:webHidden/>
              </w:rPr>
              <w:fldChar w:fldCharType="begin"/>
            </w:r>
            <w:r w:rsidR="00F46717">
              <w:rPr>
                <w:noProof/>
                <w:webHidden/>
              </w:rPr>
              <w:instrText xml:space="preserve"> PAGEREF _Toc332984142 \h </w:instrText>
            </w:r>
            <w:r w:rsidR="00F46717">
              <w:rPr>
                <w:noProof/>
                <w:webHidden/>
              </w:rPr>
            </w:r>
            <w:r w:rsidR="00F46717">
              <w:rPr>
                <w:noProof/>
                <w:webHidden/>
              </w:rPr>
              <w:fldChar w:fldCharType="separate"/>
            </w:r>
            <w:r w:rsidR="00F46717">
              <w:rPr>
                <w:noProof/>
                <w:webHidden/>
              </w:rPr>
              <w:t>6</w:t>
            </w:r>
            <w:r w:rsidR="00F46717">
              <w:rPr>
                <w:noProof/>
                <w:webHidden/>
              </w:rPr>
              <w:fldChar w:fldCharType="end"/>
            </w:r>
          </w:hyperlink>
        </w:p>
        <w:p w:rsidR="00F46717" w:rsidRDefault="005128EF">
          <w:pPr>
            <w:pStyle w:val="TOC1"/>
            <w:tabs>
              <w:tab w:val="left" w:pos="567"/>
            </w:tabs>
            <w:rPr>
              <w:rFonts w:asciiTheme="minorHAnsi" w:eastAsiaTheme="minorEastAsia" w:hAnsiTheme="minorHAnsi" w:cstheme="minorBidi"/>
              <w:b w:val="0"/>
              <w:noProof/>
              <w:color w:val="auto"/>
              <w:lang w:eastAsia="nl-NL"/>
            </w:rPr>
          </w:pPr>
          <w:hyperlink w:anchor="_Toc332984143" w:history="1">
            <w:r w:rsidR="00F46717" w:rsidRPr="00F47CF2">
              <w:rPr>
                <w:rStyle w:val="Hyperlink"/>
                <w:noProof/>
              </w:rPr>
              <w:t>2</w:t>
            </w:r>
            <w:r w:rsidR="00F46717">
              <w:rPr>
                <w:rFonts w:asciiTheme="minorHAnsi" w:eastAsiaTheme="minorEastAsia" w:hAnsiTheme="minorHAnsi" w:cstheme="minorBidi"/>
                <w:b w:val="0"/>
                <w:noProof/>
                <w:color w:val="auto"/>
                <w:lang w:eastAsia="nl-NL"/>
              </w:rPr>
              <w:tab/>
            </w:r>
            <w:r w:rsidR="00F46717" w:rsidRPr="00F47CF2">
              <w:rPr>
                <w:rStyle w:val="Hyperlink"/>
                <w:noProof/>
              </w:rPr>
              <w:t>De plaats van de ontwikkelstraat binnen Operatie NUP</w:t>
            </w:r>
            <w:r w:rsidR="00F46717">
              <w:rPr>
                <w:noProof/>
                <w:webHidden/>
              </w:rPr>
              <w:tab/>
            </w:r>
            <w:r w:rsidR="00F46717">
              <w:rPr>
                <w:noProof/>
                <w:webHidden/>
              </w:rPr>
              <w:fldChar w:fldCharType="begin"/>
            </w:r>
            <w:r w:rsidR="00F46717">
              <w:rPr>
                <w:noProof/>
                <w:webHidden/>
              </w:rPr>
              <w:instrText xml:space="preserve"> PAGEREF _Toc332984143 \h </w:instrText>
            </w:r>
            <w:r w:rsidR="00F46717">
              <w:rPr>
                <w:noProof/>
                <w:webHidden/>
              </w:rPr>
            </w:r>
            <w:r w:rsidR="00F46717">
              <w:rPr>
                <w:noProof/>
                <w:webHidden/>
              </w:rPr>
              <w:fldChar w:fldCharType="separate"/>
            </w:r>
            <w:r w:rsidR="00F46717">
              <w:rPr>
                <w:noProof/>
                <w:webHidden/>
              </w:rPr>
              <w:t>7</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44" w:history="1">
            <w:r w:rsidR="00F46717" w:rsidRPr="00F47CF2">
              <w:rPr>
                <w:rStyle w:val="Hyperlink"/>
                <w:rFonts w:cstheme="majorHAnsi"/>
                <w:noProof/>
              </w:rPr>
              <w:t>2.1</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Het NUP en het implementatieprogramma i-NUP</w:t>
            </w:r>
            <w:r w:rsidR="00F46717">
              <w:rPr>
                <w:noProof/>
                <w:webHidden/>
              </w:rPr>
              <w:tab/>
            </w:r>
            <w:r w:rsidR="00F46717">
              <w:rPr>
                <w:noProof/>
                <w:webHidden/>
              </w:rPr>
              <w:fldChar w:fldCharType="begin"/>
            </w:r>
            <w:r w:rsidR="00F46717">
              <w:rPr>
                <w:noProof/>
                <w:webHidden/>
              </w:rPr>
              <w:instrText xml:space="preserve"> PAGEREF _Toc332984144 \h </w:instrText>
            </w:r>
            <w:r w:rsidR="00F46717">
              <w:rPr>
                <w:noProof/>
                <w:webHidden/>
              </w:rPr>
            </w:r>
            <w:r w:rsidR="00F46717">
              <w:rPr>
                <w:noProof/>
                <w:webHidden/>
              </w:rPr>
              <w:fldChar w:fldCharType="separate"/>
            </w:r>
            <w:r w:rsidR="00F46717">
              <w:rPr>
                <w:noProof/>
                <w:webHidden/>
              </w:rPr>
              <w:t>7</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45" w:history="1">
            <w:r w:rsidR="00F46717" w:rsidRPr="00F47CF2">
              <w:rPr>
                <w:rStyle w:val="Hyperlink"/>
                <w:rFonts w:cstheme="majorHAnsi"/>
                <w:noProof/>
              </w:rPr>
              <w:t>2.2</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Operatie NUP en gemeentelijke standaarden</w:t>
            </w:r>
            <w:r w:rsidR="00F46717">
              <w:rPr>
                <w:noProof/>
                <w:webHidden/>
              </w:rPr>
              <w:tab/>
            </w:r>
            <w:r w:rsidR="00F46717">
              <w:rPr>
                <w:noProof/>
                <w:webHidden/>
              </w:rPr>
              <w:fldChar w:fldCharType="begin"/>
            </w:r>
            <w:r w:rsidR="00F46717">
              <w:rPr>
                <w:noProof/>
                <w:webHidden/>
              </w:rPr>
              <w:instrText xml:space="preserve"> PAGEREF _Toc332984145 \h </w:instrText>
            </w:r>
            <w:r w:rsidR="00F46717">
              <w:rPr>
                <w:noProof/>
                <w:webHidden/>
              </w:rPr>
            </w:r>
            <w:r w:rsidR="00F46717">
              <w:rPr>
                <w:noProof/>
                <w:webHidden/>
              </w:rPr>
              <w:fldChar w:fldCharType="separate"/>
            </w:r>
            <w:r w:rsidR="00F46717">
              <w:rPr>
                <w:noProof/>
                <w:webHidden/>
              </w:rPr>
              <w:t>7</w:t>
            </w:r>
            <w:r w:rsidR="00F46717">
              <w:rPr>
                <w:noProof/>
                <w:webHidden/>
              </w:rPr>
              <w:fldChar w:fldCharType="end"/>
            </w:r>
          </w:hyperlink>
        </w:p>
        <w:p w:rsidR="00F46717" w:rsidRDefault="005128EF">
          <w:pPr>
            <w:pStyle w:val="TOC1"/>
            <w:tabs>
              <w:tab w:val="left" w:pos="567"/>
            </w:tabs>
            <w:rPr>
              <w:rFonts w:asciiTheme="minorHAnsi" w:eastAsiaTheme="minorEastAsia" w:hAnsiTheme="minorHAnsi" w:cstheme="minorBidi"/>
              <w:b w:val="0"/>
              <w:noProof/>
              <w:color w:val="auto"/>
              <w:lang w:eastAsia="nl-NL"/>
            </w:rPr>
          </w:pPr>
          <w:hyperlink w:anchor="_Toc332984146" w:history="1">
            <w:r w:rsidR="00F46717" w:rsidRPr="00F47CF2">
              <w:rPr>
                <w:rStyle w:val="Hyperlink"/>
                <w:noProof/>
              </w:rPr>
              <w:t>3</w:t>
            </w:r>
            <w:r w:rsidR="00F46717">
              <w:rPr>
                <w:rFonts w:asciiTheme="minorHAnsi" w:eastAsiaTheme="minorEastAsia" w:hAnsiTheme="minorHAnsi" w:cstheme="minorBidi"/>
                <w:b w:val="0"/>
                <w:noProof/>
                <w:color w:val="auto"/>
                <w:lang w:eastAsia="nl-NL"/>
              </w:rPr>
              <w:tab/>
            </w:r>
            <w:r w:rsidR="00F46717" w:rsidRPr="00F47CF2">
              <w:rPr>
                <w:rStyle w:val="Hyperlink"/>
                <w:noProof/>
              </w:rPr>
              <w:t>Referentiekader voor processen en koppelvlakken</w:t>
            </w:r>
            <w:r w:rsidR="00F46717">
              <w:rPr>
                <w:noProof/>
                <w:webHidden/>
              </w:rPr>
              <w:tab/>
            </w:r>
            <w:r w:rsidR="00F46717">
              <w:rPr>
                <w:noProof/>
                <w:webHidden/>
              </w:rPr>
              <w:fldChar w:fldCharType="begin"/>
            </w:r>
            <w:r w:rsidR="00F46717">
              <w:rPr>
                <w:noProof/>
                <w:webHidden/>
              </w:rPr>
              <w:instrText xml:space="preserve"> PAGEREF _Toc332984146 \h </w:instrText>
            </w:r>
            <w:r w:rsidR="00F46717">
              <w:rPr>
                <w:noProof/>
                <w:webHidden/>
              </w:rPr>
            </w:r>
            <w:r w:rsidR="00F46717">
              <w:rPr>
                <w:noProof/>
                <w:webHidden/>
              </w:rPr>
              <w:fldChar w:fldCharType="separate"/>
            </w:r>
            <w:r w:rsidR="00F46717">
              <w:rPr>
                <w:noProof/>
                <w:webHidden/>
              </w:rPr>
              <w:t>9</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47" w:history="1">
            <w:r w:rsidR="00F46717" w:rsidRPr="00F47CF2">
              <w:rPr>
                <w:rStyle w:val="Hyperlink"/>
                <w:rFonts w:cstheme="majorHAnsi"/>
                <w:noProof/>
              </w:rPr>
              <w:t>3.1</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Relatie met GEMMA</w:t>
            </w:r>
            <w:r w:rsidR="00F46717">
              <w:rPr>
                <w:noProof/>
                <w:webHidden/>
              </w:rPr>
              <w:tab/>
            </w:r>
            <w:r w:rsidR="00F46717">
              <w:rPr>
                <w:noProof/>
                <w:webHidden/>
              </w:rPr>
              <w:fldChar w:fldCharType="begin"/>
            </w:r>
            <w:r w:rsidR="00F46717">
              <w:rPr>
                <w:noProof/>
                <w:webHidden/>
              </w:rPr>
              <w:instrText xml:space="preserve"> PAGEREF _Toc332984147 \h </w:instrText>
            </w:r>
            <w:r w:rsidR="00F46717">
              <w:rPr>
                <w:noProof/>
                <w:webHidden/>
              </w:rPr>
            </w:r>
            <w:r w:rsidR="00F46717">
              <w:rPr>
                <w:noProof/>
                <w:webHidden/>
              </w:rPr>
              <w:fldChar w:fldCharType="separate"/>
            </w:r>
            <w:r w:rsidR="00F46717">
              <w:rPr>
                <w:noProof/>
                <w:webHidden/>
              </w:rPr>
              <w:t>9</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48" w:history="1">
            <w:r w:rsidR="00F46717" w:rsidRPr="00F47CF2">
              <w:rPr>
                <w:rStyle w:val="Hyperlink"/>
                <w:rFonts w:cstheme="majorHAnsi"/>
                <w:noProof/>
              </w:rPr>
              <w:t>3.2</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Processen, gebeurtenissen en koppelvlak</w:t>
            </w:r>
            <w:r w:rsidR="00F46717">
              <w:rPr>
                <w:noProof/>
                <w:webHidden/>
              </w:rPr>
              <w:tab/>
            </w:r>
            <w:r w:rsidR="00F46717">
              <w:rPr>
                <w:noProof/>
                <w:webHidden/>
              </w:rPr>
              <w:fldChar w:fldCharType="begin"/>
            </w:r>
            <w:r w:rsidR="00F46717">
              <w:rPr>
                <w:noProof/>
                <w:webHidden/>
              </w:rPr>
              <w:instrText xml:space="preserve"> PAGEREF _Toc332984148 \h </w:instrText>
            </w:r>
            <w:r w:rsidR="00F46717">
              <w:rPr>
                <w:noProof/>
                <w:webHidden/>
              </w:rPr>
            </w:r>
            <w:r w:rsidR="00F46717">
              <w:rPr>
                <w:noProof/>
                <w:webHidden/>
              </w:rPr>
              <w:fldChar w:fldCharType="separate"/>
            </w:r>
            <w:r w:rsidR="00F46717">
              <w:rPr>
                <w:noProof/>
                <w:webHidden/>
              </w:rPr>
              <w:t>10</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49" w:history="1">
            <w:r w:rsidR="00F46717" w:rsidRPr="00F47CF2">
              <w:rPr>
                <w:rStyle w:val="Hyperlink"/>
                <w:rFonts w:cstheme="majorHAnsi"/>
                <w:noProof/>
              </w:rPr>
              <w:t>3.3</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Overzicht van termen, symbolen en definities</w:t>
            </w:r>
            <w:r w:rsidR="00F46717">
              <w:rPr>
                <w:noProof/>
                <w:webHidden/>
              </w:rPr>
              <w:tab/>
            </w:r>
            <w:r w:rsidR="00F46717">
              <w:rPr>
                <w:noProof/>
                <w:webHidden/>
              </w:rPr>
              <w:fldChar w:fldCharType="begin"/>
            </w:r>
            <w:r w:rsidR="00F46717">
              <w:rPr>
                <w:noProof/>
                <w:webHidden/>
              </w:rPr>
              <w:instrText xml:space="preserve"> PAGEREF _Toc332984149 \h </w:instrText>
            </w:r>
            <w:r w:rsidR="00F46717">
              <w:rPr>
                <w:noProof/>
                <w:webHidden/>
              </w:rPr>
            </w:r>
            <w:r w:rsidR="00F46717">
              <w:rPr>
                <w:noProof/>
                <w:webHidden/>
              </w:rPr>
              <w:fldChar w:fldCharType="separate"/>
            </w:r>
            <w:r w:rsidR="00F46717">
              <w:rPr>
                <w:noProof/>
                <w:webHidden/>
              </w:rPr>
              <w:t>12</w:t>
            </w:r>
            <w:r w:rsidR="00F46717">
              <w:rPr>
                <w:noProof/>
                <w:webHidden/>
              </w:rPr>
              <w:fldChar w:fldCharType="end"/>
            </w:r>
          </w:hyperlink>
        </w:p>
        <w:p w:rsidR="00F46717" w:rsidRDefault="005128EF">
          <w:pPr>
            <w:pStyle w:val="TOC1"/>
            <w:tabs>
              <w:tab w:val="left" w:pos="567"/>
            </w:tabs>
            <w:rPr>
              <w:rFonts w:asciiTheme="minorHAnsi" w:eastAsiaTheme="minorEastAsia" w:hAnsiTheme="minorHAnsi" w:cstheme="minorBidi"/>
              <w:b w:val="0"/>
              <w:noProof/>
              <w:color w:val="auto"/>
              <w:lang w:eastAsia="nl-NL"/>
            </w:rPr>
          </w:pPr>
          <w:hyperlink w:anchor="_Toc332984150" w:history="1">
            <w:r w:rsidR="00F46717" w:rsidRPr="00F47CF2">
              <w:rPr>
                <w:rStyle w:val="Hyperlink"/>
                <w:noProof/>
              </w:rPr>
              <w:t>4</w:t>
            </w:r>
            <w:r w:rsidR="00F46717">
              <w:rPr>
                <w:rFonts w:asciiTheme="minorHAnsi" w:eastAsiaTheme="minorEastAsia" w:hAnsiTheme="minorHAnsi" w:cstheme="minorBidi"/>
                <w:b w:val="0"/>
                <w:noProof/>
                <w:color w:val="auto"/>
                <w:lang w:eastAsia="nl-NL"/>
              </w:rPr>
              <w:tab/>
            </w:r>
            <w:r w:rsidR="00F46717" w:rsidRPr="00F47CF2">
              <w:rPr>
                <w:rStyle w:val="Hyperlink"/>
                <w:noProof/>
              </w:rPr>
              <w:t>Beschrijving van het ontwikkelproces</w:t>
            </w:r>
            <w:r w:rsidR="00F46717">
              <w:rPr>
                <w:noProof/>
                <w:webHidden/>
              </w:rPr>
              <w:tab/>
            </w:r>
            <w:r w:rsidR="00F46717">
              <w:rPr>
                <w:noProof/>
                <w:webHidden/>
              </w:rPr>
              <w:fldChar w:fldCharType="begin"/>
            </w:r>
            <w:r w:rsidR="00F46717">
              <w:rPr>
                <w:noProof/>
                <w:webHidden/>
              </w:rPr>
              <w:instrText xml:space="preserve"> PAGEREF _Toc332984150 \h </w:instrText>
            </w:r>
            <w:r w:rsidR="00F46717">
              <w:rPr>
                <w:noProof/>
                <w:webHidden/>
              </w:rPr>
            </w:r>
            <w:r w:rsidR="00F46717">
              <w:rPr>
                <w:noProof/>
                <w:webHidden/>
              </w:rPr>
              <w:fldChar w:fldCharType="separate"/>
            </w:r>
            <w:r w:rsidR="00F46717">
              <w:rPr>
                <w:noProof/>
                <w:webHidden/>
              </w:rPr>
              <w:t>17</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51" w:history="1">
            <w:r w:rsidR="00F46717" w:rsidRPr="00F47CF2">
              <w:rPr>
                <w:rStyle w:val="Hyperlink"/>
                <w:rFonts w:cstheme="majorHAnsi"/>
                <w:noProof/>
              </w:rPr>
              <w:t>4.1</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Het proces van de ontwikkelstraat op hoofdlijnen</w:t>
            </w:r>
            <w:r w:rsidR="00F46717">
              <w:rPr>
                <w:noProof/>
                <w:webHidden/>
              </w:rPr>
              <w:tab/>
            </w:r>
            <w:r w:rsidR="00F46717">
              <w:rPr>
                <w:noProof/>
                <w:webHidden/>
              </w:rPr>
              <w:fldChar w:fldCharType="begin"/>
            </w:r>
            <w:r w:rsidR="00F46717">
              <w:rPr>
                <w:noProof/>
                <w:webHidden/>
              </w:rPr>
              <w:instrText xml:space="preserve"> PAGEREF _Toc332984151 \h </w:instrText>
            </w:r>
            <w:r w:rsidR="00F46717">
              <w:rPr>
                <w:noProof/>
                <w:webHidden/>
              </w:rPr>
            </w:r>
            <w:r w:rsidR="00F46717">
              <w:rPr>
                <w:noProof/>
                <w:webHidden/>
              </w:rPr>
              <w:fldChar w:fldCharType="separate"/>
            </w:r>
            <w:r w:rsidR="00F46717">
              <w:rPr>
                <w:noProof/>
                <w:webHidden/>
              </w:rPr>
              <w:t>17</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52" w:history="1">
            <w:r w:rsidR="00F46717" w:rsidRPr="00F47CF2">
              <w:rPr>
                <w:rStyle w:val="Hyperlink"/>
                <w:rFonts w:cstheme="majorHAnsi"/>
                <w:noProof/>
              </w:rPr>
              <w:t>4.2</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Input voor de ontwikkelstraat</w:t>
            </w:r>
            <w:r w:rsidR="00F46717">
              <w:rPr>
                <w:noProof/>
                <w:webHidden/>
              </w:rPr>
              <w:tab/>
            </w:r>
            <w:r w:rsidR="00F46717">
              <w:rPr>
                <w:noProof/>
                <w:webHidden/>
              </w:rPr>
              <w:fldChar w:fldCharType="begin"/>
            </w:r>
            <w:r w:rsidR="00F46717">
              <w:rPr>
                <w:noProof/>
                <w:webHidden/>
              </w:rPr>
              <w:instrText xml:space="preserve"> PAGEREF _Toc332984152 \h </w:instrText>
            </w:r>
            <w:r w:rsidR="00F46717">
              <w:rPr>
                <w:noProof/>
                <w:webHidden/>
              </w:rPr>
            </w:r>
            <w:r w:rsidR="00F46717">
              <w:rPr>
                <w:noProof/>
                <w:webHidden/>
              </w:rPr>
              <w:fldChar w:fldCharType="separate"/>
            </w:r>
            <w:r w:rsidR="00F46717">
              <w:rPr>
                <w:noProof/>
                <w:webHidden/>
              </w:rPr>
              <w:t>21</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53" w:history="1">
            <w:r w:rsidR="00F46717" w:rsidRPr="00F47CF2">
              <w:rPr>
                <w:rStyle w:val="Hyperlink"/>
                <w:rFonts w:cstheme="majorHAnsi"/>
                <w:noProof/>
              </w:rPr>
              <w:t>4.3</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Het ontwikkelproces voor de leverancier</w:t>
            </w:r>
            <w:r w:rsidR="00F46717">
              <w:rPr>
                <w:noProof/>
                <w:webHidden/>
              </w:rPr>
              <w:tab/>
            </w:r>
            <w:r w:rsidR="00F46717">
              <w:rPr>
                <w:noProof/>
                <w:webHidden/>
              </w:rPr>
              <w:fldChar w:fldCharType="begin"/>
            </w:r>
            <w:r w:rsidR="00F46717">
              <w:rPr>
                <w:noProof/>
                <w:webHidden/>
              </w:rPr>
              <w:instrText xml:space="preserve"> PAGEREF _Toc332984153 \h </w:instrText>
            </w:r>
            <w:r w:rsidR="00F46717">
              <w:rPr>
                <w:noProof/>
                <w:webHidden/>
              </w:rPr>
            </w:r>
            <w:r w:rsidR="00F46717">
              <w:rPr>
                <w:noProof/>
                <w:webHidden/>
              </w:rPr>
              <w:fldChar w:fldCharType="separate"/>
            </w:r>
            <w:r w:rsidR="00F46717">
              <w:rPr>
                <w:noProof/>
                <w:webHidden/>
              </w:rPr>
              <w:t>23</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54" w:history="1">
            <w:r w:rsidR="00F46717" w:rsidRPr="00F47CF2">
              <w:rPr>
                <w:rStyle w:val="Hyperlink"/>
                <w:rFonts w:cstheme="majorHAnsi"/>
                <w:noProof/>
              </w:rPr>
              <w:t>4.4</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Oplevering resultaat</w:t>
            </w:r>
            <w:r w:rsidR="00F46717">
              <w:rPr>
                <w:noProof/>
                <w:webHidden/>
              </w:rPr>
              <w:tab/>
            </w:r>
            <w:r w:rsidR="00F46717">
              <w:rPr>
                <w:noProof/>
                <w:webHidden/>
              </w:rPr>
              <w:fldChar w:fldCharType="begin"/>
            </w:r>
            <w:r w:rsidR="00F46717">
              <w:rPr>
                <w:noProof/>
                <w:webHidden/>
              </w:rPr>
              <w:instrText xml:space="preserve"> PAGEREF _Toc332984154 \h </w:instrText>
            </w:r>
            <w:r w:rsidR="00F46717">
              <w:rPr>
                <w:noProof/>
                <w:webHidden/>
              </w:rPr>
            </w:r>
            <w:r w:rsidR="00F46717">
              <w:rPr>
                <w:noProof/>
                <w:webHidden/>
              </w:rPr>
              <w:fldChar w:fldCharType="separate"/>
            </w:r>
            <w:r w:rsidR="00F46717">
              <w:rPr>
                <w:noProof/>
                <w:webHidden/>
              </w:rPr>
              <w:t>25</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55" w:history="1">
            <w:r w:rsidR="00F46717" w:rsidRPr="00F47CF2">
              <w:rPr>
                <w:rStyle w:val="Hyperlink"/>
                <w:rFonts w:cstheme="majorHAnsi"/>
                <w:noProof/>
              </w:rPr>
              <w:t>4.5</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Ondersteuning bij het vaststellen van de standaard</w:t>
            </w:r>
            <w:r w:rsidR="00F46717">
              <w:rPr>
                <w:noProof/>
                <w:webHidden/>
              </w:rPr>
              <w:tab/>
            </w:r>
            <w:r w:rsidR="00F46717">
              <w:rPr>
                <w:noProof/>
                <w:webHidden/>
              </w:rPr>
              <w:fldChar w:fldCharType="begin"/>
            </w:r>
            <w:r w:rsidR="00F46717">
              <w:rPr>
                <w:noProof/>
                <w:webHidden/>
              </w:rPr>
              <w:instrText xml:space="preserve"> PAGEREF _Toc332984155 \h </w:instrText>
            </w:r>
            <w:r w:rsidR="00F46717">
              <w:rPr>
                <w:noProof/>
                <w:webHidden/>
              </w:rPr>
            </w:r>
            <w:r w:rsidR="00F46717">
              <w:rPr>
                <w:noProof/>
                <w:webHidden/>
              </w:rPr>
              <w:fldChar w:fldCharType="separate"/>
            </w:r>
            <w:r w:rsidR="00F46717">
              <w:rPr>
                <w:noProof/>
                <w:webHidden/>
              </w:rPr>
              <w:t>26</w:t>
            </w:r>
            <w:r w:rsidR="00F46717">
              <w:rPr>
                <w:noProof/>
                <w:webHidden/>
              </w:rPr>
              <w:fldChar w:fldCharType="end"/>
            </w:r>
          </w:hyperlink>
        </w:p>
        <w:p w:rsidR="00F46717" w:rsidRDefault="005128EF">
          <w:pPr>
            <w:pStyle w:val="TOC1"/>
            <w:tabs>
              <w:tab w:val="left" w:pos="567"/>
            </w:tabs>
            <w:rPr>
              <w:rFonts w:asciiTheme="minorHAnsi" w:eastAsiaTheme="minorEastAsia" w:hAnsiTheme="minorHAnsi" w:cstheme="minorBidi"/>
              <w:b w:val="0"/>
              <w:noProof/>
              <w:color w:val="auto"/>
              <w:lang w:eastAsia="nl-NL"/>
            </w:rPr>
          </w:pPr>
          <w:hyperlink w:anchor="_Toc332984156" w:history="1">
            <w:r w:rsidR="00F46717" w:rsidRPr="00F47CF2">
              <w:rPr>
                <w:rStyle w:val="Hyperlink"/>
                <w:noProof/>
              </w:rPr>
              <w:t>5</w:t>
            </w:r>
            <w:r w:rsidR="00F46717">
              <w:rPr>
                <w:rFonts w:asciiTheme="minorHAnsi" w:eastAsiaTheme="minorEastAsia" w:hAnsiTheme="minorHAnsi" w:cstheme="minorBidi"/>
                <w:b w:val="0"/>
                <w:noProof/>
                <w:color w:val="auto"/>
                <w:lang w:eastAsia="nl-NL"/>
              </w:rPr>
              <w:tab/>
            </w:r>
            <w:r w:rsidR="00F46717" w:rsidRPr="00F47CF2">
              <w:rPr>
                <w:rStyle w:val="Hyperlink"/>
                <w:noProof/>
              </w:rPr>
              <w:t>Eisen aan de producten van de ontwikkelstraat</w:t>
            </w:r>
            <w:r w:rsidR="00F46717">
              <w:rPr>
                <w:noProof/>
                <w:webHidden/>
              </w:rPr>
              <w:tab/>
            </w:r>
            <w:r w:rsidR="00F46717">
              <w:rPr>
                <w:noProof/>
                <w:webHidden/>
              </w:rPr>
              <w:fldChar w:fldCharType="begin"/>
            </w:r>
            <w:r w:rsidR="00F46717">
              <w:rPr>
                <w:noProof/>
                <w:webHidden/>
              </w:rPr>
              <w:instrText xml:space="preserve"> PAGEREF _Toc332984156 \h </w:instrText>
            </w:r>
            <w:r w:rsidR="00F46717">
              <w:rPr>
                <w:noProof/>
                <w:webHidden/>
              </w:rPr>
            </w:r>
            <w:r w:rsidR="00F46717">
              <w:rPr>
                <w:noProof/>
                <w:webHidden/>
              </w:rPr>
              <w:fldChar w:fldCharType="separate"/>
            </w:r>
            <w:r w:rsidR="00F46717">
              <w:rPr>
                <w:noProof/>
                <w:webHidden/>
              </w:rPr>
              <w:t>27</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57" w:history="1">
            <w:r w:rsidR="00F46717" w:rsidRPr="00F47CF2">
              <w:rPr>
                <w:rStyle w:val="Hyperlink"/>
                <w:rFonts w:cstheme="majorHAnsi"/>
                <w:noProof/>
              </w:rPr>
              <w:t>5.1</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Algemene eisen aan proceshandreikingen en koppelvlak specificaties</w:t>
            </w:r>
            <w:r w:rsidR="00F46717">
              <w:rPr>
                <w:noProof/>
                <w:webHidden/>
              </w:rPr>
              <w:tab/>
            </w:r>
            <w:r w:rsidR="00F46717">
              <w:rPr>
                <w:noProof/>
                <w:webHidden/>
              </w:rPr>
              <w:fldChar w:fldCharType="begin"/>
            </w:r>
            <w:r w:rsidR="00F46717">
              <w:rPr>
                <w:noProof/>
                <w:webHidden/>
              </w:rPr>
              <w:instrText xml:space="preserve"> PAGEREF _Toc332984157 \h </w:instrText>
            </w:r>
            <w:r w:rsidR="00F46717">
              <w:rPr>
                <w:noProof/>
                <w:webHidden/>
              </w:rPr>
            </w:r>
            <w:r w:rsidR="00F46717">
              <w:rPr>
                <w:noProof/>
                <w:webHidden/>
              </w:rPr>
              <w:fldChar w:fldCharType="separate"/>
            </w:r>
            <w:r w:rsidR="00F46717">
              <w:rPr>
                <w:noProof/>
                <w:webHidden/>
              </w:rPr>
              <w:t>27</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58" w:history="1">
            <w:r w:rsidR="00F46717" w:rsidRPr="00F47CF2">
              <w:rPr>
                <w:rStyle w:val="Hyperlink"/>
                <w:noProof/>
              </w:rPr>
              <w:t>5.1.1</w:t>
            </w:r>
            <w:r w:rsidR="00F46717">
              <w:rPr>
                <w:rFonts w:asciiTheme="minorHAnsi" w:eastAsiaTheme="minorEastAsia" w:hAnsiTheme="minorHAnsi" w:cstheme="minorBidi"/>
                <w:b w:val="0"/>
                <w:noProof/>
                <w:color w:val="auto"/>
                <w:lang w:eastAsia="nl-NL"/>
              </w:rPr>
              <w:tab/>
            </w:r>
            <w:r w:rsidR="00F46717" w:rsidRPr="00F47CF2">
              <w:rPr>
                <w:rStyle w:val="Hyperlink"/>
                <w:noProof/>
              </w:rPr>
              <w:t>Beheer van proceshandreikingen en koppelvlakspecificaties</w:t>
            </w:r>
            <w:r w:rsidR="00F46717">
              <w:rPr>
                <w:noProof/>
                <w:webHidden/>
              </w:rPr>
              <w:tab/>
            </w:r>
            <w:r w:rsidR="00F46717">
              <w:rPr>
                <w:noProof/>
                <w:webHidden/>
              </w:rPr>
              <w:fldChar w:fldCharType="begin"/>
            </w:r>
            <w:r w:rsidR="00F46717">
              <w:rPr>
                <w:noProof/>
                <w:webHidden/>
              </w:rPr>
              <w:instrText xml:space="preserve"> PAGEREF _Toc332984158 \h </w:instrText>
            </w:r>
            <w:r w:rsidR="00F46717">
              <w:rPr>
                <w:noProof/>
                <w:webHidden/>
              </w:rPr>
            </w:r>
            <w:r w:rsidR="00F46717">
              <w:rPr>
                <w:noProof/>
                <w:webHidden/>
              </w:rPr>
              <w:fldChar w:fldCharType="separate"/>
            </w:r>
            <w:r w:rsidR="00F46717">
              <w:rPr>
                <w:noProof/>
                <w:webHidden/>
              </w:rPr>
              <w:t>27</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59" w:history="1">
            <w:r w:rsidR="00F46717" w:rsidRPr="00F47CF2">
              <w:rPr>
                <w:rStyle w:val="Hyperlink"/>
                <w:rFonts w:cstheme="majorHAnsi"/>
                <w:noProof/>
              </w:rPr>
              <w:t>5.2</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Eisen aan proceshandreikingen</w:t>
            </w:r>
            <w:r w:rsidR="00F46717">
              <w:rPr>
                <w:noProof/>
                <w:webHidden/>
              </w:rPr>
              <w:tab/>
            </w:r>
            <w:r w:rsidR="00F46717">
              <w:rPr>
                <w:noProof/>
                <w:webHidden/>
              </w:rPr>
              <w:fldChar w:fldCharType="begin"/>
            </w:r>
            <w:r w:rsidR="00F46717">
              <w:rPr>
                <w:noProof/>
                <w:webHidden/>
              </w:rPr>
              <w:instrText xml:space="preserve"> PAGEREF _Toc332984159 \h </w:instrText>
            </w:r>
            <w:r w:rsidR="00F46717">
              <w:rPr>
                <w:noProof/>
                <w:webHidden/>
              </w:rPr>
            </w:r>
            <w:r w:rsidR="00F46717">
              <w:rPr>
                <w:noProof/>
                <w:webHidden/>
              </w:rPr>
              <w:fldChar w:fldCharType="separate"/>
            </w:r>
            <w:r w:rsidR="00F46717">
              <w:rPr>
                <w:noProof/>
                <w:webHidden/>
              </w:rPr>
              <w:t>28</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60" w:history="1">
            <w:r w:rsidR="00F46717" w:rsidRPr="00F47CF2">
              <w:rPr>
                <w:rStyle w:val="Hyperlink"/>
                <w:noProof/>
              </w:rPr>
              <w:t>5.2.1</w:t>
            </w:r>
            <w:r w:rsidR="00F46717">
              <w:rPr>
                <w:rFonts w:asciiTheme="minorHAnsi" w:eastAsiaTheme="minorEastAsia" w:hAnsiTheme="minorHAnsi" w:cstheme="minorBidi"/>
                <w:b w:val="0"/>
                <w:noProof/>
                <w:color w:val="auto"/>
                <w:lang w:eastAsia="nl-NL"/>
              </w:rPr>
              <w:tab/>
            </w:r>
            <w:r w:rsidR="00F46717" w:rsidRPr="00F47CF2">
              <w:rPr>
                <w:rStyle w:val="Hyperlink"/>
                <w:noProof/>
              </w:rPr>
              <w:t>Inleiding</w:t>
            </w:r>
            <w:r w:rsidR="00F46717">
              <w:rPr>
                <w:noProof/>
                <w:webHidden/>
              </w:rPr>
              <w:tab/>
            </w:r>
            <w:r w:rsidR="00F46717">
              <w:rPr>
                <w:noProof/>
                <w:webHidden/>
              </w:rPr>
              <w:fldChar w:fldCharType="begin"/>
            </w:r>
            <w:r w:rsidR="00F46717">
              <w:rPr>
                <w:noProof/>
                <w:webHidden/>
              </w:rPr>
              <w:instrText xml:space="preserve"> PAGEREF _Toc332984160 \h </w:instrText>
            </w:r>
            <w:r w:rsidR="00F46717">
              <w:rPr>
                <w:noProof/>
                <w:webHidden/>
              </w:rPr>
            </w:r>
            <w:r w:rsidR="00F46717">
              <w:rPr>
                <w:noProof/>
                <w:webHidden/>
              </w:rPr>
              <w:fldChar w:fldCharType="separate"/>
            </w:r>
            <w:r w:rsidR="00F46717">
              <w:rPr>
                <w:noProof/>
                <w:webHidden/>
              </w:rPr>
              <w:t>28</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61" w:history="1">
            <w:r w:rsidR="00F46717" w:rsidRPr="00F47CF2">
              <w:rPr>
                <w:rStyle w:val="Hyperlink"/>
                <w:noProof/>
              </w:rPr>
              <w:t>5.2.2</w:t>
            </w:r>
            <w:r w:rsidR="00F46717">
              <w:rPr>
                <w:rFonts w:asciiTheme="minorHAnsi" w:eastAsiaTheme="minorEastAsia" w:hAnsiTheme="minorHAnsi" w:cstheme="minorBidi"/>
                <w:b w:val="0"/>
                <w:noProof/>
                <w:color w:val="auto"/>
                <w:lang w:eastAsia="nl-NL"/>
              </w:rPr>
              <w:tab/>
            </w:r>
            <w:r w:rsidR="00F46717" w:rsidRPr="00F47CF2">
              <w:rPr>
                <w:rStyle w:val="Hyperlink"/>
                <w:noProof/>
              </w:rPr>
              <w:t>Uitgangspunten en scope</w:t>
            </w:r>
            <w:r w:rsidR="00F46717">
              <w:rPr>
                <w:noProof/>
                <w:webHidden/>
              </w:rPr>
              <w:tab/>
            </w:r>
            <w:r w:rsidR="00F46717">
              <w:rPr>
                <w:noProof/>
                <w:webHidden/>
              </w:rPr>
              <w:fldChar w:fldCharType="begin"/>
            </w:r>
            <w:r w:rsidR="00F46717">
              <w:rPr>
                <w:noProof/>
                <w:webHidden/>
              </w:rPr>
              <w:instrText xml:space="preserve"> PAGEREF _Toc332984161 \h </w:instrText>
            </w:r>
            <w:r w:rsidR="00F46717">
              <w:rPr>
                <w:noProof/>
                <w:webHidden/>
              </w:rPr>
            </w:r>
            <w:r w:rsidR="00F46717">
              <w:rPr>
                <w:noProof/>
                <w:webHidden/>
              </w:rPr>
              <w:fldChar w:fldCharType="separate"/>
            </w:r>
            <w:r w:rsidR="00F46717">
              <w:rPr>
                <w:noProof/>
                <w:webHidden/>
              </w:rPr>
              <w:t>29</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62" w:history="1">
            <w:r w:rsidR="00F46717" w:rsidRPr="00F47CF2">
              <w:rPr>
                <w:rStyle w:val="Hyperlink"/>
                <w:noProof/>
              </w:rPr>
              <w:t>5.2.3</w:t>
            </w:r>
            <w:r w:rsidR="00F46717">
              <w:rPr>
                <w:rFonts w:asciiTheme="minorHAnsi" w:eastAsiaTheme="minorEastAsia" w:hAnsiTheme="minorHAnsi" w:cstheme="minorBidi"/>
                <w:b w:val="0"/>
                <w:noProof/>
                <w:color w:val="auto"/>
                <w:lang w:eastAsia="nl-NL"/>
              </w:rPr>
              <w:tab/>
            </w:r>
            <w:r w:rsidR="00F46717" w:rsidRPr="00F47CF2">
              <w:rPr>
                <w:rStyle w:val="Hyperlink"/>
                <w:noProof/>
              </w:rPr>
              <w:t>Processen voor de gemeentelijke keten</w:t>
            </w:r>
            <w:r w:rsidR="00F46717">
              <w:rPr>
                <w:noProof/>
                <w:webHidden/>
              </w:rPr>
              <w:tab/>
            </w:r>
            <w:r w:rsidR="00F46717">
              <w:rPr>
                <w:noProof/>
                <w:webHidden/>
              </w:rPr>
              <w:fldChar w:fldCharType="begin"/>
            </w:r>
            <w:r w:rsidR="00F46717">
              <w:rPr>
                <w:noProof/>
                <w:webHidden/>
              </w:rPr>
              <w:instrText xml:space="preserve"> PAGEREF _Toc332984162 \h </w:instrText>
            </w:r>
            <w:r w:rsidR="00F46717">
              <w:rPr>
                <w:noProof/>
                <w:webHidden/>
              </w:rPr>
            </w:r>
            <w:r w:rsidR="00F46717">
              <w:rPr>
                <w:noProof/>
                <w:webHidden/>
              </w:rPr>
              <w:fldChar w:fldCharType="separate"/>
            </w:r>
            <w:r w:rsidR="00F46717">
              <w:rPr>
                <w:noProof/>
                <w:webHidden/>
              </w:rPr>
              <w:t>29</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63" w:history="1">
            <w:r w:rsidR="00F46717" w:rsidRPr="00F47CF2">
              <w:rPr>
                <w:rStyle w:val="Hyperlink"/>
                <w:noProof/>
              </w:rPr>
              <w:t>5.2.4</w:t>
            </w:r>
            <w:r w:rsidR="00F46717">
              <w:rPr>
                <w:rFonts w:asciiTheme="minorHAnsi" w:eastAsiaTheme="minorEastAsia" w:hAnsiTheme="minorHAnsi" w:cstheme="minorBidi"/>
                <w:b w:val="0"/>
                <w:noProof/>
                <w:color w:val="auto"/>
                <w:lang w:eastAsia="nl-NL"/>
              </w:rPr>
              <w:tab/>
            </w:r>
            <w:r w:rsidR="00F46717" w:rsidRPr="00F47CF2">
              <w:rPr>
                <w:rStyle w:val="Hyperlink"/>
                <w:noProof/>
              </w:rPr>
              <w:t>Gegevensuitwisseling en berichtenverkeer</w:t>
            </w:r>
            <w:r w:rsidR="00F46717">
              <w:rPr>
                <w:noProof/>
                <w:webHidden/>
              </w:rPr>
              <w:tab/>
            </w:r>
            <w:r w:rsidR="00F46717">
              <w:rPr>
                <w:noProof/>
                <w:webHidden/>
              </w:rPr>
              <w:fldChar w:fldCharType="begin"/>
            </w:r>
            <w:r w:rsidR="00F46717">
              <w:rPr>
                <w:noProof/>
                <w:webHidden/>
              </w:rPr>
              <w:instrText xml:space="preserve"> PAGEREF _Toc332984163 \h </w:instrText>
            </w:r>
            <w:r w:rsidR="00F46717">
              <w:rPr>
                <w:noProof/>
                <w:webHidden/>
              </w:rPr>
            </w:r>
            <w:r w:rsidR="00F46717">
              <w:rPr>
                <w:noProof/>
                <w:webHidden/>
              </w:rPr>
              <w:fldChar w:fldCharType="separate"/>
            </w:r>
            <w:r w:rsidR="00F46717">
              <w:rPr>
                <w:noProof/>
                <w:webHidden/>
              </w:rPr>
              <w:t>30</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64" w:history="1">
            <w:r w:rsidR="00F46717" w:rsidRPr="00F47CF2">
              <w:rPr>
                <w:rStyle w:val="Hyperlink"/>
                <w:noProof/>
              </w:rPr>
              <w:t>5.2.5</w:t>
            </w:r>
            <w:r w:rsidR="00F46717">
              <w:rPr>
                <w:rFonts w:asciiTheme="minorHAnsi" w:eastAsiaTheme="minorEastAsia" w:hAnsiTheme="minorHAnsi" w:cstheme="minorBidi"/>
                <w:b w:val="0"/>
                <w:noProof/>
                <w:color w:val="auto"/>
                <w:lang w:eastAsia="nl-NL"/>
              </w:rPr>
              <w:tab/>
            </w:r>
            <w:r w:rsidR="00F46717" w:rsidRPr="00F47CF2">
              <w:rPr>
                <w:rStyle w:val="Hyperlink"/>
                <w:noProof/>
              </w:rPr>
              <w:t>Codering van gebeurtenissen</w:t>
            </w:r>
            <w:r w:rsidR="00F46717">
              <w:rPr>
                <w:noProof/>
                <w:webHidden/>
              </w:rPr>
              <w:tab/>
            </w:r>
            <w:r w:rsidR="00F46717">
              <w:rPr>
                <w:noProof/>
                <w:webHidden/>
              </w:rPr>
              <w:fldChar w:fldCharType="begin"/>
            </w:r>
            <w:r w:rsidR="00F46717">
              <w:rPr>
                <w:noProof/>
                <w:webHidden/>
              </w:rPr>
              <w:instrText xml:space="preserve"> PAGEREF _Toc332984164 \h </w:instrText>
            </w:r>
            <w:r w:rsidR="00F46717">
              <w:rPr>
                <w:noProof/>
                <w:webHidden/>
              </w:rPr>
            </w:r>
            <w:r w:rsidR="00F46717">
              <w:rPr>
                <w:noProof/>
                <w:webHidden/>
              </w:rPr>
              <w:fldChar w:fldCharType="separate"/>
            </w:r>
            <w:r w:rsidR="00F46717">
              <w:rPr>
                <w:noProof/>
                <w:webHidden/>
              </w:rPr>
              <w:t>31</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65" w:history="1">
            <w:r w:rsidR="00F46717" w:rsidRPr="00F47CF2">
              <w:rPr>
                <w:rStyle w:val="Hyperlink"/>
                <w:noProof/>
              </w:rPr>
              <w:t>5.2.6</w:t>
            </w:r>
            <w:r w:rsidR="00F46717">
              <w:rPr>
                <w:rFonts w:asciiTheme="minorHAnsi" w:eastAsiaTheme="minorEastAsia" w:hAnsiTheme="minorHAnsi" w:cstheme="minorBidi"/>
                <w:b w:val="0"/>
                <w:noProof/>
                <w:color w:val="auto"/>
                <w:lang w:eastAsia="nl-NL"/>
              </w:rPr>
              <w:tab/>
            </w:r>
            <w:r w:rsidR="00F46717" w:rsidRPr="00F47CF2">
              <w:rPr>
                <w:rStyle w:val="Hyperlink"/>
                <w:noProof/>
              </w:rPr>
              <w:t>Toelichting uitgangspunten en achtergronden</w:t>
            </w:r>
            <w:r w:rsidR="00F46717">
              <w:rPr>
                <w:noProof/>
                <w:webHidden/>
              </w:rPr>
              <w:tab/>
            </w:r>
            <w:r w:rsidR="00F46717">
              <w:rPr>
                <w:noProof/>
                <w:webHidden/>
              </w:rPr>
              <w:fldChar w:fldCharType="begin"/>
            </w:r>
            <w:r w:rsidR="00F46717">
              <w:rPr>
                <w:noProof/>
                <w:webHidden/>
              </w:rPr>
              <w:instrText xml:space="preserve"> PAGEREF _Toc332984165 \h </w:instrText>
            </w:r>
            <w:r w:rsidR="00F46717">
              <w:rPr>
                <w:noProof/>
                <w:webHidden/>
              </w:rPr>
            </w:r>
            <w:r w:rsidR="00F46717">
              <w:rPr>
                <w:noProof/>
                <w:webHidden/>
              </w:rPr>
              <w:fldChar w:fldCharType="separate"/>
            </w:r>
            <w:r w:rsidR="00F46717">
              <w:rPr>
                <w:noProof/>
                <w:webHidden/>
              </w:rPr>
              <w:t>31</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66" w:history="1">
            <w:r w:rsidR="00F46717" w:rsidRPr="00F47CF2">
              <w:rPr>
                <w:rStyle w:val="Hyperlink"/>
                <w:rFonts w:cstheme="majorHAnsi"/>
                <w:noProof/>
              </w:rPr>
              <w:t>5.3</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Eisen aan koppelvlakspecificaties</w:t>
            </w:r>
            <w:r w:rsidR="00F46717">
              <w:rPr>
                <w:noProof/>
                <w:webHidden/>
              </w:rPr>
              <w:tab/>
            </w:r>
            <w:r w:rsidR="00F46717">
              <w:rPr>
                <w:noProof/>
                <w:webHidden/>
              </w:rPr>
              <w:fldChar w:fldCharType="begin"/>
            </w:r>
            <w:r w:rsidR="00F46717">
              <w:rPr>
                <w:noProof/>
                <w:webHidden/>
              </w:rPr>
              <w:instrText xml:space="preserve"> PAGEREF _Toc332984166 \h </w:instrText>
            </w:r>
            <w:r w:rsidR="00F46717">
              <w:rPr>
                <w:noProof/>
                <w:webHidden/>
              </w:rPr>
            </w:r>
            <w:r w:rsidR="00F46717">
              <w:rPr>
                <w:noProof/>
                <w:webHidden/>
              </w:rPr>
              <w:fldChar w:fldCharType="separate"/>
            </w:r>
            <w:r w:rsidR="00F46717">
              <w:rPr>
                <w:noProof/>
                <w:webHidden/>
              </w:rPr>
              <w:t>31</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67" w:history="1">
            <w:r w:rsidR="00F46717" w:rsidRPr="00F47CF2">
              <w:rPr>
                <w:rStyle w:val="Hyperlink"/>
                <w:noProof/>
              </w:rPr>
              <w:t>5.3.1</w:t>
            </w:r>
            <w:r w:rsidR="00F46717">
              <w:rPr>
                <w:rFonts w:asciiTheme="minorHAnsi" w:eastAsiaTheme="minorEastAsia" w:hAnsiTheme="minorHAnsi" w:cstheme="minorBidi"/>
                <w:b w:val="0"/>
                <w:noProof/>
                <w:color w:val="auto"/>
                <w:lang w:eastAsia="nl-NL"/>
              </w:rPr>
              <w:tab/>
            </w:r>
            <w:r w:rsidR="00F46717" w:rsidRPr="00F47CF2">
              <w:rPr>
                <w:rStyle w:val="Hyperlink"/>
                <w:noProof/>
              </w:rPr>
              <w:t>Inleiding</w:t>
            </w:r>
            <w:r w:rsidR="00F46717">
              <w:rPr>
                <w:noProof/>
                <w:webHidden/>
              </w:rPr>
              <w:tab/>
            </w:r>
            <w:r w:rsidR="00F46717">
              <w:rPr>
                <w:noProof/>
                <w:webHidden/>
              </w:rPr>
              <w:fldChar w:fldCharType="begin"/>
            </w:r>
            <w:r w:rsidR="00F46717">
              <w:rPr>
                <w:noProof/>
                <w:webHidden/>
              </w:rPr>
              <w:instrText xml:space="preserve"> PAGEREF _Toc332984167 \h </w:instrText>
            </w:r>
            <w:r w:rsidR="00F46717">
              <w:rPr>
                <w:noProof/>
                <w:webHidden/>
              </w:rPr>
            </w:r>
            <w:r w:rsidR="00F46717">
              <w:rPr>
                <w:noProof/>
                <w:webHidden/>
              </w:rPr>
              <w:fldChar w:fldCharType="separate"/>
            </w:r>
            <w:r w:rsidR="00F46717">
              <w:rPr>
                <w:noProof/>
                <w:webHidden/>
              </w:rPr>
              <w:t>34</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68" w:history="1">
            <w:r w:rsidR="00F46717" w:rsidRPr="00F47CF2">
              <w:rPr>
                <w:rStyle w:val="Hyperlink"/>
                <w:noProof/>
              </w:rPr>
              <w:t>5.3.1</w:t>
            </w:r>
            <w:r w:rsidR="00F46717">
              <w:rPr>
                <w:rFonts w:asciiTheme="minorHAnsi" w:eastAsiaTheme="minorEastAsia" w:hAnsiTheme="minorHAnsi" w:cstheme="minorBidi"/>
                <w:b w:val="0"/>
                <w:noProof/>
                <w:color w:val="auto"/>
                <w:lang w:eastAsia="nl-NL"/>
              </w:rPr>
              <w:tab/>
            </w:r>
            <w:r w:rsidR="00F46717" w:rsidRPr="00F47CF2">
              <w:rPr>
                <w:rStyle w:val="Hyperlink"/>
                <w:noProof/>
              </w:rPr>
              <w:t>Functionaliteit op hoofdlijnen en architectuur</w:t>
            </w:r>
            <w:r w:rsidR="00F46717">
              <w:rPr>
                <w:noProof/>
                <w:webHidden/>
              </w:rPr>
              <w:tab/>
            </w:r>
            <w:r w:rsidR="00F46717">
              <w:rPr>
                <w:noProof/>
                <w:webHidden/>
              </w:rPr>
              <w:fldChar w:fldCharType="begin"/>
            </w:r>
            <w:r w:rsidR="00F46717">
              <w:rPr>
                <w:noProof/>
                <w:webHidden/>
              </w:rPr>
              <w:instrText xml:space="preserve"> PAGEREF _Toc332984168 \h </w:instrText>
            </w:r>
            <w:r w:rsidR="00F46717">
              <w:rPr>
                <w:noProof/>
                <w:webHidden/>
              </w:rPr>
            </w:r>
            <w:r w:rsidR="00F46717">
              <w:rPr>
                <w:noProof/>
                <w:webHidden/>
              </w:rPr>
              <w:fldChar w:fldCharType="separate"/>
            </w:r>
            <w:r w:rsidR="00F46717">
              <w:rPr>
                <w:noProof/>
                <w:webHidden/>
              </w:rPr>
              <w:t>35</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69" w:history="1">
            <w:r w:rsidR="00F46717" w:rsidRPr="00F47CF2">
              <w:rPr>
                <w:rStyle w:val="Hyperlink"/>
                <w:noProof/>
              </w:rPr>
              <w:t>5.3.2</w:t>
            </w:r>
            <w:r w:rsidR="00F46717">
              <w:rPr>
                <w:rFonts w:asciiTheme="minorHAnsi" w:eastAsiaTheme="minorEastAsia" w:hAnsiTheme="minorHAnsi" w:cstheme="minorBidi"/>
                <w:b w:val="0"/>
                <w:noProof/>
                <w:color w:val="auto"/>
                <w:lang w:eastAsia="nl-NL"/>
              </w:rPr>
              <w:tab/>
            </w:r>
            <w:r w:rsidR="00F46717" w:rsidRPr="00F47CF2">
              <w:rPr>
                <w:rStyle w:val="Hyperlink"/>
                <w:noProof/>
              </w:rPr>
              <w:t>Beveiligingseisen (authenticatie, autorisatie en protocollen)</w:t>
            </w:r>
            <w:r w:rsidR="00F46717">
              <w:rPr>
                <w:noProof/>
                <w:webHidden/>
              </w:rPr>
              <w:tab/>
            </w:r>
            <w:r w:rsidR="00F46717">
              <w:rPr>
                <w:noProof/>
                <w:webHidden/>
              </w:rPr>
              <w:fldChar w:fldCharType="begin"/>
            </w:r>
            <w:r w:rsidR="00F46717">
              <w:rPr>
                <w:noProof/>
                <w:webHidden/>
              </w:rPr>
              <w:instrText xml:space="preserve"> PAGEREF _Toc332984169 \h </w:instrText>
            </w:r>
            <w:r w:rsidR="00F46717">
              <w:rPr>
                <w:noProof/>
                <w:webHidden/>
              </w:rPr>
            </w:r>
            <w:r w:rsidR="00F46717">
              <w:rPr>
                <w:noProof/>
                <w:webHidden/>
              </w:rPr>
              <w:fldChar w:fldCharType="separate"/>
            </w:r>
            <w:r w:rsidR="00F46717">
              <w:rPr>
                <w:noProof/>
                <w:webHidden/>
              </w:rPr>
              <w:t>36</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70" w:history="1">
            <w:r w:rsidR="00F46717" w:rsidRPr="00F47CF2">
              <w:rPr>
                <w:rStyle w:val="Hyperlink"/>
                <w:noProof/>
              </w:rPr>
              <w:t>5.3.3</w:t>
            </w:r>
            <w:r w:rsidR="00F46717">
              <w:rPr>
                <w:rFonts w:asciiTheme="minorHAnsi" w:eastAsiaTheme="minorEastAsia" w:hAnsiTheme="minorHAnsi" w:cstheme="minorBidi"/>
                <w:b w:val="0"/>
                <w:noProof/>
                <w:color w:val="auto"/>
                <w:lang w:eastAsia="nl-NL"/>
              </w:rPr>
              <w:tab/>
            </w:r>
            <w:r w:rsidR="00F46717" w:rsidRPr="00F47CF2">
              <w:rPr>
                <w:rStyle w:val="Hyperlink"/>
                <w:noProof/>
              </w:rPr>
              <w:t>Informatiemodel</w:t>
            </w:r>
            <w:r w:rsidR="00F46717">
              <w:rPr>
                <w:noProof/>
                <w:webHidden/>
              </w:rPr>
              <w:tab/>
            </w:r>
            <w:r w:rsidR="00F46717">
              <w:rPr>
                <w:noProof/>
                <w:webHidden/>
              </w:rPr>
              <w:fldChar w:fldCharType="begin"/>
            </w:r>
            <w:r w:rsidR="00F46717">
              <w:rPr>
                <w:noProof/>
                <w:webHidden/>
              </w:rPr>
              <w:instrText xml:space="preserve"> PAGEREF _Toc332984170 \h </w:instrText>
            </w:r>
            <w:r w:rsidR="00F46717">
              <w:rPr>
                <w:noProof/>
                <w:webHidden/>
              </w:rPr>
            </w:r>
            <w:r w:rsidR="00F46717">
              <w:rPr>
                <w:noProof/>
                <w:webHidden/>
              </w:rPr>
              <w:fldChar w:fldCharType="separate"/>
            </w:r>
            <w:r w:rsidR="00F46717">
              <w:rPr>
                <w:noProof/>
                <w:webHidden/>
              </w:rPr>
              <w:t>38</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71" w:history="1">
            <w:r w:rsidR="00F46717" w:rsidRPr="00F47CF2">
              <w:rPr>
                <w:rStyle w:val="Hyperlink"/>
                <w:noProof/>
              </w:rPr>
              <w:t>5.3.4</w:t>
            </w:r>
            <w:r w:rsidR="00F46717">
              <w:rPr>
                <w:rFonts w:asciiTheme="minorHAnsi" w:eastAsiaTheme="minorEastAsia" w:hAnsiTheme="minorHAnsi" w:cstheme="minorBidi"/>
                <w:b w:val="0"/>
                <w:noProof/>
                <w:color w:val="auto"/>
                <w:lang w:eastAsia="nl-NL"/>
              </w:rPr>
              <w:tab/>
            </w:r>
            <w:r w:rsidR="00F46717" w:rsidRPr="00F47CF2">
              <w:rPr>
                <w:rStyle w:val="Hyperlink"/>
                <w:noProof/>
              </w:rPr>
              <w:t>Specificatie van services tussen de componenten</w:t>
            </w:r>
            <w:r w:rsidR="00F46717">
              <w:rPr>
                <w:noProof/>
                <w:webHidden/>
              </w:rPr>
              <w:tab/>
            </w:r>
            <w:r w:rsidR="00F46717">
              <w:rPr>
                <w:noProof/>
                <w:webHidden/>
              </w:rPr>
              <w:fldChar w:fldCharType="begin"/>
            </w:r>
            <w:r w:rsidR="00F46717">
              <w:rPr>
                <w:noProof/>
                <w:webHidden/>
              </w:rPr>
              <w:instrText xml:space="preserve"> PAGEREF _Toc332984171 \h </w:instrText>
            </w:r>
            <w:r w:rsidR="00F46717">
              <w:rPr>
                <w:noProof/>
                <w:webHidden/>
              </w:rPr>
            </w:r>
            <w:r w:rsidR="00F46717">
              <w:rPr>
                <w:noProof/>
                <w:webHidden/>
              </w:rPr>
              <w:fldChar w:fldCharType="separate"/>
            </w:r>
            <w:r w:rsidR="00F46717">
              <w:rPr>
                <w:noProof/>
                <w:webHidden/>
              </w:rPr>
              <w:t>38</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72" w:history="1">
            <w:r w:rsidR="00F46717" w:rsidRPr="00F47CF2">
              <w:rPr>
                <w:rStyle w:val="Hyperlink"/>
                <w:noProof/>
              </w:rPr>
              <w:t>5.3.5</w:t>
            </w:r>
            <w:r w:rsidR="00F46717">
              <w:rPr>
                <w:rFonts w:asciiTheme="minorHAnsi" w:eastAsiaTheme="minorEastAsia" w:hAnsiTheme="minorHAnsi" w:cstheme="minorBidi"/>
                <w:b w:val="0"/>
                <w:noProof/>
                <w:color w:val="auto"/>
                <w:lang w:eastAsia="nl-NL"/>
              </w:rPr>
              <w:tab/>
            </w:r>
            <w:r w:rsidR="00F46717" w:rsidRPr="00F47CF2">
              <w:rPr>
                <w:rStyle w:val="Hyperlink"/>
                <w:noProof/>
              </w:rPr>
              <w:t>Specificatie van technische inrichting van referentiecomponenten</w:t>
            </w:r>
            <w:r w:rsidR="00F46717">
              <w:rPr>
                <w:noProof/>
                <w:webHidden/>
              </w:rPr>
              <w:tab/>
            </w:r>
            <w:r w:rsidR="00F46717">
              <w:rPr>
                <w:noProof/>
                <w:webHidden/>
              </w:rPr>
              <w:fldChar w:fldCharType="begin"/>
            </w:r>
            <w:r w:rsidR="00F46717">
              <w:rPr>
                <w:noProof/>
                <w:webHidden/>
              </w:rPr>
              <w:instrText xml:space="preserve"> PAGEREF _Toc332984172 \h </w:instrText>
            </w:r>
            <w:r w:rsidR="00F46717">
              <w:rPr>
                <w:noProof/>
                <w:webHidden/>
              </w:rPr>
            </w:r>
            <w:r w:rsidR="00F46717">
              <w:rPr>
                <w:noProof/>
                <w:webHidden/>
              </w:rPr>
              <w:fldChar w:fldCharType="separate"/>
            </w:r>
            <w:r w:rsidR="00F46717">
              <w:rPr>
                <w:noProof/>
                <w:webHidden/>
              </w:rPr>
              <w:t>39</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73" w:history="1">
            <w:r w:rsidR="00F46717" w:rsidRPr="00F47CF2">
              <w:rPr>
                <w:rStyle w:val="Hyperlink"/>
                <w:noProof/>
              </w:rPr>
              <w:t>5.3.6</w:t>
            </w:r>
            <w:r w:rsidR="00F46717">
              <w:rPr>
                <w:rFonts w:asciiTheme="minorHAnsi" w:eastAsiaTheme="minorEastAsia" w:hAnsiTheme="minorHAnsi" w:cstheme="minorBidi"/>
                <w:b w:val="0"/>
                <w:noProof/>
                <w:color w:val="auto"/>
                <w:lang w:eastAsia="nl-NL"/>
              </w:rPr>
              <w:tab/>
            </w:r>
            <w:r w:rsidR="00F46717" w:rsidRPr="00F47CF2">
              <w:rPr>
                <w:rStyle w:val="Hyperlink"/>
                <w:noProof/>
              </w:rPr>
              <w:t>Testspecificatie</w:t>
            </w:r>
            <w:r w:rsidR="00F46717">
              <w:rPr>
                <w:noProof/>
                <w:webHidden/>
              </w:rPr>
              <w:tab/>
            </w:r>
            <w:r w:rsidR="00F46717">
              <w:rPr>
                <w:noProof/>
                <w:webHidden/>
              </w:rPr>
              <w:fldChar w:fldCharType="begin"/>
            </w:r>
            <w:r w:rsidR="00F46717">
              <w:rPr>
                <w:noProof/>
                <w:webHidden/>
              </w:rPr>
              <w:instrText xml:space="preserve"> PAGEREF _Toc332984173 \h </w:instrText>
            </w:r>
            <w:r w:rsidR="00F46717">
              <w:rPr>
                <w:noProof/>
                <w:webHidden/>
              </w:rPr>
            </w:r>
            <w:r w:rsidR="00F46717">
              <w:rPr>
                <w:noProof/>
                <w:webHidden/>
              </w:rPr>
              <w:fldChar w:fldCharType="separate"/>
            </w:r>
            <w:r w:rsidR="00F46717">
              <w:rPr>
                <w:noProof/>
                <w:webHidden/>
              </w:rPr>
              <w:t>40</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74" w:history="1">
            <w:r w:rsidR="00F46717" w:rsidRPr="00F47CF2">
              <w:rPr>
                <w:rStyle w:val="Hyperlink"/>
                <w:rFonts w:cstheme="majorHAnsi"/>
                <w:noProof/>
              </w:rPr>
              <w:t>5.4</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Eisen aan berichten, schema’s en wsdl’s</w:t>
            </w:r>
            <w:r w:rsidR="00F46717">
              <w:rPr>
                <w:noProof/>
                <w:webHidden/>
              </w:rPr>
              <w:tab/>
            </w:r>
            <w:r w:rsidR="00F46717">
              <w:rPr>
                <w:noProof/>
                <w:webHidden/>
              </w:rPr>
              <w:fldChar w:fldCharType="begin"/>
            </w:r>
            <w:r w:rsidR="00F46717">
              <w:rPr>
                <w:noProof/>
                <w:webHidden/>
              </w:rPr>
              <w:instrText xml:space="preserve"> PAGEREF _Toc332984174 \h </w:instrText>
            </w:r>
            <w:r w:rsidR="00F46717">
              <w:rPr>
                <w:noProof/>
                <w:webHidden/>
              </w:rPr>
            </w:r>
            <w:r w:rsidR="00F46717">
              <w:rPr>
                <w:noProof/>
                <w:webHidden/>
              </w:rPr>
              <w:fldChar w:fldCharType="separate"/>
            </w:r>
            <w:r w:rsidR="00F46717">
              <w:rPr>
                <w:noProof/>
                <w:webHidden/>
              </w:rPr>
              <w:t>40</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75" w:history="1">
            <w:r w:rsidR="00F46717" w:rsidRPr="00F47CF2">
              <w:rPr>
                <w:rStyle w:val="Hyperlink"/>
                <w:rFonts w:cstheme="majorHAnsi"/>
                <w:noProof/>
              </w:rPr>
              <w:t>5.5</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Eisen aan het procesdossier</w:t>
            </w:r>
            <w:r w:rsidR="00F46717">
              <w:rPr>
                <w:noProof/>
                <w:webHidden/>
              </w:rPr>
              <w:tab/>
            </w:r>
            <w:r w:rsidR="00F46717">
              <w:rPr>
                <w:noProof/>
                <w:webHidden/>
              </w:rPr>
              <w:fldChar w:fldCharType="begin"/>
            </w:r>
            <w:r w:rsidR="00F46717">
              <w:rPr>
                <w:noProof/>
                <w:webHidden/>
              </w:rPr>
              <w:instrText xml:space="preserve"> PAGEREF _Toc332984175 \h </w:instrText>
            </w:r>
            <w:r w:rsidR="00F46717">
              <w:rPr>
                <w:noProof/>
                <w:webHidden/>
              </w:rPr>
            </w:r>
            <w:r w:rsidR="00F46717">
              <w:rPr>
                <w:noProof/>
                <w:webHidden/>
              </w:rPr>
              <w:fldChar w:fldCharType="separate"/>
            </w:r>
            <w:r w:rsidR="00F46717">
              <w:rPr>
                <w:noProof/>
                <w:webHidden/>
              </w:rPr>
              <w:t>41</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76" w:history="1">
            <w:r w:rsidR="00F46717" w:rsidRPr="00F47CF2">
              <w:rPr>
                <w:rStyle w:val="Hyperlink"/>
                <w:rFonts w:cstheme="majorHAnsi"/>
                <w:noProof/>
              </w:rPr>
              <w:t>5.6</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Eisen aan de modelbestektekst(en)</w:t>
            </w:r>
            <w:r w:rsidR="00F46717">
              <w:rPr>
                <w:noProof/>
                <w:webHidden/>
              </w:rPr>
              <w:tab/>
            </w:r>
            <w:r w:rsidR="00F46717">
              <w:rPr>
                <w:noProof/>
                <w:webHidden/>
              </w:rPr>
              <w:fldChar w:fldCharType="begin"/>
            </w:r>
            <w:r w:rsidR="00F46717">
              <w:rPr>
                <w:noProof/>
                <w:webHidden/>
              </w:rPr>
              <w:instrText xml:space="preserve"> PAGEREF _Toc332984176 \h </w:instrText>
            </w:r>
            <w:r w:rsidR="00F46717">
              <w:rPr>
                <w:noProof/>
                <w:webHidden/>
              </w:rPr>
            </w:r>
            <w:r w:rsidR="00F46717">
              <w:rPr>
                <w:noProof/>
                <w:webHidden/>
              </w:rPr>
              <w:fldChar w:fldCharType="separate"/>
            </w:r>
            <w:r w:rsidR="00F46717">
              <w:rPr>
                <w:noProof/>
                <w:webHidden/>
              </w:rPr>
              <w:t>42</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77" w:history="1">
            <w:r w:rsidR="00F46717" w:rsidRPr="00F47CF2">
              <w:rPr>
                <w:rStyle w:val="Hyperlink"/>
                <w:rFonts w:cstheme="majorHAnsi"/>
                <w:noProof/>
              </w:rPr>
              <w:t>5.7</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Eisen aan factsheets</w:t>
            </w:r>
            <w:r w:rsidR="00F46717">
              <w:rPr>
                <w:noProof/>
                <w:webHidden/>
              </w:rPr>
              <w:tab/>
            </w:r>
            <w:r w:rsidR="00F46717">
              <w:rPr>
                <w:noProof/>
                <w:webHidden/>
              </w:rPr>
              <w:fldChar w:fldCharType="begin"/>
            </w:r>
            <w:r w:rsidR="00F46717">
              <w:rPr>
                <w:noProof/>
                <w:webHidden/>
              </w:rPr>
              <w:instrText xml:space="preserve"> PAGEREF _Toc332984177 \h </w:instrText>
            </w:r>
            <w:r w:rsidR="00F46717">
              <w:rPr>
                <w:noProof/>
                <w:webHidden/>
              </w:rPr>
            </w:r>
            <w:r w:rsidR="00F46717">
              <w:rPr>
                <w:noProof/>
                <w:webHidden/>
              </w:rPr>
              <w:fldChar w:fldCharType="separate"/>
            </w:r>
            <w:r w:rsidR="00F46717">
              <w:rPr>
                <w:noProof/>
                <w:webHidden/>
              </w:rPr>
              <w:t>42</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78" w:history="1">
            <w:r w:rsidR="00F46717" w:rsidRPr="00F47CF2">
              <w:rPr>
                <w:rStyle w:val="Hyperlink"/>
                <w:rFonts w:cstheme="majorHAnsi"/>
                <w:noProof/>
              </w:rPr>
              <w:t>5.8</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Eisen aan opgeleverde bestanden</w:t>
            </w:r>
            <w:r w:rsidR="00F46717">
              <w:rPr>
                <w:noProof/>
                <w:webHidden/>
              </w:rPr>
              <w:tab/>
            </w:r>
            <w:r w:rsidR="00F46717">
              <w:rPr>
                <w:noProof/>
                <w:webHidden/>
              </w:rPr>
              <w:fldChar w:fldCharType="begin"/>
            </w:r>
            <w:r w:rsidR="00F46717">
              <w:rPr>
                <w:noProof/>
                <w:webHidden/>
              </w:rPr>
              <w:instrText xml:space="preserve"> PAGEREF _Toc332984178 \h </w:instrText>
            </w:r>
            <w:r w:rsidR="00F46717">
              <w:rPr>
                <w:noProof/>
                <w:webHidden/>
              </w:rPr>
            </w:r>
            <w:r w:rsidR="00F46717">
              <w:rPr>
                <w:noProof/>
                <w:webHidden/>
              </w:rPr>
              <w:fldChar w:fldCharType="separate"/>
            </w:r>
            <w:r w:rsidR="00F46717">
              <w:rPr>
                <w:noProof/>
                <w:webHidden/>
              </w:rPr>
              <w:t>43</w:t>
            </w:r>
            <w:r w:rsidR="00F46717">
              <w:rPr>
                <w:noProof/>
                <w:webHidden/>
              </w:rPr>
              <w:fldChar w:fldCharType="end"/>
            </w:r>
          </w:hyperlink>
        </w:p>
        <w:p w:rsidR="00F46717" w:rsidRDefault="005128EF">
          <w:pPr>
            <w:pStyle w:val="TOC1"/>
            <w:tabs>
              <w:tab w:val="left" w:pos="567"/>
            </w:tabs>
            <w:rPr>
              <w:rFonts w:asciiTheme="minorHAnsi" w:eastAsiaTheme="minorEastAsia" w:hAnsiTheme="minorHAnsi" w:cstheme="minorBidi"/>
              <w:b w:val="0"/>
              <w:noProof/>
              <w:color w:val="auto"/>
              <w:lang w:eastAsia="nl-NL"/>
            </w:rPr>
          </w:pPr>
          <w:hyperlink w:anchor="_Toc332984179" w:history="1">
            <w:r w:rsidR="00F46717" w:rsidRPr="00F47CF2">
              <w:rPr>
                <w:rStyle w:val="Hyperlink"/>
                <w:noProof/>
              </w:rPr>
              <w:t>6</w:t>
            </w:r>
            <w:r w:rsidR="00F46717">
              <w:rPr>
                <w:rFonts w:asciiTheme="minorHAnsi" w:eastAsiaTheme="minorEastAsia" w:hAnsiTheme="minorHAnsi" w:cstheme="minorBidi"/>
                <w:b w:val="0"/>
                <w:noProof/>
                <w:color w:val="auto"/>
                <w:lang w:eastAsia="nl-NL"/>
              </w:rPr>
              <w:tab/>
            </w:r>
            <w:r w:rsidR="00F46717" w:rsidRPr="00F47CF2">
              <w:rPr>
                <w:rStyle w:val="Hyperlink"/>
                <w:noProof/>
              </w:rPr>
              <w:t>Kwaliteitsbeoordeling van het resultaat</w:t>
            </w:r>
            <w:r w:rsidR="00F46717">
              <w:rPr>
                <w:noProof/>
                <w:webHidden/>
              </w:rPr>
              <w:tab/>
            </w:r>
            <w:r w:rsidR="00F46717">
              <w:rPr>
                <w:noProof/>
                <w:webHidden/>
              </w:rPr>
              <w:fldChar w:fldCharType="begin"/>
            </w:r>
            <w:r w:rsidR="00F46717">
              <w:rPr>
                <w:noProof/>
                <w:webHidden/>
              </w:rPr>
              <w:instrText xml:space="preserve"> PAGEREF _Toc332984179 \h </w:instrText>
            </w:r>
            <w:r w:rsidR="00F46717">
              <w:rPr>
                <w:noProof/>
                <w:webHidden/>
              </w:rPr>
            </w:r>
            <w:r w:rsidR="00F46717">
              <w:rPr>
                <w:noProof/>
                <w:webHidden/>
              </w:rPr>
              <w:fldChar w:fldCharType="separate"/>
            </w:r>
            <w:r w:rsidR="00F46717">
              <w:rPr>
                <w:noProof/>
                <w:webHidden/>
              </w:rPr>
              <w:t>44</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80" w:history="1">
            <w:r w:rsidR="00F46717" w:rsidRPr="00F47CF2">
              <w:rPr>
                <w:rStyle w:val="Hyperlink"/>
                <w:rFonts w:cstheme="majorHAnsi"/>
                <w:noProof/>
              </w:rPr>
              <w:t>6.1</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Kwaliteitsbeoordeling van het proces</w:t>
            </w:r>
            <w:r w:rsidR="00F46717">
              <w:rPr>
                <w:noProof/>
                <w:webHidden/>
              </w:rPr>
              <w:tab/>
            </w:r>
            <w:r w:rsidR="00F46717">
              <w:rPr>
                <w:noProof/>
                <w:webHidden/>
              </w:rPr>
              <w:fldChar w:fldCharType="begin"/>
            </w:r>
            <w:r w:rsidR="00F46717">
              <w:rPr>
                <w:noProof/>
                <w:webHidden/>
              </w:rPr>
              <w:instrText xml:space="preserve"> PAGEREF _Toc332984180 \h </w:instrText>
            </w:r>
            <w:r w:rsidR="00F46717">
              <w:rPr>
                <w:noProof/>
                <w:webHidden/>
              </w:rPr>
            </w:r>
            <w:r w:rsidR="00F46717">
              <w:rPr>
                <w:noProof/>
                <w:webHidden/>
              </w:rPr>
              <w:fldChar w:fldCharType="separate"/>
            </w:r>
            <w:r w:rsidR="00F46717">
              <w:rPr>
                <w:noProof/>
                <w:webHidden/>
              </w:rPr>
              <w:t>44</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81" w:history="1">
            <w:r w:rsidR="00F46717" w:rsidRPr="00F47CF2">
              <w:rPr>
                <w:rStyle w:val="Hyperlink"/>
                <w:rFonts w:cstheme="majorHAnsi"/>
                <w:noProof/>
              </w:rPr>
              <w:t>6.2</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Kwaliteitsbeoordeling van de proceshandreikingen</w:t>
            </w:r>
            <w:r w:rsidR="00F46717">
              <w:rPr>
                <w:noProof/>
                <w:webHidden/>
              </w:rPr>
              <w:tab/>
            </w:r>
            <w:r w:rsidR="00F46717">
              <w:rPr>
                <w:noProof/>
                <w:webHidden/>
              </w:rPr>
              <w:fldChar w:fldCharType="begin"/>
            </w:r>
            <w:r w:rsidR="00F46717">
              <w:rPr>
                <w:noProof/>
                <w:webHidden/>
              </w:rPr>
              <w:instrText xml:space="preserve"> PAGEREF _Toc332984181 \h </w:instrText>
            </w:r>
            <w:r w:rsidR="00F46717">
              <w:rPr>
                <w:noProof/>
                <w:webHidden/>
              </w:rPr>
            </w:r>
            <w:r w:rsidR="00F46717">
              <w:rPr>
                <w:noProof/>
                <w:webHidden/>
              </w:rPr>
              <w:fldChar w:fldCharType="separate"/>
            </w:r>
            <w:r w:rsidR="00F46717">
              <w:rPr>
                <w:noProof/>
                <w:webHidden/>
              </w:rPr>
              <w:t>44</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82" w:history="1">
            <w:r w:rsidR="00F46717" w:rsidRPr="00F47CF2">
              <w:rPr>
                <w:rStyle w:val="Hyperlink"/>
                <w:noProof/>
              </w:rPr>
              <w:t>6.3</w:t>
            </w:r>
            <w:r w:rsidR="00F46717">
              <w:rPr>
                <w:rFonts w:asciiTheme="minorHAnsi" w:eastAsiaTheme="minorEastAsia" w:hAnsiTheme="minorHAnsi" w:cstheme="minorBidi"/>
                <w:b w:val="0"/>
                <w:noProof/>
                <w:color w:val="auto"/>
                <w:lang w:eastAsia="nl-NL"/>
              </w:rPr>
              <w:tab/>
            </w:r>
            <w:r w:rsidR="00F46717" w:rsidRPr="00F47CF2">
              <w:rPr>
                <w:rStyle w:val="Hyperlink"/>
                <w:noProof/>
              </w:rPr>
              <w:t>Kwaliteitsbeoordeling van de koppelvlakspecificaties</w:t>
            </w:r>
            <w:r w:rsidR="00F46717">
              <w:rPr>
                <w:noProof/>
                <w:webHidden/>
              </w:rPr>
              <w:tab/>
            </w:r>
            <w:r w:rsidR="00F46717">
              <w:rPr>
                <w:noProof/>
                <w:webHidden/>
              </w:rPr>
              <w:fldChar w:fldCharType="begin"/>
            </w:r>
            <w:r w:rsidR="00F46717">
              <w:rPr>
                <w:noProof/>
                <w:webHidden/>
              </w:rPr>
              <w:instrText xml:space="preserve"> PAGEREF _Toc332984182 \h </w:instrText>
            </w:r>
            <w:r w:rsidR="00F46717">
              <w:rPr>
                <w:noProof/>
                <w:webHidden/>
              </w:rPr>
            </w:r>
            <w:r w:rsidR="00F46717">
              <w:rPr>
                <w:noProof/>
                <w:webHidden/>
              </w:rPr>
              <w:fldChar w:fldCharType="separate"/>
            </w:r>
            <w:r w:rsidR="00F46717">
              <w:rPr>
                <w:noProof/>
                <w:webHidden/>
              </w:rPr>
              <w:t>45</w:t>
            </w:r>
            <w:r w:rsidR="00F46717">
              <w:rPr>
                <w:noProof/>
                <w:webHidden/>
              </w:rPr>
              <w:fldChar w:fldCharType="end"/>
            </w:r>
          </w:hyperlink>
        </w:p>
        <w:p w:rsidR="00F46717" w:rsidRDefault="005128EF">
          <w:pPr>
            <w:pStyle w:val="TOC3"/>
            <w:tabs>
              <w:tab w:val="left" w:pos="1760"/>
              <w:tab w:val="right" w:leader="dot" w:pos="9056"/>
            </w:tabs>
            <w:rPr>
              <w:rFonts w:asciiTheme="minorHAnsi" w:eastAsiaTheme="minorEastAsia" w:hAnsiTheme="minorHAnsi" w:cstheme="minorBidi"/>
              <w:b w:val="0"/>
              <w:noProof/>
              <w:color w:val="auto"/>
              <w:lang w:eastAsia="nl-NL"/>
            </w:rPr>
          </w:pPr>
          <w:hyperlink w:anchor="_Toc332984183" w:history="1">
            <w:r w:rsidR="00F46717" w:rsidRPr="00F47CF2">
              <w:rPr>
                <w:rStyle w:val="Hyperlink"/>
                <w:noProof/>
              </w:rPr>
              <w:t>6.3.1</w:t>
            </w:r>
            <w:r w:rsidR="00F46717">
              <w:rPr>
                <w:rFonts w:asciiTheme="minorHAnsi" w:eastAsiaTheme="minorEastAsia" w:hAnsiTheme="minorHAnsi" w:cstheme="minorBidi"/>
                <w:b w:val="0"/>
                <w:noProof/>
                <w:color w:val="auto"/>
                <w:lang w:eastAsia="nl-NL"/>
              </w:rPr>
              <w:tab/>
            </w:r>
            <w:r w:rsidR="00F46717" w:rsidRPr="00F47CF2">
              <w:rPr>
                <w:rStyle w:val="Hyperlink"/>
                <w:noProof/>
              </w:rPr>
              <w:t>Kwaliteitsbeoordeling van de schema’s (xsd’s), berichten en wsdl’s</w:t>
            </w:r>
            <w:r w:rsidR="00F46717">
              <w:rPr>
                <w:noProof/>
                <w:webHidden/>
              </w:rPr>
              <w:tab/>
            </w:r>
            <w:r w:rsidR="00F46717">
              <w:rPr>
                <w:noProof/>
                <w:webHidden/>
              </w:rPr>
              <w:fldChar w:fldCharType="begin"/>
            </w:r>
            <w:r w:rsidR="00F46717">
              <w:rPr>
                <w:noProof/>
                <w:webHidden/>
              </w:rPr>
              <w:instrText xml:space="preserve"> PAGEREF _Toc332984183 \h </w:instrText>
            </w:r>
            <w:r w:rsidR="00F46717">
              <w:rPr>
                <w:noProof/>
                <w:webHidden/>
              </w:rPr>
            </w:r>
            <w:r w:rsidR="00F46717">
              <w:rPr>
                <w:noProof/>
                <w:webHidden/>
              </w:rPr>
              <w:fldChar w:fldCharType="separate"/>
            </w:r>
            <w:r w:rsidR="00F46717">
              <w:rPr>
                <w:noProof/>
                <w:webHidden/>
              </w:rPr>
              <w:t>45</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84" w:history="1">
            <w:r w:rsidR="00F46717" w:rsidRPr="00F47CF2">
              <w:rPr>
                <w:rStyle w:val="Hyperlink"/>
                <w:rFonts w:cstheme="majorHAnsi"/>
                <w:noProof/>
              </w:rPr>
              <w:t>6.4</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Kwaliteitsbeoordeling van de testbaarheid</w:t>
            </w:r>
            <w:r w:rsidR="00F46717">
              <w:rPr>
                <w:noProof/>
                <w:webHidden/>
              </w:rPr>
              <w:tab/>
            </w:r>
            <w:r w:rsidR="00F46717">
              <w:rPr>
                <w:noProof/>
                <w:webHidden/>
              </w:rPr>
              <w:fldChar w:fldCharType="begin"/>
            </w:r>
            <w:r w:rsidR="00F46717">
              <w:rPr>
                <w:noProof/>
                <w:webHidden/>
              </w:rPr>
              <w:instrText xml:space="preserve"> PAGEREF _Toc332984184 \h </w:instrText>
            </w:r>
            <w:r w:rsidR="00F46717">
              <w:rPr>
                <w:noProof/>
                <w:webHidden/>
              </w:rPr>
            </w:r>
            <w:r w:rsidR="00F46717">
              <w:rPr>
                <w:noProof/>
                <w:webHidden/>
              </w:rPr>
              <w:fldChar w:fldCharType="separate"/>
            </w:r>
            <w:r w:rsidR="00F46717">
              <w:rPr>
                <w:noProof/>
                <w:webHidden/>
              </w:rPr>
              <w:t>46</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85" w:history="1">
            <w:r w:rsidR="00F46717" w:rsidRPr="00F47CF2">
              <w:rPr>
                <w:rStyle w:val="Hyperlink"/>
                <w:rFonts w:cstheme="majorHAnsi"/>
                <w:noProof/>
              </w:rPr>
              <w:t>6.5</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Kwaliteitsbeoordeling van de modelbestekteksten</w:t>
            </w:r>
            <w:r w:rsidR="00F46717">
              <w:rPr>
                <w:noProof/>
                <w:webHidden/>
              </w:rPr>
              <w:tab/>
            </w:r>
            <w:r w:rsidR="00F46717">
              <w:rPr>
                <w:noProof/>
                <w:webHidden/>
              </w:rPr>
              <w:fldChar w:fldCharType="begin"/>
            </w:r>
            <w:r w:rsidR="00F46717">
              <w:rPr>
                <w:noProof/>
                <w:webHidden/>
              </w:rPr>
              <w:instrText xml:space="preserve"> PAGEREF _Toc332984185 \h </w:instrText>
            </w:r>
            <w:r w:rsidR="00F46717">
              <w:rPr>
                <w:noProof/>
                <w:webHidden/>
              </w:rPr>
            </w:r>
            <w:r w:rsidR="00F46717">
              <w:rPr>
                <w:noProof/>
                <w:webHidden/>
              </w:rPr>
              <w:fldChar w:fldCharType="separate"/>
            </w:r>
            <w:r w:rsidR="00F46717">
              <w:rPr>
                <w:noProof/>
                <w:webHidden/>
              </w:rPr>
              <w:t>46</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86" w:history="1">
            <w:r w:rsidR="00F46717" w:rsidRPr="00F47CF2">
              <w:rPr>
                <w:rStyle w:val="Hyperlink"/>
                <w:rFonts w:cstheme="majorHAnsi"/>
                <w:noProof/>
              </w:rPr>
              <w:t>6.6</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Kwaliteitsbeoordeling van communicatieproducten en factsheets</w:t>
            </w:r>
            <w:r w:rsidR="00F46717">
              <w:rPr>
                <w:noProof/>
                <w:webHidden/>
              </w:rPr>
              <w:tab/>
            </w:r>
            <w:r w:rsidR="00F46717">
              <w:rPr>
                <w:noProof/>
                <w:webHidden/>
              </w:rPr>
              <w:fldChar w:fldCharType="begin"/>
            </w:r>
            <w:r w:rsidR="00F46717">
              <w:rPr>
                <w:noProof/>
                <w:webHidden/>
              </w:rPr>
              <w:instrText xml:space="preserve"> PAGEREF _Toc332984186 \h </w:instrText>
            </w:r>
            <w:r w:rsidR="00F46717">
              <w:rPr>
                <w:noProof/>
                <w:webHidden/>
              </w:rPr>
            </w:r>
            <w:r w:rsidR="00F46717">
              <w:rPr>
                <w:noProof/>
                <w:webHidden/>
              </w:rPr>
              <w:fldChar w:fldCharType="separate"/>
            </w:r>
            <w:r w:rsidR="00F46717">
              <w:rPr>
                <w:noProof/>
                <w:webHidden/>
              </w:rPr>
              <w:t>47</w:t>
            </w:r>
            <w:r w:rsidR="00F46717">
              <w:rPr>
                <w:noProof/>
                <w:webHidden/>
              </w:rPr>
              <w:fldChar w:fldCharType="end"/>
            </w:r>
          </w:hyperlink>
        </w:p>
        <w:p w:rsidR="00F46717" w:rsidRDefault="005128EF">
          <w:pPr>
            <w:pStyle w:val="TOC1"/>
            <w:tabs>
              <w:tab w:val="left" w:pos="567"/>
            </w:tabs>
            <w:rPr>
              <w:rFonts w:asciiTheme="minorHAnsi" w:eastAsiaTheme="minorEastAsia" w:hAnsiTheme="minorHAnsi" w:cstheme="minorBidi"/>
              <w:b w:val="0"/>
              <w:noProof/>
              <w:color w:val="auto"/>
              <w:lang w:eastAsia="nl-NL"/>
            </w:rPr>
          </w:pPr>
          <w:hyperlink w:anchor="_Toc332984187" w:history="1">
            <w:r w:rsidR="00F46717" w:rsidRPr="00F47CF2">
              <w:rPr>
                <w:rStyle w:val="Hyperlink"/>
                <w:noProof/>
              </w:rPr>
              <w:t>7</w:t>
            </w:r>
            <w:r w:rsidR="00F46717">
              <w:rPr>
                <w:rFonts w:asciiTheme="minorHAnsi" w:eastAsiaTheme="minorEastAsia" w:hAnsiTheme="minorHAnsi" w:cstheme="minorBidi"/>
                <w:b w:val="0"/>
                <w:noProof/>
                <w:color w:val="auto"/>
                <w:lang w:eastAsia="nl-NL"/>
              </w:rPr>
              <w:tab/>
            </w:r>
            <w:r w:rsidR="00F46717" w:rsidRPr="00F47CF2">
              <w:rPr>
                <w:rStyle w:val="Hyperlink"/>
                <w:noProof/>
              </w:rPr>
              <w:t>Randvoorwaarden</w:t>
            </w:r>
            <w:r w:rsidR="00F46717">
              <w:rPr>
                <w:noProof/>
                <w:webHidden/>
              </w:rPr>
              <w:tab/>
            </w:r>
            <w:r w:rsidR="00F46717">
              <w:rPr>
                <w:noProof/>
                <w:webHidden/>
              </w:rPr>
              <w:fldChar w:fldCharType="begin"/>
            </w:r>
            <w:r w:rsidR="00F46717">
              <w:rPr>
                <w:noProof/>
                <w:webHidden/>
              </w:rPr>
              <w:instrText xml:space="preserve"> PAGEREF _Toc332984187 \h </w:instrText>
            </w:r>
            <w:r w:rsidR="00F46717">
              <w:rPr>
                <w:noProof/>
                <w:webHidden/>
              </w:rPr>
            </w:r>
            <w:r w:rsidR="00F46717">
              <w:rPr>
                <w:noProof/>
                <w:webHidden/>
              </w:rPr>
              <w:fldChar w:fldCharType="separate"/>
            </w:r>
            <w:r w:rsidR="00F46717">
              <w:rPr>
                <w:noProof/>
                <w:webHidden/>
              </w:rPr>
              <w:t>48</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88" w:history="1">
            <w:r w:rsidR="00F46717" w:rsidRPr="00F47CF2">
              <w:rPr>
                <w:rStyle w:val="Hyperlink"/>
                <w:rFonts w:cstheme="majorHAnsi"/>
                <w:noProof/>
              </w:rPr>
              <w:t>7.1</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Rollen Operatie NUP, leverancier en betrokkenen</w:t>
            </w:r>
            <w:r w:rsidR="00F46717">
              <w:rPr>
                <w:noProof/>
                <w:webHidden/>
              </w:rPr>
              <w:tab/>
            </w:r>
            <w:r w:rsidR="00F46717">
              <w:rPr>
                <w:noProof/>
                <w:webHidden/>
              </w:rPr>
              <w:fldChar w:fldCharType="begin"/>
            </w:r>
            <w:r w:rsidR="00F46717">
              <w:rPr>
                <w:noProof/>
                <w:webHidden/>
              </w:rPr>
              <w:instrText xml:space="preserve"> PAGEREF _Toc332984188 \h </w:instrText>
            </w:r>
            <w:r w:rsidR="00F46717">
              <w:rPr>
                <w:noProof/>
                <w:webHidden/>
              </w:rPr>
            </w:r>
            <w:r w:rsidR="00F46717">
              <w:rPr>
                <w:noProof/>
                <w:webHidden/>
              </w:rPr>
              <w:fldChar w:fldCharType="separate"/>
            </w:r>
            <w:r w:rsidR="00F46717">
              <w:rPr>
                <w:noProof/>
                <w:webHidden/>
              </w:rPr>
              <w:t>48</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89" w:history="1">
            <w:r w:rsidR="00F46717" w:rsidRPr="00F47CF2">
              <w:rPr>
                <w:rStyle w:val="Hyperlink"/>
                <w:rFonts w:cstheme="majorHAnsi"/>
                <w:noProof/>
              </w:rPr>
              <w:t>7.2</w:t>
            </w:r>
            <w:r w:rsidR="00F46717">
              <w:rPr>
                <w:rFonts w:asciiTheme="minorHAnsi" w:eastAsiaTheme="minorEastAsia" w:hAnsiTheme="minorHAnsi" w:cstheme="minorBidi"/>
                <w:b w:val="0"/>
                <w:noProof/>
                <w:color w:val="auto"/>
                <w:lang w:eastAsia="nl-NL"/>
              </w:rPr>
              <w:tab/>
            </w:r>
            <w:r w:rsidR="00F46717" w:rsidRPr="00F47CF2">
              <w:rPr>
                <w:rStyle w:val="Hyperlink"/>
                <w:rFonts w:cstheme="majorHAnsi"/>
                <w:noProof/>
              </w:rPr>
              <w:t>Competentieprofielen leverancier ontwikkelstraat</w:t>
            </w:r>
            <w:r w:rsidR="00F46717">
              <w:rPr>
                <w:noProof/>
                <w:webHidden/>
              </w:rPr>
              <w:tab/>
            </w:r>
            <w:r w:rsidR="00F46717">
              <w:rPr>
                <w:noProof/>
                <w:webHidden/>
              </w:rPr>
              <w:fldChar w:fldCharType="begin"/>
            </w:r>
            <w:r w:rsidR="00F46717">
              <w:rPr>
                <w:noProof/>
                <w:webHidden/>
              </w:rPr>
              <w:instrText xml:space="preserve"> PAGEREF _Toc332984189 \h </w:instrText>
            </w:r>
            <w:r w:rsidR="00F46717">
              <w:rPr>
                <w:noProof/>
                <w:webHidden/>
              </w:rPr>
            </w:r>
            <w:r w:rsidR="00F46717">
              <w:rPr>
                <w:noProof/>
                <w:webHidden/>
              </w:rPr>
              <w:fldChar w:fldCharType="separate"/>
            </w:r>
            <w:r w:rsidR="00F46717">
              <w:rPr>
                <w:noProof/>
                <w:webHidden/>
              </w:rPr>
              <w:t>49</w:t>
            </w:r>
            <w:r w:rsidR="00F46717">
              <w:rPr>
                <w:noProof/>
                <w:webHidden/>
              </w:rPr>
              <w:fldChar w:fldCharType="end"/>
            </w:r>
          </w:hyperlink>
        </w:p>
        <w:p w:rsidR="00F46717" w:rsidRDefault="005128EF">
          <w:pPr>
            <w:pStyle w:val="TOC1"/>
            <w:rPr>
              <w:rFonts w:asciiTheme="minorHAnsi" w:eastAsiaTheme="minorEastAsia" w:hAnsiTheme="minorHAnsi" w:cstheme="minorBidi"/>
              <w:b w:val="0"/>
              <w:noProof/>
              <w:color w:val="auto"/>
              <w:lang w:eastAsia="nl-NL"/>
            </w:rPr>
          </w:pPr>
          <w:hyperlink w:anchor="_Toc332984190" w:history="1">
            <w:r w:rsidR="00F46717" w:rsidRPr="00F47CF2">
              <w:rPr>
                <w:rStyle w:val="Hyperlink"/>
                <w:noProof/>
              </w:rPr>
              <w:t>Bijlage A, Referenties en vigerende standaarden</w:t>
            </w:r>
            <w:r w:rsidR="00F46717">
              <w:rPr>
                <w:noProof/>
                <w:webHidden/>
              </w:rPr>
              <w:tab/>
            </w:r>
            <w:r w:rsidR="00F46717">
              <w:rPr>
                <w:noProof/>
                <w:webHidden/>
              </w:rPr>
              <w:fldChar w:fldCharType="begin"/>
            </w:r>
            <w:r w:rsidR="00F46717">
              <w:rPr>
                <w:noProof/>
                <w:webHidden/>
              </w:rPr>
              <w:instrText xml:space="preserve"> PAGEREF _Toc332984190 \h </w:instrText>
            </w:r>
            <w:r w:rsidR="00F46717">
              <w:rPr>
                <w:noProof/>
                <w:webHidden/>
              </w:rPr>
            </w:r>
            <w:r w:rsidR="00F46717">
              <w:rPr>
                <w:noProof/>
                <w:webHidden/>
              </w:rPr>
              <w:fldChar w:fldCharType="separate"/>
            </w:r>
            <w:r w:rsidR="00F46717">
              <w:rPr>
                <w:noProof/>
                <w:webHidden/>
              </w:rPr>
              <w:t>51</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91" w:history="1">
            <w:r w:rsidR="00F46717" w:rsidRPr="00F47CF2">
              <w:rPr>
                <w:rStyle w:val="Hyperlink"/>
                <w:rFonts w:cstheme="majorHAnsi"/>
                <w:noProof/>
              </w:rPr>
              <w:t>A1, Vigerende standaarden</w:t>
            </w:r>
            <w:r w:rsidR="00F46717">
              <w:rPr>
                <w:noProof/>
                <w:webHidden/>
              </w:rPr>
              <w:tab/>
            </w:r>
            <w:r w:rsidR="00F46717">
              <w:rPr>
                <w:noProof/>
                <w:webHidden/>
              </w:rPr>
              <w:fldChar w:fldCharType="begin"/>
            </w:r>
            <w:r w:rsidR="00F46717">
              <w:rPr>
                <w:noProof/>
                <w:webHidden/>
              </w:rPr>
              <w:instrText xml:space="preserve"> PAGEREF _Toc332984191 \h </w:instrText>
            </w:r>
            <w:r w:rsidR="00F46717">
              <w:rPr>
                <w:noProof/>
                <w:webHidden/>
              </w:rPr>
            </w:r>
            <w:r w:rsidR="00F46717">
              <w:rPr>
                <w:noProof/>
                <w:webHidden/>
              </w:rPr>
              <w:fldChar w:fldCharType="separate"/>
            </w:r>
            <w:r w:rsidR="00F46717">
              <w:rPr>
                <w:noProof/>
                <w:webHidden/>
              </w:rPr>
              <w:t>51</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92" w:history="1">
            <w:r w:rsidR="00F46717" w:rsidRPr="00F47CF2">
              <w:rPr>
                <w:rStyle w:val="Hyperlink"/>
                <w:rFonts w:cstheme="majorHAnsi"/>
                <w:noProof/>
              </w:rPr>
              <w:t>A2, Andere referenties</w:t>
            </w:r>
            <w:r w:rsidR="00F46717">
              <w:rPr>
                <w:noProof/>
                <w:webHidden/>
              </w:rPr>
              <w:tab/>
            </w:r>
            <w:r w:rsidR="00F46717">
              <w:rPr>
                <w:noProof/>
                <w:webHidden/>
              </w:rPr>
              <w:fldChar w:fldCharType="begin"/>
            </w:r>
            <w:r w:rsidR="00F46717">
              <w:rPr>
                <w:noProof/>
                <w:webHidden/>
              </w:rPr>
              <w:instrText xml:space="preserve"> PAGEREF _Toc332984192 \h </w:instrText>
            </w:r>
            <w:r w:rsidR="00F46717">
              <w:rPr>
                <w:noProof/>
                <w:webHidden/>
              </w:rPr>
            </w:r>
            <w:r w:rsidR="00F46717">
              <w:rPr>
                <w:noProof/>
                <w:webHidden/>
              </w:rPr>
              <w:fldChar w:fldCharType="separate"/>
            </w:r>
            <w:r w:rsidR="00F46717">
              <w:rPr>
                <w:noProof/>
                <w:webHidden/>
              </w:rPr>
              <w:t>52</w:t>
            </w:r>
            <w:r w:rsidR="00F46717">
              <w:rPr>
                <w:noProof/>
                <w:webHidden/>
              </w:rPr>
              <w:fldChar w:fldCharType="end"/>
            </w:r>
          </w:hyperlink>
        </w:p>
        <w:p w:rsidR="00F46717" w:rsidRDefault="005128EF">
          <w:pPr>
            <w:pStyle w:val="TOC1"/>
            <w:rPr>
              <w:rFonts w:asciiTheme="minorHAnsi" w:eastAsiaTheme="minorEastAsia" w:hAnsiTheme="minorHAnsi" w:cstheme="minorBidi"/>
              <w:b w:val="0"/>
              <w:noProof/>
              <w:color w:val="auto"/>
              <w:lang w:eastAsia="nl-NL"/>
            </w:rPr>
          </w:pPr>
          <w:hyperlink w:anchor="_Toc332984193" w:history="1">
            <w:r w:rsidR="00F46717" w:rsidRPr="00F47CF2">
              <w:rPr>
                <w:rStyle w:val="Hyperlink"/>
                <w:noProof/>
              </w:rPr>
              <w:t>Bijlage B, Voorbeelden processchema’s</w:t>
            </w:r>
            <w:r w:rsidR="00F46717">
              <w:rPr>
                <w:noProof/>
                <w:webHidden/>
              </w:rPr>
              <w:tab/>
            </w:r>
            <w:r w:rsidR="00F46717">
              <w:rPr>
                <w:noProof/>
                <w:webHidden/>
              </w:rPr>
              <w:fldChar w:fldCharType="begin"/>
            </w:r>
            <w:r w:rsidR="00F46717">
              <w:rPr>
                <w:noProof/>
                <w:webHidden/>
              </w:rPr>
              <w:instrText xml:space="preserve"> PAGEREF _Toc332984193 \h </w:instrText>
            </w:r>
            <w:r w:rsidR="00F46717">
              <w:rPr>
                <w:noProof/>
                <w:webHidden/>
              </w:rPr>
            </w:r>
            <w:r w:rsidR="00F46717">
              <w:rPr>
                <w:noProof/>
                <w:webHidden/>
              </w:rPr>
              <w:fldChar w:fldCharType="separate"/>
            </w:r>
            <w:r w:rsidR="00F46717">
              <w:rPr>
                <w:noProof/>
                <w:webHidden/>
              </w:rPr>
              <w:t>54</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94" w:history="1">
            <w:r w:rsidR="00F46717" w:rsidRPr="00F47CF2">
              <w:rPr>
                <w:rStyle w:val="Hyperlink"/>
                <w:rFonts w:cstheme="majorHAnsi"/>
                <w:noProof/>
              </w:rPr>
              <w:t>B1, Vormgeving van processen met BPMN-symbolen</w:t>
            </w:r>
            <w:r w:rsidR="00F46717">
              <w:rPr>
                <w:noProof/>
                <w:webHidden/>
              </w:rPr>
              <w:tab/>
            </w:r>
            <w:r w:rsidR="00F46717">
              <w:rPr>
                <w:noProof/>
                <w:webHidden/>
              </w:rPr>
              <w:fldChar w:fldCharType="begin"/>
            </w:r>
            <w:r w:rsidR="00F46717">
              <w:rPr>
                <w:noProof/>
                <w:webHidden/>
              </w:rPr>
              <w:instrText xml:space="preserve"> PAGEREF _Toc332984194 \h </w:instrText>
            </w:r>
            <w:r w:rsidR="00F46717">
              <w:rPr>
                <w:noProof/>
                <w:webHidden/>
              </w:rPr>
            </w:r>
            <w:r w:rsidR="00F46717">
              <w:rPr>
                <w:noProof/>
                <w:webHidden/>
              </w:rPr>
              <w:fldChar w:fldCharType="separate"/>
            </w:r>
            <w:r w:rsidR="00F46717">
              <w:rPr>
                <w:noProof/>
                <w:webHidden/>
              </w:rPr>
              <w:t>54</w:t>
            </w:r>
            <w:r w:rsidR="00F46717">
              <w:rPr>
                <w:noProof/>
                <w:webHidden/>
              </w:rPr>
              <w:fldChar w:fldCharType="end"/>
            </w:r>
          </w:hyperlink>
        </w:p>
        <w:p w:rsidR="00F46717" w:rsidRDefault="005128EF">
          <w:pPr>
            <w:pStyle w:val="TOC2"/>
            <w:rPr>
              <w:rFonts w:asciiTheme="minorHAnsi" w:eastAsiaTheme="minorEastAsia" w:hAnsiTheme="minorHAnsi" w:cstheme="minorBidi"/>
              <w:b w:val="0"/>
              <w:noProof/>
              <w:color w:val="auto"/>
              <w:lang w:eastAsia="nl-NL"/>
            </w:rPr>
          </w:pPr>
          <w:hyperlink w:anchor="_Toc332984195" w:history="1">
            <w:r w:rsidR="00F46717" w:rsidRPr="00F47CF2">
              <w:rPr>
                <w:rStyle w:val="Hyperlink"/>
                <w:rFonts w:cstheme="majorHAnsi"/>
                <w:noProof/>
              </w:rPr>
              <w:t>B2, Voorbeelden procesbeschrijving</w:t>
            </w:r>
            <w:r w:rsidR="00F46717">
              <w:rPr>
                <w:noProof/>
                <w:webHidden/>
              </w:rPr>
              <w:tab/>
            </w:r>
            <w:r w:rsidR="00F46717">
              <w:rPr>
                <w:noProof/>
                <w:webHidden/>
              </w:rPr>
              <w:fldChar w:fldCharType="begin"/>
            </w:r>
            <w:r w:rsidR="00F46717">
              <w:rPr>
                <w:noProof/>
                <w:webHidden/>
              </w:rPr>
              <w:instrText xml:space="preserve"> PAGEREF _Toc332984195 \h </w:instrText>
            </w:r>
            <w:r w:rsidR="00F46717">
              <w:rPr>
                <w:noProof/>
                <w:webHidden/>
              </w:rPr>
            </w:r>
            <w:r w:rsidR="00F46717">
              <w:rPr>
                <w:noProof/>
                <w:webHidden/>
              </w:rPr>
              <w:fldChar w:fldCharType="separate"/>
            </w:r>
            <w:r w:rsidR="00F46717">
              <w:rPr>
                <w:noProof/>
                <w:webHidden/>
              </w:rPr>
              <w:t>55</w:t>
            </w:r>
            <w:r w:rsidR="00F46717">
              <w:rPr>
                <w:noProof/>
                <w:webHidden/>
              </w:rPr>
              <w:fldChar w:fldCharType="end"/>
            </w:r>
          </w:hyperlink>
        </w:p>
        <w:p w:rsidR="00EF4EE2" w:rsidRPr="00F46717" w:rsidRDefault="0095653D">
          <w:r w:rsidRPr="00F46717">
            <w:rPr>
              <w:caps/>
              <w:color w:val="E37222"/>
              <w:sz w:val="22"/>
            </w:rPr>
            <w:fldChar w:fldCharType="end"/>
          </w:r>
        </w:p>
      </w:sdtContent>
    </w:sdt>
    <w:p w:rsidR="00E10079" w:rsidRPr="00F46717" w:rsidRDefault="00E10079" w:rsidP="00EC2005">
      <w:pPr>
        <w:pStyle w:val="Heading1"/>
        <w:numPr>
          <w:ilvl w:val="0"/>
          <w:numId w:val="0"/>
        </w:numPr>
      </w:pPr>
      <w:bookmarkStart w:id="2" w:name="_Toc317581660"/>
      <w:bookmarkStart w:id="3" w:name="_Toc332984137"/>
      <w:r w:rsidRPr="00F46717">
        <w:lastRenderedPageBreak/>
        <w:t>Leeswijzer</w:t>
      </w:r>
      <w:bookmarkEnd w:id="2"/>
      <w:bookmarkEnd w:id="3"/>
    </w:p>
    <w:p w:rsidR="00E10079" w:rsidRPr="00F46717" w:rsidRDefault="00E10079" w:rsidP="00A73F76">
      <w:pPr>
        <w:pStyle w:val="Heading2"/>
        <w:numPr>
          <w:ilvl w:val="0"/>
          <w:numId w:val="0"/>
        </w:numPr>
        <w:rPr>
          <w:rFonts w:cstheme="majorHAnsi"/>
          <w:szCs w:val="28"/>
        </w:rPr>
      </w:pPr>
      <w:bookmarkStart w:id="4" w:name="_Toc317581661"/>
      <w:bookmarkStart w:id="5" w:name="_Toc332984138"/>
      <w:r w:rsidRPr="00F46717">
        <w:rPr>
          <w:rFonts w:cstheme="majorHAnsi"/>
          <w:szCs w:val="28"/>
        </w:rPr>
        <w:t>Doel van dit document</w:t>
      </w:r>
      <w:bookmarkEnd w:id="4"/>
      <w:bookmarkEnd w:id="5"/>
    </w:p>
    <w:p w:rsidR="009F5534" w:rsidRPr="00F46717" w:rsidRDefault="004F09BF" w:rsidP="00F46717">
      <w:r w:rsidRPr="00F46717">
        <w:t>Dit document beschrijft de proces- en producteisen voor het ontwikkelen van proces</w:t>
      </w:r>
      <w:r w:rsidRPr="00F46717">
        <w:softHyphen/>
        <w:t>hand</w:t>
      </w:r>
      <w:r w:rsidRPr="00F46717">
        <w:softHyphen/>
      </w:r>
      <w:r w:rsidRPr="00F46717">
        <w:softHyphen/>
        <w:t>rei</w:t>
      </w:r>
      <w:r w:rsidRPr="00F46717">
        <w:softHyphen/>
        <w:t>kin</w:t>
      </w:r>
      <w:r w:rsidRPr="00F46717">
        <w:softHyphen/>
        <w:t>gen en koppelvlakspecificaties ten behoeve van verdiepte of aanvullende stan</w:t>
      </w:r>
      <w:r w:rsidRPr="00F46717">
        <w:softHyphen/>
        <w:t>daar</w:t>
      </w:r>
      <w:r w:rsidRPr="00F46717">
        <w:softHyphen/>
        <w:t>den voor de ge</w:t>
      </w:r>
      <w:r w:rsidRPr="00F46717">
        <w:softHyphen/>
        <w:t>meen</w:t>
      </w:r>
      <w:r w:rsidRPr="00F46717">
        <w:softHyphen/>
        <w:t>telijke informatievoorziening. De activiteiten in dit ont</w:t>
      </w:r>
      <w:r w:rsidRPr="00F46717">
        <w:softHyphen/>
        <w:t>wik</w:t>
      </w:r>
      <w:r w:rsidRPr="00F46717">
        <w:softHyphen/>
        <w:t>kel</w:t>
      </w:r>
      <w:r w:rsidRPr="00F46717">
        <w:softHyphen/>
      </w:r>
      <w:r w:rsidRPr="00F46717">
        <w:softHyphen/>
        <w:t>pro</w:t>
      </w:r>
      <w:r w:rsidRPr="00F46717">
        <w:softHyphen/>
        <w:t xml:space="preserve">ces worden kortheidshalve als de </w:t>
      </w:r>
      <w:r w:rsidRPr="00F46717">
        <w:rPr>
          <w:i/>
        </w:rPr>
        <w:t>“Ontwikkelstraat”</w:t>
      </w:r>
      <w:r w:rsidRPr="00F46717">
        <w:t xml:space="preserve"> aangeduid. </w:t>
      </w:r>
      <w:r w:rsidR="00E95CCD" w:rsidRPr="00F46717">
        <w:t>Een groot deel van deze ontwikke</w:t>
      </w:r>
      <w:r w:rsidR="00E95CCD" w:rsidRPr="00F46717">
        <w:softHyphen/>
        <w:t>lingen zal wor</w:t>
      </w:r>
      <w:r w:rsidR="00E95CCD" w:rsidRPr="00F46717">
        <w:softHyphen/>
        <w:t xml:space="preserve">den uitbesteed aan </w:t>
      </w:r>
      <w:r w:rsidR="00B749F6" w:rsidRPr="00F46717">
        <w:t xml:space="preserve">(een groep van) </w:t>
      </w:r>
      <w:r w:rsidR="00E95CCD" w:rsidRPr="00F46717">
        <w:t xml:space="preserve">externe partijen. De ontwikkelstraat is zo ontworpen dat het opstellen van </w:t>
      </w:r>
      <w:r w:rsidR="000A3E95" w:rsidRPr="00F46717">
        <w:t xml:space="preserve">de specificatie van </w:t>
      </w:r>
      <w:r w:rsidR="00E95CCD" w:rsidRPr="00F46717">
        <w:t>stan</w:t>
      </w:r>
      <w:r w:rsidR="00E95CCD" w:rsidRPr="00F46717">
        <w:softHyphen/>
        <w:t>daar</w:t>
      </w:r>
      <w:r w:rsidR="00E95CCD" w:rsidRPr="00F46717">
        <w:softHyphen/>
        <w:t>den efficiënt</w:t>
      </w:r>
      <w:r w:rsidR="002233A0" w:rsidRPr="00F46717">
        <w:t>,</w:t>
      </w:r>
      <w:r w:rsidR="00E95CCD" w:rsidRPr="00F46717">
        <w:t xml:space="preserve"> doel</w:t>
      </w:r>
      <w:r w:rsidR="000A3E95" w:rsidRPr="00F46717">
        <w:softHyphen/>
      </w:r>
      <w:r w:rsidR="00E95CCD" w:rsidRPr="00F46717">
        <w:t>ge</w:t>
      </w:r>
      <w:r w:rsidR="000A3E95" w:rsidRPr="00F46717">
        <w:softHyphen/>
      </w:r>
      <w:r w:rsidR="00E95CCD" w:rsidRPr="00F46717">
        <w:t>richt en op basis van resultaat</w:t>
      </w:r>
      <w:r w:rsidR="00E95CCD" w:rsidRPr="00F46717">
        <w:softHyphen/>
        <w:t>verplichtingen uit</w:t>
      </w:r>
      <w:r w:rsidR="00E95CCD" w:rsidRPr="00F46717">
        <w:softHyphen/>
        <w:t>be</w:t>
      </w:r>
      <w:r w:rsidR="00E95CCD" w:rsidRPr="00F46717">
        <w:softHyphen/>
        <w:t xml:space="preserve">steed kan worden. Het document is </w:t>
      </w:r>
      <w:r w:rsidRPr="00F46717">
        <w:t>onder</w:t>
      </w:r>
      <w:r w:rsidR="0045112F" w:rsidRPr="00F46717">
        <w:softHyphen/>
      </w:r>
      <w:r w:rsidRPr="00F46717">
        <w:t>deel van het Programma van Eisen voor de uitbesteding</w:t>
      </w:r>
      <w:r w:rsidR="000A3E95" w:rsidRPr="00F46717">
        <w:t>.</w:t>
      </w:r>
    </w:p>
    <w:p w:rsidR="00E10079" w:rsidRPr="00F46717" w:rsidRDefault="00E10079" w:rsidP="00A73F76">
      <w:pPr>
        <w:pStyle w:val="Heading2"/>
        <w:numPr>
          <w:ilvl w:val="0"/>
          <w:numId w:val="0"/>
        </w:numPr>
        <w:rPr>
          <w:rFonts w:cstheme="majorHAnsi"/>
          <w:szCs w:val="28"/>
        </w:rPr>
      </w:pPr>
      <w:bookmarkStart w:id="6" w:name="_Toc317581662"/>
      <w:bookmarkStart w:id="7" w:name="_Toc332984139"/>
      <w:r w:rsidRPr="00F46717">
        <w:rPr>
          <w:rFonts w:cstheme="majorHAnsi"/>
          <w:szCs w:val="28"/>
        </w:rPr>
        <w:t>Opbouw van dit document</w:t>
      </w:r>
      <w:bookmarkEnd w:id="6"/>
      <w:bookmarkEnd w:id="7"/>
    </w:p>
    <w:p w:rsidR="007E375F" w:rsidRPr="00F46717" w:rsidRDefault="007E375F" w:rsidP="00A73F76">
      <w:r w:rsidRPr="00F46717">
        <w:t xml:space="preserve">In de inleiding wordt het doel </w:t>
      </w:r>
      <w:r w:rsidR="00656A6E" w:rsidRPr="00F46717">
        <w:t xml:space="preserve">en de scope </w:t>
      </w:r>
      <w:r w:rsidRPr="00F46717">
        <w:t xml:space="preserve">van de ontwikkelstraat </w:t>
      </w:r>
      <w:r w:rsidR="00656A6E" w:rsidRPr="00F46717">
        <w:t>beschreven</w:t>
      </w:r>
      <w:r w:rsidRPr="00F46717">
        <w:t>. In hoofdstuk 2 worden vervolgens het NUP en i-NUP kort toege</w:t>
      </w:r>
      <w:r w:rsidRPr="00F46717">
        <w:softHyphen/>
        <w:t>licht, samen met de plaats van de ontwik</w:t>
      </w:r>
      <w:r w:rsidRPr="00F46717">
        <w:softHyphen/>
        <w:t>kel</w:t>
      </w:r>
      <w:r w:rsidRPr="00F46717">
        <w:softHyphen/>
        <w:t>straat binnen Operatie NUP.</w:t>
      </w:r>
    </w:p>
    <w:p w:rsidR="005368D0" w:rsidRPr="00F46717" w:rsidRDefault="001F418D" w:rsidP="00A73F76">
      <w:r w:rsidRPr="00F46717">
        <w:t>H</w:t>
      </w:r>
      <w:r w:rsidR="005368D0" w:rsidRPr="00F46717">
        <w:t xml:space="preserve">oofdstuk 3 beschrijft het referentiekader. Hoofdstuk 4 beschrijft het proces </w:t>
      </w:r>
      <w:r w:rsidR="00C00461" w:rsidRPr="00F46717">
        <w:t>wat door</w:t>
      </w:r>
      <w:r w:rsidR="0045112F" w:rsidRPr="00F46717">
        <w:softHyphen/>
      </w:r>
      <w:r w:rsidR="00C00461" w:rsidRPr="00F46717">
        <w:t>lopen gaat worden</w:t>
      </w:r>
      <w:r w:rsidR="005368D0" w:rsidRPr="00F46717">
        <w:t xml:space="preserve"> om een gemeentelijke standaard </w:t>
      </w:r>
      <w:r w:rsidR="00C00461" w:rsidRPr="00F46717">
        <w:t>te ontwikkelen.</w:t>
      </w:r>
      <w:r w:rsidR="005368D0" w:rsidRPr="00F46717">
        <w:t xml:space="preserve"> </w:t>
      </w:r>
      <w:r w:rsidR="00C00461" w:rsidRPr="00F46717">
        <w:t>Hoofdstuk 5 gaat verder in op de eisen die gesteld worden aan de op te leveren resultaten</w:t>
      </w:r>
      <w:r w:rsidR="009A46C3" w:rsidRPr="00F46717">
        <w:t xml:space="preserve"> en hoofdstuk 6 beschrijft hoe de opgeleverde resultaten worden beoordeeld. De rollen van betrokkenen en de benodigde competenties van mede</w:t>
      </w:r>
      <w:r w:rsidR="009A46C3" w:rsidRPr="00F46717">
        <w:softHyphen/>
        <w:t xml:space="preserve">werkers van de </w:t>
      </w:r>
      <w:r w:rsidR="00B749F6" w:rsidRPr="00F46717">
        <w:t xml:space="preserve">betrokken partijen </w:t>
      </w:r>
      <w:r w:rsidR="009A46C3" w:rsidRPr="00F46717">
        <w:t>waaraan de ontwikkeling wordt uitbesteed) worden in hoofdstuk 7 beschreven.</w:t>
      </w:r>
    </w:p>
    <w:p w:rsidR="00C95D1D" w:rsidRPr="00F46717" w:rsidRDefault="00C95D1D" w:rsidP="00A73F76">
      <w:r w:rsidRPr="00F46717">
        <w:t>In bijlagen worden de volgende aspecten opgesomd: referenties en vigerende stan</w:t>
      </w:r>
      <w:r w:rsidRPr="00F46717">
        <w:softHyphen/>
        <w:t>daar</w:t>
      </w:r>
      <w:r w:rsidRPr="00F46717">
        <w:softHyphen/>
        <w:t>den; voorbeelden en sjablonen.</w:t>
      </w:r>
    </w:p>
    <w:p w:rsidR="00D92876" w:rsidRPr="00F46717" w:rsidRDefault="00E95CCD">
      <w:r w:rsidRPr="00F46717">
        <w:t>De bijlage met vigerende standaarden verdient hierbij extra toelichting. Op een aantal plaatsen wordt in dit document verwezen naar standaarden die in de context van dit document een actuele betekenis hebben. De namen en versies van die standaarden wor</w:t>
      </w:r>
      <w:r w:rsidR="00E521EC" w:rsidRPr="00F46717">
        <w:softHyphen/>
      </w:r>
      <w:r w:rsidRPr="00F46717">
        <w:t>den benoemd in bijlage</w:t>
      </w:r>
      <w:r w:rsidR="00C95D1D" w:rsidRPr="00F46717">
        <w:t xml:space="preserve"> </w:t>
      </w:r>
      <w:r w:rsidR="00665985" w:rsidRPr="00F46717">
        <w:fldChar w:fldCharType="begin"/>
      </w:r>
      <w:r w:rsidR="004B6540" w:rsidRPr="00F46717">
        <w:instrText xml:space="preserve"> REF _Ref320697131 \h </w:instrText>
      </w:r>
      <w:r w:rsidR="00F46717">
        <w:instrText xml:space="preserve"> \* MERGEFORMAT </w:instrText>
      </w:r>
      <w:r w:rsidR="00665985" w:rsidRPr="00F46717">
        <w:fldChar w:fldCharType="separate"/>
      </w:r>
      <w:r w:rsidR="00ED47F9" w:rsidRPr="00F46717">
        <w:rPr>
          <w:rFonts w:cstheme="majorHAnsi"/>
          <w:szCs w:val="28"/>
        </w:rPr>
        <w:t>A1, Vigerende standaarden</w:t>
      </w:r>
      <w:r w:rsidR="00665985" w:rsidRPr="00F46717">
        <w:fldChar w:fldCharType="end"/>
      </w:r>
      <w:r w:rsidRPr="00F46717">
        <w:t xml:space="preserve"> (met daarbij </w:t>
      </w:r>
      <w:r w:rsidR="00C95D1D" w:rsidRPr="00F46717">
        <w:t>een verwijzing naar een web</w:t>
      </w:r>
      <w:r w:rsidRPr="00F46717">
        <w:t>adres met de officiële bron waar deze standaard wordt beschreven en gepu</w:t>
      </w:r>
      <w:r w:rsidR="00181D99" w:rsidRPr="00F46717">
        <w:softHyphen/>
      </w:r>
      <w:r w:rsidRPr="00F46717">
        <w:t>bli</w:t>
      </w:r>
      <w:r w:rsidR="00181D99" w:rsidRPr="00F46717">
        <w:softHyphen/>
      </w:r>
      <w:r w:rsidRPr="00F46717">
        <w:t>ceerd). Bij de opdracht</w:t>
      </w:r>
      <w:r w:rsidR="00E521EC" w:rsidRPr="00F46717">
        <w:softHyphen/>
      </w:r>
      <w:r w:rsidRPr="00F46717">
        <w:t xml:space="preserve">verstrekking aan </w:t>
      </w:r>
      <w:r w:rsidR="00B749F6" w:rsidRPr="00F46717">
        <w:t>partijen</w:t>
      </w:r>
      <w:r w:rsidRPr="00F46717">
        <w:t xml:space="preserve"> kunnen afwijkende standaarden worden meegegeven wanneer hier aanleiding toe is. De standaarden in de opdracht</w:t>
      </w:r>
      <w:r w:rsidR="00181D99" w:rsidRPr="00F46717">
        <w:softHyphen/>
      </w:r>
      <w:r w:rsidRPr="00F46717">
        <w:t xml:space="preserve">verstrekking gaan dan vóór de in de bijlage genoemde vigerende standaarden. </w:t>
      </w:r>
    </w:p>
    <w:p w:rsidR="00DC20D3" w:rsidRPr="00F46717" w:rsidRDefault="00EF4EE2" w:rsidP="00EC2005">
      <w:pPr>
        <w:pStyle w:val="Heading1"/>
      </w:pPr>
      <w:bookmarkStart w:id="8" w:name="_Toc332984140"/>
      <w:r w:rsidRPr="00F46717">
        <w:lastRenderedPageBreak/>
        <w:t>Inleiding</w:t>
      </w:r>
      <w:bookmarkEnd w:id="8"/>
    </w:p>
    <w:p w:rsidR="009F5534" w:rsidRPr="00F46717" w:rsidRDefault="00DC20D3" w:rsidP="00A73F76">
      <w:r w:rsidRPr="00F46717">
        <w:t xml:space="preserve">Dit document </w:t>
      </w:r>
      <w:r w:rsidR="005A4A29" w:rsidRPr="00F46717">
        <w:t>beschrijft</w:t>
      </w:r>
      <w:r w:rsidRPr="00F46717">
        <w:t xml:space="preserve"> </w:t>
      </w:r>
      <w:r w:rsidR="007764D9" w:rsidRPr="00F46717">
        <w:t xml:space="preserve">de proces- en producteisen </w:t>
      </w:r>
      <w:r w:rsidRPr="00F46717">
        <w:t xml:space="preserve">voor </w:t>
      </w:r>
      <w:r w:rsidR="007764D9" w:rsidRPr="00F46717">
        <w:t xml:space="preserve">het ontwikkelen van </w:t>
      </w:r>
      <w:r w:rsidRPr="00F46717">
        <w:t>proces</w:t>
      </w:r>
      <w:r w:rsidR="007764D9" w:rsidRPr="00F46717">
        <w:softHyphen/>
      </w:r>
      <w:r w:rsidR="0038401C" w:rsidRPr="00F46717">
        <w:t>hand</w:t>
      </w:r>
      <w:r w:rsidR="007764D9" w:rsidRPr="00F46717">
        <w:softHyphen/>
      </w:r>
      <w:r w:rsidR="005A4A29" w:rsidRPr="00F46717">
        <w:softHyphen/>
      </w:r>
      <w:r w:rsidR="0038401C" w:rsidRPr="00F46717">
        <w:t>rei</w:t>
      </w:r>
      <w:r w:rsidR="005A4A29" w:rsidRPr="00F46717">
        <w:softHyphen/>
      </w:r>
      <w:r w:rsidR="0038401C" w:rsidRPr="00F46717">
        <w:t>kin</w:t>
      </w:r>
      <w:r w:rsidR="005A4A29" w:rsidRPr="00F46717">
        <w:softHyphen/>
      </w:r>
      <w:r w:rsidR="0038401C" w:rsidRPr="00F46717">
        <w:t>gen</w:t>
      </w:r>
      <w:r w:rsidRPr="00F46717">
        <w:t xml:space="preserve"> en </w:t>
      </w:r>
      <w:r w:rsidR="00F969FE" w:rsidRPr="00F46717">
        <w:t>koppelvlakspecificaties</w:t>
      </w:r>
      <w:r w:rsidR="007764D9" w:rsidRPr="00F46717">
        <w:t xml:space="preserve"> ten behoeve van </w:t>
      </w:r>
      <w:r w:rsidR="00B6355B" w:rsidRPr="00F46717">
        <w:t xml:space="preserve">verdiepte of </w:t>
      </w:r>
      <w:r w:rsidR="007764D9" w:rsidRPr="00F46717">
        <w:t>aanvullende stan</w:t>
      </w:r>
      <w:r w:rsidR="004024BC" w:rsidRPr="00F46717">
        <w:softHyphen/>
      </w:r>
      <w:r w:rsidR="007764D9" w:rsidRPr="00F46717">
        <w:t>daar</w:t>
      </w:r>
      <w:r w:rsidR="004024BC" w:rsidRPr="00F46717">
        <w:softHyphen/>
      </w:r>
      <w:r w:rsidR="007764D9" w:rsidRPr="00F46717">
        <w:t>den voor de ge</w:t>
      </w:r>
      <w:r w:rsidR="007764D9" w:rsidRPr="00F46717">
        <w:softHyphen/>
        <w:t>meen</w:t>
      </w:r>
      <w:r w:rsidR="007764D9" w:rsidRPr="00F46717">
        <w:softHyphen/>
        <w:t>telijke informatievoorziening</w:t>
      </w:r>
      <w:r w:rsidRPr="00F46717">
        <w:t xml:space="preserve">. </w:t>
      </w:r>
      <w:r w:rsidR="007764D9" w:rsidRPr="00F46717">
        <w:t>De activiteiten in dit ont</w:t>
      </w:r>
      <w:r w:rsidR="00B6355B" w:rsidRPr="00F46717">
        <w:softHyphen/>
      </w:r>
      <w:r w:rsidR="007764D9" w:rsidRPr="00F46717">
        <w:t>wik</w:t>
      </w:r>
      <w:r w:rsidR="00B6355B" w:rsidRPr="00F46717">
        <w:softHyphen/>
      </w:r>
      <w:r w:rsidR="007764D9" w:rsidRPr="00F46717">
        <w:t>kel</w:t>
      </w:r>
      <w:r w:rsidR="00B6355B" w:rsidRPr="00F46717">
        <w:softHyphen/>
      </w:r>
      <w:r w:rsidR="004024BC" w:rsidRPr="00F46717">
        <w:softHyphen/>
      </w:r>
      <w:r w:rsidR="007764D9" w:rsidRPr="00F46717">
        <w:t>pro</w:t>
      </w:r>
      <w:r w:rsidR="004024BC" w:rsidRPr="00F46717">
        <w:softHyphen/>
      </w:r>
      <w:r w:rsidR="007764D9" w:rsidRPr="00F46717">
        <w:t xml:space="preserve">ces </w:t>
      </w:r>
      <w:r w:rsidR="00D92876" w:rsidRPr="00F46717">
        <w:t>worden</w:t>
      </w:r>
      <w:r w:rsidR="007764D9" w:rsidRPr="00F46717">
        <w:t xml:space="preserve"> kortheidshalve als de </w:t>
      </w:r>
      <w:r w:rsidR="007764D9" w:rsidRPr="00F46717">
        <w:rPr>
          <w:i/>
        </w:rPr>
        <w:t>“Ontwikkelstraat”</w:t>
      </w:r>
      <w:r w:rsidR="007764D9" w:rsidRPr="00F46717">
        <w:t xml:space="preserve"> aangeduid. </w:t>
      </w:r>
      <w:r w:rsidRPr="00F46717">
        <w:t>Deze ont</w:t>
      </w:r>
      <w:r w:rsidR="004024BC" w:rsidRPr="00F46717">
        <w:softHyphen/>
      </w:r>
      <w:r w:rsidRPr="00F46717">
        <w:t>wik</w:t>
      </w:r>
      <w:r w:rsidR="004024BC" w:rsidRPr="00F46717">
        <w:softHyphen/>
      </w:r>
      <w:r w:rsidRPr="00F46717">
        <w:t>kel</w:t>
      </w:r>
      <w:r w:rsidR="004024BC" w:rsidRPr="00F46717">
        <w:softHyphen/>
      </w:r>
      <w:r w:rsidRPr="00F46717">
        <w:t xml:space="preserve">straat wordt </w:t>
      </w:r>
      <w:r w:rsidR="00D92876" w:rsidRPr="00F46717">
        <w:t>gebruikt</w:t>
      </w:r>
      <w:r w:rsidRPr="00F46717">
        <w:t xml:space="preserve"> in </w:t>
      </w:r>
      <w:r w:rsidR="0038401C" w:rsidRPr="00F46717">
        <w:t xml:space="preserve">het programma </w:t>
      </w:r>
      <w:r w:rsidRPr="00F46717">
        <w:t>Opera</w:t>
      </w:r>
      <w:r w:rsidR="006F7827" w:rsidRPr="00F46717">
        <w:softHyphen/>
      </w:r>
      <w:r w:rsidR="00B6355B" w:rsidRPr="00F46717">
        <w:t>tie NUP</w:t>
      </w:r>
      <w:r w:rsidRPr="00F46717">
        <w:t xml:space="preserve"> om de benodigde stan</w:t>
      </w:r>
      <w:r w:rsidRPr="00F46717">
        <w:softHyphen/>
        <w:t>daarden op proces</w:t>
      </w:r>
      <w:r w:rsidR="0078697C" w:rsidRPr="00F46717">
        <w:t>-</w:t>
      </w:r>
      <w:r w:rsidRPr="00F46717">
        <w:t xml:space="preserve"> en tech</w:t>
      </w:r>
      <w:r w:rsidR="00D92876" w:rsidRPr="00F46717">
        <w:softHyphen/>
      </w:r>
      <w:r w:rsidRPr="00F46717">
        <w:t xml:space="preserve">nisch niveau tot stand te brengen. </w:t>
      </w:r>
    </w:p>
    <w:p w:rsidR="00985EAC" w:rsidRPr="00F46717" w:rsidRDefault="00985EAC" w:rsidP="00A73F76">
      <w:pPr>
        <w:pStyle w:val="Heading2"/>
        <w:rPr>
          <w:rFonts w:cstheme="majorHAnsi"/>
          <w:szCs w:val="28"/>
        </w:rPr>
      </w:pPr>
      <w:bookmarkStart w:id="9" w:name="_Toc332984141"/>
      <w:r w:rsidRPr="00F46717">
        <w:rPr>
          <w:rFonts w:cstheme="majorHAnsi"/>
          <w:szCs w:val="28"/>
        </w:rPr>
        <w:t>Doel van de ontwikkelstraat</w:t>
      </w:r>
      <w:bookmarkEnd w:id="9"/>
    </w:p>
    <w:p w:rsidR="00A50124" w:rsidRPr="00F46717" w:rsidRDefault="00A50124" w:rsidP="00A73F76">
      <w:r w:rsidRPr="00F46717">
        <w:t>Om de planning van Operatie NUP te kunnen halen zal een beperkt deel van het op</w:t>
      </w:r>
      <w:r w:rsidRPr="00F46717">
        <w:softHyphen/>
        <w:t>stel</w:t>
      </w:r>
      <w:r w:rsidRPr="00F46717">
        <w:softHyphen/>
        <w:t>len van de benodigde standaarden door eigen experts van KING worden uitge</w:t>
      </w:r>
      <w:r w:rsidRPr="00F46717">
        <w:softHyphen/>
        <w:t>voerd. Een groot deel zal wor</w:t>
      </w:r>
      <w:r w:rsidRPr="00F46717">
        <w:softHyphen/>
        <w:t>den uitbesteed aan externe partijen op basis van resultaat</w:t>
      </w:r>
      <w:r w:rsidRPr="00F46717">
        <w:softHyphen/>
        <w:t>ver</w:t>
      </w:r>
      <w:r w:rsidRPr="00F46717">
        <w:softHyphen/>
        <w:t>plich</w:t>
      </w:r>
      <w:r w:rsidRPr="00F46717">
        <w:softHyphen/>
        <w:t xml:space="preserve">tingen (fixed price). </w:t>
      </w:r>
      <w:r w:rsidR="00DB519A" w:rsidRPr="00F46717">
        <w:t>Dit document</w:t>
      </w:r>
      <w:r w:rsidRPr="00F46717">
        <w:t xml:space="preserve"> is daarbij onderdeel van het Programma van Eisen voor die uitbesteding.</w:t>
      </w:r>
    </w:p>
    <w:p w:rsidR="009F5534" w:rsidRPr="00F46717" w:rsidRDefault="00985EAC" w:rsidP="00A73F76">
      <w:r w:rsidRPr="00F46717">
        <w:t xml:space="preserve">Het doel van de ontwikkelstraat is om </w:t>
      </w:r>
      <w:r w:rsidR="00B6355B" w:rsidRPr="00F46717">
        <w:t xml:space="preserve">kwalitatief goede </w:t>
      </w:r>
      <w:r w:rsidRPr="00F46717">
        <w:t>proceshandreikingen en kop</w:t>
      </w:r>
      <w:r w:rsidR="00B6355B" w:rsidRPr="00F46717">
        <w:softHyphen/>
      </w:r>
      <w:r w:rsidRPr="00F46717">
        <w:t>pel</w:t>
      </w:r>
      <w:r w:rsidR="00B6355B" w:rsidRPr="00F46717">
        <w:softHyphen/>
      </w:r>
      <w:r w:rsidRPr="00F46717">
        <w:t xml:space="preserve">vlakspecificaties snel en efficiënt tot stand te brengen volgens een uniforme werkwijze </w:t>
      </w:r>
      <w:r w:rsidR="00B426F1" w:rsidRPr="00F46717">
        <w:t>met</w:t>
      </w:r>
      <w:r w:rsidR="00692923" w:rsidRPr="00F46717">
        <w:t xml:space="preserve"> goed gedefi</w:t>
      </w:r>
      <w:r w:rsidR="00692923" w:rsidRPr="00F46717">
        <w:softHyphen/>
        <w:t>nieer</w:t>
      </w:r>
      <w:r w:rsidR="00692923" w:rsidRPr="00F46717">
        <w:softHyphen/>
        <w:t>de resulta</w:t>
      </w:r>
      <w:r w:rsidRPr="00F46717">
        <w:t>ten</w:t>
      </w:r>
      <w:r w:rsidR="00692923" w:rsidRPr="00F46717">
        <w:t>, conform de in d</w:t>
      </w:r>
      <w:r w:rsidR="00DB519A" w:rsidRPr="00F46717">
        <w:t xml:space="preserve">it document </w:t>
      </w:r>
      <w:r w:rsidR="00B426F1" w:rsidRPr="00F46717">
        <w:t>beschreven</w:t>
      </w:r>
      <w:r w:rsidRPr="00F46717">
        <w:t xml:space="preserve"> eisen en criteria</w:t>
      </w:r>
      <w:r w:rsidR="005A4A29" w:rsidRPr="00F46717">
        <w:t>.</w:t>
      </w:r>
      <w:r w:rsidRPr="00F46717">
        <w:t xml:space="preserve"> </w:t>
      </w:r>
    </w:p>
    <w:p w:rsidR="005D270D" w:rsidRPr="00F46717" w:rsidRDefault="005D270D" w:rsidP="00ED5295">
      <w:pPr>
        <w:pStyle w:val="Heading2"/>
      </w:pPr>
      <w:bookmarkStart w:id="10" w:name="_Toc332984142"/>
      <w:r w:rsidRPr="00F46717">
        <w:t>Scope van dit document</w:t>
      </w:r>
      <w:bookmarkEnd w:id="10"/>
    </w:p>
    <w:p w:rsidR="005D270D" w:rsidRPr="00F46717" w:rsidRDefault="005D270D" w:rsidP="00A73F76">
      <w:r w:rsidRPr="00F46717">
        <w:t xml:space="preserve">Dit document beschrijft </w:t>
      </w:r>
      <w:r w:rsidR="00B6355B" w:rsidRPr="00F46717">
        <w:t xml:space="preserve">proces- en producteisen voor </w:t>
      </w:r>
      <w:r w:rsidRPr="00F46717">
        <w:t>de ontwikkelstraat</w:t>
      </w:r>
      <w:r w:rsidR="00BE4725" w:rsidRPr="00F46717">
        <w:t>. Daarin wordt het volgende gespecificeerd:</w:t>
      </w:r>
    </w:p>
    <w:p w:rsidR="005D270D" w:rsidRPr="00F46717" w:rsidRDefault="00A579EB" w:rsidP="00C23DAD">
      <w:pPr>
        <w:pStyle w:val="ListParagraph"/>
        <w:numPr>
          <w:ilvl w:val="0"/>
          <w:numId w:val="4"/>
        </w:numPr>
      </w:pPr>
      <w:r w:rsidRPr="00F46717">
        <w:t xml:space="preserve">Het procesmodel en de </w:t>
      </w:r>
      <w:r w:rsidR="005D270D" w:rsidRPr="00F46717">
        <w:t xml:space="preserve">beschrijving van het proces voor het opstellen van </w:t>
      </w:r>
      <w:r w:rsidR="00B6355B" w:rsidRPr="00F46717">
        <w:t xml:space="preserve">(beoogde) </w:t>
      </w:r>
      <w:r w:rsidR="005D270D" w:rsidRPr="00F46717">
        <w:t>standaarden.</w:t>
      </w:r>
    </w:p>
    <w:p w:rsidR="005D270D" w:rsidRPr="00F46717" w:rsidRDefault="005D270D" w:rsidP="00C23DAD">
      <w:pPr>
        <w:pStyle w:val="ListParagraph"/>
        <w:numPr>
          <w:ilvl w:val="0"/>
          <w:numId w:val="4"/>
        </w:numPr>
      </w:pPr>
      <w:r w:rsidRPr="00F46717">
        <w:t xml:space="preserve">De producteisen voor: </w:t>
      </w:r>
    </w:p>
    <w:p w:rsidR="005D270D" w:rsidRPr="00F46717" w:rsidRDefault="005D270D" w:rsidP="00C23DAD">
      <w:pPr>
        <w:pStyle w:val="ListParagraph"/>
        <w:numPr>
          <w:ilvl w:val="1"/>
          <w:numId w:val="4"/>
        </w:numPr>
      </w:pPr>
      <w:r w:rsidRPr="00F46717">
        <w:t>Proceshandreikingen.</w:t>
      </w:r>
    </w:p>
    <w:p w:rsidR="005D270D" w:rsidRPr="00F46717" w:rsidRDefault="005D270D" w:rsidP="00C23DAD">
      <w:pPr>
        <w:pStyle w:val="ListParagraph"/>
        <w:numPr>
          <w:ilvl w:val="1"/>
          <w:numId w:val="4"/>
        </w:numPr>
      </w:pPr>
      <w:r w:rsidRPr="00F46717">
        <w:t>Koppelvlakspecificaties.</w:t>
      </w:r>
    </w:p>
    <w:p w:rsidR="005D270D" w:rsidRPr="00F46717" w:rsidRDefault="005D270D" w:rsidP="00C23DAD">
      <w:pPr>
        <w:pStyle w:val="ListParagraph"/>
        <w:numPr>
          <w:ilvl w:val="0"/>
          <w:numId w:val="4"/>
        </w:numPr>
      </w:pPr>
      <w:r w:rsidRPr="00F46717">
        <w:t>Verantwoordingsrapportage</w:t>
      </w:r>
      <w:r w:rsidR="00111300" w:rsidRPr="00F46717">
        <w:t>s</w:t>
      </w:r>
      <w:r w:rsidRPr="00F46717">
        <w:t xml:space="preserve"> uitvoering en overdracht.</w:t>
      </w:r>
    </w:p>
    <w:p w:rsidR="005D270D" w:rsidRPr="00F46717" w:rsidRDefault="00111300" w:rsidP="00C23DAD">
      <w:pPr>
        <w:pStyle w:val="ListParagraph"/>
        <w:numPr>
          <w:ilvl w:val="0"/>
          <w:numId w:val="4"/>
        </w:numPr>
      </w:pPr>
      <w:r w:rsidRPr="00F46717">
        <w:t>De</w:t>
      </w:r>
      <w:r w:rsidR="005D270D" w:rsidRPr="00F46717">
        <w:t xml:space="preserve"> eisen voor additione</w:t>
      </w:r>
      <w:r w:rsidRPr="00F46717">
        <w:t>el</w:t>
      </w:r>
      <w:r w:rsidR="005D270D" w:rsidRPr="00F46717">
        <w:t xml:space="preserve"> </w:t>
      </w:r>
      <w:r w:rsidRPr="00F46717">
        <w:t xml:space="preserve">te leveren </w:t>
      </w:r>
      <w:r w:rsidR="005D270D" w:rsidRPr="00F46717">
        <w:t>bijproducten:</w:t>
      </w:r>
    </w:p>
    <w:p w:rsidR="005D270D" w:rsidRPr="00F46717" w:rsidRDefault="005D270D" w:rsidP="00C23DAD">
      <w:pPr>
        <w:pStyle w:val="ListParagraph"/>
        <w:numPr>
          <w:ilvl w:val="1"/>
          <w:numId w:val="4"/>
        </w:numPr>
      </w:pPr>
      <w:r w:rsidRPr="00F46717">
        <w:t>Modelbestekteksten.</w:t>
      </w:r>
    </w:p>
    <w:p w:rsidR="005D270D" w:rsidRPr="00F46717" w:rsidRDefault="005D270D" w:rsidP="00C23DAD">
      <w:pPr>
        <w:pStyle w:val="ListParagraph"/>
        <w:numPr>
          <w:ilvl w:val="1"/>
          <w:numId w:val="4"/>
        </w:numPr>
      </w:pPr>
      <w:r w:rsidRPr="00F46717">
        <w:t>Communicatie producten (bijv</w:t>
      </w:r>
      <w:r w:rsidR="00111300" w:rsidRPr="00F46717">
        <w:t>oorbeeld</w:t>
      </w:r>
      <w:r w:rsidRPr="00F46717">
        <w:t xml:space="preserve"> Factsheets).</w:t>
      </w:r>
    </w:p>
    <w:p w:rsidR="00CF7848" w:rsidRPr="00F46717" w:rsidRDefault="00CF7848" w:rsidP="00C23DAD">
      <w:pPr>
        <w:pStyle w:val="ListParagraph"/>
        <w:numPr>
          <w:ilvl w:val="1"/>
          <w:numId w:val="4"/>
        </w:numPr>
      </w:pPr>
      <w:r w:rsidRPr="00F46717">
        <w:t>Ondersteuningsdiensten bij de vaststelling als standaard.</w:t>
      </w:r>
    </w:p>
    <w:p w:rsidR="00FB580F" w:rsidRPr="00F46717" w:rsidRDefault="00FB580F" w:rsidP="00FB580F"/>
    <w:p w:rsidR="00DC20D3" w:rsidRPr="00F46717" w:rsidRDefault="00985EAC" w:rsidP="00EC2005">
      <w:pPr>
        <w:pStyle w:val="Heading1"/>
      </w:pPr>
      <w:bookmarkStart w:id="11" w:name="_Toc332984143"/>
      <w:r w:rsidRPr="00F46717">
        <w:lastRenderedPageBreak/>
        <w:t xml:space="preserve">De </w:t>
      </w:r>
      <w:r w:rsidR="00240346" w:rsidRPr="00F46717">
        <w:t xml:space="preserve">plaats </w:t>
      </w:r>
      <w:r w:rsidRPr="00F46717">
        <w:t>van de ontwikkelstraat</w:t>
      </w:r>
      <w:r w:rsidR="00240346" w:rsidRPr="00F46717">
        <w:t xml:space="preserve"> binnen Operatie NUP</w:t>
      </w:r>
      <w:bookmarkEnd w:id="11"/>
    </w:p>
    <w:p w:rsidR="00D06623" w:rsidRPr="00F46717" w:rsidRDefault="00D06623" w:rsidP="002D6D11">
      <w:pPr>
        <w:pStyle w:val="Heading2"/>
        <w:spacing w:after="80"/>
        <w:ind w:left="578" w:hanging="578"/>
        <w:rPr>
          <w:rFonts w:cstheme="majorHAnsi"/>
          <w:szCs w:val="28"/>
        </w:rPr>
      </w:pPr>
      <w:bookmarkStart w:id="12" w:name="_Toc332984144"/>
      <w:r w:rsidRPr="00F46717">
        <w:rPr>
          <w:rFonts w:cstheme="majorHAnsi"/>
          <w:szCs w:val="28"/>
        </w:rPr>
        <w:t>Het NUP en het implementatieprogramma i-NUP</w:t>
      </w:r>
      <w:bookmarkEnd w:id="12"/>
    </w:p>
    <w:p w:rsidR="00917FE3" w:rsidRPr="00F46717" w:rsidRDefault="004404B1" w:rsidP="00F46717">
      <w:r w:rsidRPr="00F46717">
        <w:t xml:space="preserve">Het Nationaal Uitvoeringsprogramma dienstverlening en e-overheid (NUP) </w:t>
      </w:r>
      <w:r w:rsidR="00BD151D" w:rsidRPr="00F46717">
        <w:t xml:space="preserve">is </w:t>
      </w:r>
      <w:r w:rsidR="00C63B90" w:rsidRPr="00F46717">
        <w:t xml:space="preserve">opgezet </w:t>
      </w:r>
      <w:r w:rsidR="004D40CD" w:rsidRPr="00F46717">
        <w:t>als</w:t>
      </w:r>
      <w:r w:rsidR="00C63B90" w:rsidRPr="00F46717">
        <w:t xml:space="preserve"> </w:t>
      </w:r>
      <w:r w:rsidR="004D40CD" w:rsidRPr="00F46717">
        <w:t>een gezamenlijk initiatief van het Rijk, het IPO, de VNG en de Unie van Water</w:t>
      </w:r>
      <w:r w:rsidR="004D40CD" w:rsidRPr="00F46717">
        <w:softHyphen/>
        <w:t>schap</w:t>
      </w:r>
      <w:r w:rsidR="004D40CD" w:rsidRPr="00F46717">
        <w:softHyphen/>
        <w:t>pen. Het uitvoeringsprogramma richt zich met name op die dienstverlening waar meer</w:t>
      </w:r>
      <w:r w:rsidR="004D40CD" w:rsidRPr="00F46717">
        <w:softHyphen/>
        <w:t>dere overheidsorganisaties bij zijn betrokken.</w:t>
      </w:r>
      <w:r w:rsidR="000640EF" w:rsidRPr="00F46717">
        <w:t xml:space="preserve"> Goed gebruik van ICT en vermindering van administratieve lasten voor burgers en bedrijven zijn hierbij kernwaarden.</w:t>
      </w:r>
    </w:p>
    <w:p w:rsidR="009F5534" w:rsidRPr="00F46717" w:rsidRDefault="004D40CD" w:rsidP="00FB580F">
      <w:r w:rsidRPr="00F46717">
        <w:t>Om uitvoering te geven aan de overheidsbrede ambitie</w:t>
      </w:r>
      <w:r w:rsidR="00BE4725" w:rsidRPr="00F46717">
        <w:t xml:space="preserve"> op het gebied van de elek</w:t>
      </w:r>
      <w:r w:rsidR="00EF5676" w:rsidRPr="00F46717">
        <w:softHyphen/>
      </w:r>
      <w:r w:rsidR="00BE4725" w:rsidRPr="00F46717">
        <w:t>tro</w:t>
      </w:r>
      <w:r w:rsidR="00EF5676" w:rsidRPr="00F46717">
        <w:softHyphen/>
      </w:r>
      <w:r w:rsidR="00BE4725" w:rsidRPr="00F46717">
        <w:t>nische overheid</w:t>
      </w:r>
      <w:r w:rsidRPr="00F46717">
        <w:t xml:space="preserve">, wordt </w:t>
      </w:r>
      <w:r w:rsidR="0090650B" w:rsidRPr="00F46717">
        <w:t>in het imple</w:t>
      </w:r>
      <w:r w:rsidR="0090650B" w:rsidRPr="00F46717">
        <w:softHyphen/>
        <w:t>men</w:t>
      </w:r>
      <w:r w:rsidR="0090650B" w:rsidRPr="00F46717">
        <w:softHyphen/>
        <w:t>ta</w:t>
      </w:r>
      <w:r w:rsidR="0090650B" w:rsidRPr="00F46717">
        <w:softHyphen/>
        <w:t>tie</w:t>
      </w:r>
      <w:r w:rsidR="0090650B" w:rsidRPr="00F46717">
        <w:softHyphen/>
        <w:t xml:space="preserve">programma i-NUP </w:t>
      </w:r>
      <w:r w:rsidRPr="00F46717">
        <w:t>voortgebouwd op het NUP.</w:t>
      </w:r>
      <w:r w:rsidR="00BE4725" w:rsidRPr="00F46717">
        <w:t xml:space="preserve"> </w:t>
      </w:r>
      <w:r w:rsidR="00F4234D" w:rsidRPr="00F46717">
        <w:t>Eén onderdeel van het i-NUP betre</w:t>
      </w:r>
      <w:r w:rsidR="00A579EB" w:rsidRPr="00F46717">
        <w:t>ft het bieden van implemen</w:t>
      </w:r>
      <w:r w:rsidR="00BE4725" w:rsidRPr="00F46717">
        <w:softHyphen/>
      </w:r>
      <w:r w:rsidR="00A579EB" w:rsidRPr="00F46717">
        <w:t>ta</w:t>
      </w:r>
      <w:r w:rsidR="00BE4725" w:rsidRPr="00F46717">
        <w:softHyphen/>
      </w:r>
      <w:r w:rsidR="00A579EB" w:rsidRPr="00F46717">
        <w:t>tie</w:t>
      </w:r>
      <w:r w:rsidR="00BE4725" w:rsidRPr="00F46717">
        <w:softHyphen/>
      </w:r>
      <w:r w:rsidR="00F4234D" w:rsidRPr="00F46717">
        <w:t>on</w:t>
      </w:r>
      <w:r w:rsidR="00BE4725" w:rsidRPr="00F46717">
        <w:softHyphen/>
      </w:r>
      <w:r w:rsidR="00F4234D" w:rsidRPr="00F46717">
        <w:t>der</w:t>
      </w:r>
      <w:r w:rsidR="00BE4725" w:rsidRPr="00F46717">
        <w:softHyphen/>
      </w:r>
      <w:r w:rsidR="00F4234D" w:rsidRPr="00F46717">
        <w:t>steu</w:t>
      </w:r>
      <w:r w:rsidR="00BE4725" w:rsidRPr="00F46717">
        <w:softHyphen/>
      </w:r>
      <w:r w:rsidR="00F4234D" w:rsidRPr="00F46717">
        <w:t>ning voor gemeenten met als doel</w:t>
      </w:r>
      <w:r w:rsidRPr="00F46717">
        <w:t xml:space="preserve"> dat alle gemeen</w:t>
      </w:r>
      <w:r w:rsidR="0081558C" w:rsidRPr="00F46717">
        <w:softHyphen/>
      </w:r>
      <w:r w:rsidRPr="00F46717">
        <w:t>ten voor 2015 de basis</w:t>
      </w:r>
      <w:r w:rsidR="0090650B" w:rsidRPr="00F46717">
        <w:softHyphen/>
      </w:r>
      <w:r w:rsidRPr="00F46717">
        <w:t>infra</w:t>
      </w:r>
      <w:r w:rsidR="0090650B" w:rsidRPr="00F46717">
        <w:softHyphen/>
      </w:r>
      <w:r w:rsidRPr="00F46717">
        <w:t>struc</w:t>
      </w:r>
      <w:r w:rsidR="0090650B" w:rsidRPr="00F46717">
        <w:softHyphen/>
      </w:r>
      <w:r w:rsidRPr="00F46717">
        <w:t xml:space="preserve">tuur voor de elektronische overheid op orde hebben. </w:t>
      </w:r>
      <w:r w:rsidR="00F4234D" w:rsidRPr="00F46717">
        <w:t>Behoudens deze ondersteuning zijn g</w:t>
      </w:r>
      <w:r w:rsidRPr="00F46717">
        <w:t>e</w:t>
      </w:r>
      <w:r w:rsidR="00EF5676" w:rsidRPr="00F46717">
        <w:softHyphen/>
      </w:r>
      <w:r w:rsidRPr="00F46717">
        <w:t>meen</w:t>
      </w:r>
      <w:r w:rsidR="00EF5676" w:rsidRPr="00F46717">
        <w:softHyphen/>
      </w:r>
      <w:r w:rsidRPr="00F46717">
        <w:t>ten zelf verant</w:t>
      </w:r>
      <w:r w:rsidR="002F33E5" w:rsidRPr="00F46717">
        <w:softHyphen/>
      </w:r>
      <w:r w:rsidRPr="00F46717">
        <w:t xml:space="preserve">woordelijk </w:t>
      </w:r>
      <w:r w:rsidR="008A689D" w:rsidRPr="00F46717">
        <w:t xml:space="preserve">om volgens afspraak </w:t>
      </w:r>
      <w:r w:rsidR="00105D51" w:rsidRPr="00F46717">
        <w:t>hun</w:t>
      </w:r>
      <w:r w:rsidRPr="00F46717">
        <w:t xml:space="preserve"> </w:t>
      </w:r>
      <w:r w:rsidR="00105D51" w:rsidRPr="00F46717">
        <w:t>NUP-voorzieningen aan de hand van</w:t>
      </w:r>
      <w:r w:rsidR="00A579EB" w:rsidRPr="00F46717">
        <w:t xml:space="preserve"> de implementatie</w:t>
      </w:r>
      <w:r w:rsidRPr="00F46717">
        <w:t xml:space="preserve">agenda van het </w:t>
      </w:r>
      <w:r w:rsidR="00105D51" w:rsidRPr="00F46717">
        <w:t>i-</w:t>
      </w:r>
      <w:r w:rsidRPr="00F46717">
        <w:t>NUP</w:t>
      </w:r>
      <w:r w:rsidR="008A689D" w:rsidRPr="00F46717">
        <w:t xml:space="preserve"> voor 2015 op orde te hebben</w:t>
      </w:r>
      <w:r w:rsidRPr="00F46717">
        <w:t>.</w:t>
      </w:r>
    </w:p>
    <w:p w:rsidR="0081558C" w:rsidRPr="00F46717" w:rsidRDefault="00946FE7" w:rsidP="00C44DB7">
      <w:pPr>
        <w:pStyle w:val="Heading2"/>
        <w:spacing w:after="80"/>
        <w:ind w:left="578" w:hanging="578"/>
        <w:rPr>
          <w:rFonts w:cstheme="majorHAnsi"/>
          <w:szCs w:val="28"/>
        </w:rPr>
      </w:pPr>
      <w:bookmarkStart w:id="13" w:name="_Toc332984145"/>
      <w:r w:rsidRPr="00F46717">
        <w:rPr>
          <w:rFonts w:cstheme="majorHAnsi"/>
          <w:szCs w:val="28"/>
        </w:rPr>
        <w:t>Operatie NUP</w:t>
      </w:r>
      <w:r w:rsidR="005A7151" w:rsidRPr="00F46717">
        <w:rPr>
          <w:rFonts w:cstheme="majorHAnsi"/>
          <w:szCs w:val="28"/>
        </w:rPr>
        <w:t xml:space="preserve"> </w:t>
      </w:r>
      <w:r w:rsidRPr="00F46717">
        <w:rPr>
          <w:rFonts w:cstheme="majorHAnsi"/>
          <w:szCs w:val="28"/>
        </w:rPr>
        <w:t>en gemeentelijke standaarden</w:t>
      </w:r>
      <w:bookmarkEnd w:id="13"/>
    </w:p>
    <w:p w:rsidR="00EF5676" w:rsidRPr="00F46717" w:rsidRDefault="00F4234D" w:rsidP="00F46717">
      <w:r w:rsidRPr="00F46717">
        <w:t xml:space="preserve">De ondersteuning </w:t>
      </w:r>
      <w:r w:rsidR="00D53CA5" w:rsidRPr="00F46717">
        <w:t>van</w:t>
      </w:r>
      <w:r w:rsidRPr="00F46717">
        <w:t xml:space="preserve"> gemeenten</w:t>
      </w:r>
      <w:r w:rsidR="0081558C" w:rsidRPr="00F46717">
        <w:t xml:space="preserve"> wordt door KING (Kwaliteitsinstituut Nederlandse Ge</w:t>
      </w:r>
      <w:r w:rsidR="00174CDF" w:rsidRPr="00F46717">
        <w:softHyphen/>
      </w:r>
      <w:r w:rsidR="0081558C" w:rsidRPr="00F46717">
        <w:t>meen</w:t>
      </w:r>
      <w:r w:rsidR="00174CDF" w:rsidRPr="00F46717">
        <w:softHyphen/>
      </w:r>
      <w:r w:rsidR="0081558C" w:rsidRPr="00F46717">
        <w:t xml:space="preserve">ten) </w:t>
      </w:r>
      <w:r w:rsidR="00EF5676" w:rsidRPr="00F46717">
        <w:t xml:space="preserve">in opdracht van de VNG </w:t>
      </w:r>
      <w:r w:rsidR="00A579EB" w:rsidRPr="00F46717">
        <w:t>geboden in de vorm van het p</w:t>
      </w:r>
      <w:r w:rsidR="00B552A1" w:rsidRPr="00F46717">
        <w:t>rogramma Operatie NUP</w:t>
      </w:r>
      <w:r w:rsidR="00174CDF" w:rsidRPr="00F46717">
        <w:t xml:space="preserve">. </w:t>
      </w:r>
      <w:r w:rsidR="008A689D" w:rsidRPr="00F46717">
        <w:t xml:space="preserve">Zie de website van Operatie NUP: </w:t>
      </w:r>
      <w:hyperlink r:id="rId9" w:history="1">
        <w:r w:rsidR="004B6540" w:rsidRPr="00F46717">
          <w:t>http://www.operatienup.nl/</w:t>
        </w:r>
      </w:hyperlink>
      <w:r w:rsidR="00FB580F" w:rsidRPr="00F46717">
        <w:t xml:space="preserve"> </w:t>
      </w:r>
      <w:r w:rsidR="008A689D" w:rsidRPr="00F46717">
        <w:t xml:space="preserve"> .</w:t>
      </w:r>
    </w:p>
    <w:p w:rsidR="00602CC2" w:rsidRPr="00F46717" w:rsidRDefault="001B735A" w:rsidP="00F46717">
      <w:r w:rsidRPr="00F46717">
        <w:t>Op</w:t>
      </w:r>
      <w:r w:rsidR="00996C50" w:rsidRPr="00F46717">
        <w:t>eratie NUP is een implementatie</w:t>
      </w:r>
      <w:r w:rsidRPr="00F46717">
        <w:t>programma en heeft tot doel gemeenten te onder</w:t>
      </w:r>
      <w:r w:rsidR="00D128E5" w:rsidRPr="00F46717">
        <w:softHyphen/>
      </w:r>
      <w:r w:rsidRPr="00F46717">
        <w:t>steu</w:t>
      </w:r>
      <w:r w:rsidR="00D128E5" w:rsidRPr="00F46717">
        <w:softHyphen/>
      </w:r>
      <w:r w:rsidRPr="00F46717">
        <w:t>nen bij het implem</w:t>
      </w:r>
      <w:r w:rsidR="00D128E5" w:rsidRPr="00F46717">
        <w:t>enteren en gebruiken van de NUP-</w:t>
      </w:r>
      <w:r w:rsidRPr="00F46717">
        <w:t>bouwstenen</w:t>
      </w:r>
      <w:r w:rsidR="00C614C7" w:rsidRPr="00F46717">
        <w:t xml:space="preserve"> binnen de ge</w:t>
      </w:r>
      <w:r w:rsidR="00996C50" w:rsidRPr="00F46717">
        <w:softHyphen/>
      </w:r>
      <w:r w:rsidR="00C614C7" w:rsidRPr="00F46717">
        <w:t>meentelijke processen</w:t>
      </w:r>
      <w:r w:rsidR="00F833C0" w:rsidRPr="00F46717">
        <w:t>.</w:t>
      </w:r>
      <w:r w:rsidRPr="00F46717">
        <w:t xml:space="preserve"> </w:t>
      </w:r>
      <w:r w:rsidR="00336B27" w:rsidRPr="00F46717">
        <w:t>Een goede integratie van de bouwstenen met de gemeentelij</w:t>
      </w:r>
      <w:r w:rsidR="00D128E5" w:rsidRPr="00F46717">
        <w:t>ke informatievoorziening en ICT-</w:t>
      </w:r>
      <w:r w:rsidR="00336B27" w:rsidRPr="00F46717">
        <w:t>organisatie is hierbij van groot belang. Het project Stan</w:t>
      </w:r>
      <w:r w:rsidR="00996C50" w:rsidRPr="00F46717">
        <w:softHyphen/>
      </w:r>
      <w:r w:rsidR="00336B27" w:rsidRPr="00F46717">
        <w:t>daarden</w:t>
      </w:r>
      <w:r w:rsidR="00D128E5" w:rsidRPr="00F46717">
        <w:t xml:space="preserve"> Plus</w:t>
      </w:r>
      <w:r w:rsidR="00336B27" w:rsidRPr="00F46717">
        <w:t xml:space="preserve"> binnen </w:t>
      </w:r>
      <w:r w:rsidR="00D128E5" w:rsidRPr="00F46717">
        <w:t>O</w:t>
      </w:r>
      <w:r w:rsidR="00336B27" w:rsidRPr="00F46717">
        <w:t>peratie NUP zorgt voor</w:t>
      </w:r>
      <w:r w:rsidR="00602CC2" w:rsidRPr="00F46717">
        <w:t>:</w:t>
      </w:r>
    </w:p>
    <w:p w:rsidR="00602CC2" w:rsidRPr="00F46717" w:rsidRDefault="00602CC2" w:rsidP="00C23DAD">
      <w:pPr>
        <w:pStyle w:val="ListParagraph"/>
        <w:numPr>
          <w:ilvl w:val="0"/>
          <w:numId w:val="5"/>
        </w:numPr>
      </w:pPr>
      <w:r w:rsidRPr="00F46717">
        <w:t xml:space="preserve">Aangescherpte en verdiepte </w:t>
      </w:r>
      <w:r w:rsidR="00996C50" w:rsidRPr="00F46717">
        <w:t>standaarden voor ICT- en procesintegratie.</w:t>
      </w:r>
    </w:p>
    <w:p w:rsidR="00602CC2" w:rsidRPr="00F46717" w:rsidRDefault="00602CC2" w:rsidP="00C23DAD">
      <w:pPr>
        <w:pStyle w:val="ListParagraph"/>
        <w:numPr>
          <w:ilvl w:val="0"/>
          <w:numId w:val="5"/>
        </w:numPr>
      </w:pPr>
      <w:r w:rsidRPr="00F46717">
        <w:t>Een ontwikkelagenda waarin planningen van NUP-bouwstenen en standaarden worden verbonden aan de planningen van het (verwachte en compliant) productaanbod</w:t>
      </w:r>
      <w:r w:rsidR="00996C50" w:rsidRPr="00F46717">
        <w:t xml:space="preserve"> van pakketsoftwareleveranciers.</w:t>
      </w:r>
    </w:p>
    <w:p w:rsidR="00602CC2" w:rsidRPr="00F46717" w:rsidRDefault="00602CC2" w:rsidP="00C23DAD">
      <w:pPr>
        <w:pStyle w:val="ListParagraph"/>
        <w:numPr>
          <w:ilvl w:val="0"/>
          <w:numId w:val="5"/>
        </w:numPr>
      </w:pPr>
      <w:r w:rsidRPr="00F46717">
        <w:t>Aanvullingen op compliancy zodat de inbouw en het gebruik van standaarden op juist</w:t>
      </w:r>
      <w:r w:rsidR="00996C50" w:rsidRPr="00F46717">
        <w:softHyphen/>
      </w:r>
      <w:r w:rsidRPr="00F46717">
        <w:t>heid kan worden getoetst.</w:t>
      </w:r>
    </w:p>
    <w:p w:rsidR="00061C39" w:rsidRPr="00F46717" w:rsidRDefault="004804B6" w:rsidP="00F46717">
      <w:r w:rsidRPr="00F46717">
        <w:t>Om inzicht te krijgen waar de integratiebehoefte binnen gemeenten lig</w:t>
      </w:r>
      <w:r w:rsidR="00EE139A" w:rsidRPr="00F46717">
        <w:t>t,</w:t>
      </w:r>
      <w:r w:rsidRPr="00F46717">
        <w:t xml:space="preserve"> is in samen</w:t>
      </w:r>
      <w:r w:rsidR="00EE139A" w:rsidRPr="00F46717">
        <w:softHyphen/>
      </w:r>
      <w:r w:rsidRPr="00F46717">
        <w:t xml:space="preserve">werking met relevante stakeholders </w:t>
      </w:r>
      <w:r w:rsidR="00EE139A" w:rsidRPr="00F46717">
        <w:t>(</w:t>
      </w:r>
      <w:r w:rsidRPr="00F46717">
        <w:t>als gemeenten en leveranciers</w:t>
      </w:r>
      <w:r w:rsidR="00EE139A" w:rsidRPr="00F46717">
        <w:t>)</w:t>
      </w:r>
      <w:r w:rsidRPr="00F46717">
        <w:t xml:space="preserve"> het ketenboek opgesteld. Het ketenboek beschrijft in de vorm van ruim 40 cases situaties waar betere integratie leidt tot efficiëntere en effectievere uitvoering van processen. Uit het keten</w:t>
      </w:r>
      <w:r w:rsidR="00EE139A" w:rsidRPr="00F46717">
        <w:softHyphen/>
      </w:r>
      <w:r w:rsidRPr="00F46717">
        <w:t>boek wordt een selectie gemaakt van de meest essentiële ketens. Dit zijn de ketens waar, gelet op de doelstellingen van gemeenten en operatie NUP, de meeste winst behaald kan worden. Deze ketens worden verder geanalyseerd. Voor elke keten wordt een functio</w:t>
      </w:r>
      <w:r w:rsidR="00EE139A" w:rsidRPr="00F46717">
        <w:softHyphen/>
      </w:r>
      <w:r w:rsidRPr="00F46717">
        <w:t>ne</w:t>
      </w:r>
      <w:r w:rsidR="00EE139A" w:rsidRPr="00F46717">
        <w:softHyphen/>
      </w:r>
      <w:r w:rsidRPr="00F46717">
        <w:t>le beschrijving gemaakt en wordt geïdentificeerd welke processen, applicaties en kop</w:t>
      </w:r>
      <w:r w:rsidR="00EE139A" w:rsidRPr="00F46717">
        <w:softHyphen/>
      </w:r>
      <w:r w:rsidRPr="00F46717">
        <w:t>pel</w:t>
      </w:r>
      <w:r w:rsidR="00EE139A" w:rsidRPr="00F46717">
        <w:softHyphen/>
      </w:r>
      <w:r w:rsidRPr="00F46717">
        <w:t xml:space="preserve">vlakken een rol spelen (zie ook hoofdstuk 4.1). </w:t>
      </w:r>
    </w:p>
    <w:p w:rsidR="00061C39" w:rsidRPr="00F46717" w:rsidRDefault="004804B6" w:rsidP="00F46717">
      <w:r w:rsidRPr="00F46717">
        <w:t xml:space="preserve">De resultaten van deze analyse </w:t>
      </w:r>
      <w:r w:rsidR="00061C39" w:rsidRPr="00F46717">
        <w:t xml:space="preserve">zijn de uitgangspositie voor het ontwikkelen van de standaarden. De ontwikkelstraat beschrijft (de eisen aan) het proces </w:t>
      </w:r>
      <w:r w:rsidR="00141FB6" w:rsidRPr="00F46717">
        <w:t>d</w:t>
      </w:r>
      <w:r w:rsidR="002B2999" w:rsidRPr="00F46717">
        <w:t xml:space="preserve">at gevolgd moet worden om de standaarden te ontwikkelen en de (eisen aan) </w:t>
      </w:r>
      <w:r w:rsidR="00D45486" w:rsidRPr="00F46717">
        <w:t>specificaties</w:t>
      </w:r>
      <w:r w:rsidR="002B2999" w:rsidRPr="00F46717">
        <w:t xml:space="preserve"> en bijbe</w:t>
      </w:r>
      <w:r w:rsidR="00D45486" w:rsidRPr="00F46717">
        <w:softHyphen/>
      </w:r>
      <w:r w:rsidR="002B2999" w:rsidRPr="00F46717">
        <w:t>ho</w:t>
      </w:r>
      <w:r w:rsidR="00D45486" w:rsidRPr="00F46717">
        <w:softHyphen/>
      </w:r>
      <w:r w:rsidR="002B2999" w:rsidRPr="00F46717">
        <w:t>ren</w:t>
      </w:r>
      <w:r w:rsidR="00D45486" w:rsidRPr="00F46717">
        <w:softHyphen/>
      </w:r>
      <w:r w:rsidR="002B2999" w:rsidRPr="00F46717">
        <w:t>de document</w:t>
      </w:r>
      <w:r w:rsidR="00D45486" w:rsidRPr="00F46717">
        <w:t>at</w:t>
      </w:r>
      <w:r w:rsidR="002B2999" w:rsidRPr="00F46717">
        <w:t xml:space="preserve">ie die opgeleverd moeten worden. </w:t>
      </w:r>
    </w:p>
    <w:p w:rsidR="006A65EF" w:rsidRPr="00F46717" w:rsidRDefault="00315A06" w:rsidP="00EC2005">
      <w:pPr>
        <w:pStyle w:val="Heading1"/>
      </w:pPr>
      <w:bookmarkStart w:id="14" w:name="_Toc332984146"/>
      <w:r w:rsidRPr="00F46717">
        <w:lastRenderedPageBreak/>
        <w:t>R</w:t>
      </w:r>
      <w:r w:rsidR="006A65EF" w:rsidRPr="00F46717">
        <w:t>eferentiekader</w:t>
      </w:r>
      <w:r w:rsidRPr="00F46717">
        <w:t xml:space="preserve"> voor processen en koppelvlakken</w:t>
      </w:r>
      <w:bookmarkEnd w:id="14"/>
    </w:p>
    <w:p w:rsidR="0040098D" w:rsidRPr="00F46717" w:rsidRDefault="0040098D" w:rsidP="0040098D">
      <w:pPr>
        <w:pStyle w:val="Heading2"/>
        <w:spacing w:after="80"/>
        <w:ind w:left="578" w:hanging="578"/>
        <w:rPr>
          <w:rFonts w:cstheme="majorHAnsi"/>
          <w:szCs w:val="28"/>
        </w:rPr>
      </w:pPr>
      <w:bookmarkStart w:id="15" w:name="_Toc332984147"/>
      <w:r w:rsidRPr="00F46717">
        <w:rPr>
          <w:rFonts w:cstheme="majorHAnsi"/>
          <w:szCs w:val="28"/>
        </w:rPr>
        <w:t>Relatie met GEMMA</w:t>
      </w:r>
      <w:bookmarkEnd w:id="15"/>
    </w:p>
    <w:p w:rsidR="0040098D" w:rsidRPr="00F46717" w:rsidRDefault="0040098D" w:rsidP="00FB580F">
      <w:r w:rsidRPr="00F46717">
        <w:t>De GEMeentelijke ModelArchitectuur (GEMMA) is de landelijke referentiearchitectuur voor het inrichten van zowel de bedrijfsvoering als de informatievoorziening van de Nederlandse gemeenten. GEMMA is een verbijzondering van NORA: het bevat verbre</w:t>
      </w:r>
      <w:r w:rsidRPr="00F46717">
        <w:softHyphen/>
        <w:t>ding en verdieping voor de gemeentelijke bestuurslaag</w:t>
      </w:r>
      <w:r w:rsidRPr="00F46717">
        <w:rPr>
          <w:rStyle w:val="FootnoteReference"/>
        </w:rPr>
        <w:footnoteReference w:id="1"/>
      </w:r>
      <w:r w:rsidRPr="00F46717">
        <w:t xml:space="preserve">. </w:t>
      </w:r>
    </w:p>
    <w:p w:rsidR="0040098D" w:rsidRPr="00F46717" w:rsidRDefault="0040098D" w:rsidP="00FB580F">
      <w:r w:rsidRPr="00F46717">
        <w:t>Bij het opstellen van de proceshandreikingen, koppelvlakspecificaties en -standaarden dienen de principes en ontwerpcriteria van de GEMMA voor, respectievelijk, de GEMMA Proces</w:t>
      </w:r>
      <w:r w:rsidRPr="00F46717">
        <w:softHyphen/>
        <w:t>architectuur en de GEMMA Informatiearchitectuur te worden gevolgd.</w:t>
      </w:r>
    </w:p>
    <w:p w:rsidR="0040098D" w:rsidRPr="00F46717" w:rsidRDefault="0040098D" w:rsidP="002F6FD4">
      <w:r w:rsidRPr="00F46717">
        <w:t>Om scherpe en eenduidige standaarden te kunnen definiëren is het nodig om een aanscherping te maken op de GEMMA Informatiearchitectuur. Operatie NUP maakt hier</w:t>
      </w:r>
      <w:r w:rsidRPr="00F46717">
        <w:softHyphen/>
        <w:t>voor een GEMMA Applicatieatlas. De GEMMA Applicatieatlas relateert de infor</w:t>
      </w:r>
      <w:r w:rsidRPr="00F46717">
        <w:softHyphen/>
        <w:t>ma</w:t>
      </w:r>
      <w:r w:rsidRPr="00F46717">
        <w:softHyphen/>
        <w:t>tie</w:t>
      </w:r>
      <w:r w:rsidRPr="00F46717">
        <w:softHyphen/>
        <w:t>func</w:t>
      </w:r>
      <w:r w:rsidRPr="00F46717">
        <w:softHyphen/>
      </w:r>
      <w:r w:rsidRPr="00F46717">
        <w:softHyphen/>
        <w:t>ties in de Informatiearchitectuur aan zogenaamde referentie</w:t>
      </w:r>
      <w:r w:rsidRPr="00F46717">
        <w:softHyphen/>
        <w:t>com</w:t>
      </w:r>
      <w:r w:rsidRPr="00F46717">
        <w:softHyphen/>
        <w:t>po</w:t>
      </w:r>
      <w:r w:rsidRPr="00F46717">
        <w:softHyphen/>
        <w:t>nen</w:t>
      </w:r>
      <w:r w:rsidRPr="00F46717">
        <w:softHyphen/>
        <w:t>ten. De sa</w:t>
      </w:r>
      <w:r w:rsidRPr="00F46717">
        <w:softHyphen/>
        <w:t>men</w:t>
      </w:r>
      <w:r w:rsidRPr="00F46717">
        <w:softHyphen/>
        <w:t xml:space="preserve">hangende interacties tussen twee </w:t>
      </w:r>
      <w:r w:rsidR="002A7B2B" w:rsidRPr="00F46717">
        <w:t xml:space="preserve">of meer </w:t>
      </w:r>
      <w:r w:rsidRPr="00F46717">
        <w:t>referentiecomponenten, inclusief alle daarbij behorende con</w:t>
      </w:r>
      <w:r w:rsidRPr="00F46717">
        <w:softHyphen/>
        <w:t>text</w:t>
      </w:r>
      <w:r w:rsidRPr="00F46717">
        <w:softHyphen/>
        <w:t xml:space="preserve">informatie, duiden we aan met een koppelvlak. Een leverancier van een softwareproduct kan bepalen aan welke </w:t>
      </w:r>
      <w:r w:rsidR="00EC2C1B" w:rsidRPr="00F46717">
        <w:t xml:space="preserve">rollen binnen </w:t>
      </w:r>
      <w:r w:rsidRPr="00F46717">
        <w:t>koppelvlakken en/of refe</w:t>
      </w:r>
      <w:r w:rsidRPr="00F46717">
        <w:softHyphen/>
        <w:t>ren</w:t>
      </w:r>
      <w:r w:rsidRPr="00F46717">
        <w:softHyphen/>
        <w:t>tie</w:t>
      </w:r>
      <w:r w:rsidRPr="00F46717">
        <w:softHyphen/>
        <w:t>com</w:t>
      </w:r>
      <w:r w:rsidRPr="00F46717">
        <w:softHyphen/>
        <w:t>po</w:t>
      </w:r>
      <w:r w:rsidRPr="00F46717">
        <w:softHyphen/>
        <w:t>nen</w:t>
      </w:r>
      <w:r w:rsidRPr="00F46717">
        <w:softHyphen/>
        <w:t>ten zijn software</w:t>
      </w:r>
      <w:r w:rsidRPr="00F46717">
        <w:softHyphen/>
        <w:t>pro</w:t>
      </w:r>
      <w:r w:rsidRPr="00F46717">
        <w:softHyphen/>
        <w:t xml:space="preserve">duct invulling geeft. </w:t>
      </w:r>
      <w:r w:rsidR="00EC2C1B" w:rsidRPr="00F46717">
        <w:t xml:space="preserve">Dit zal binnen de Softwarecatalogus voor gemeenten inzichtelijk gemaakt worden. </w:t>
      </w:r>
    </w:p>
    <w:p w:rsidR="0040098D" w:rsidRPr="00F46717" w:rsidRDefault="00590C1A" w:rsidP="002F6FD4">
      <w:pPr>
        <w:keepNext/>
        <w:keepLines/>
        <w:jc w:val="center"/>
      </w:pPr>
      <w:r w:rsidRPr="00F46717">
        <w:rPr>
          <w:noProof/>
          <w:lang w:eastAsia="nl-NL"/>
        </w:rPr>
        <w:drawing>
          <wp:inline distT="0" distB="0" distL="0" distR="0" wp14:anchorId="44164750" wp14:editId="25BAB35D">
            <wp:extent cx="4495800" cy="2616487"/>
            <wp:effectExtent l="0" t="0" r="0" b="0"/>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95925" cy="2616560"/>
                    </a:xfrm>
                    <a:prstGeom prst="rect">
                      <a:avLst/>
                    </a:prstGeom>
                    <a:noFill/>
                    <a:ln>
                      <a:noFill/>
                    </a:ln>
                  </pic:spPr>
                </pic:pic>
              </a:graphicData>
            </a:graphic>
          </wp:inline>
        </w:drawing>
      </w:r>
    </w:p>
    <w:p w:rsidR="0040098D" w:rsidRPr="00F46717" w:rsidRDefault="0040098D" w:rsidP="00F46717">
      <w:pPr>
        <w:pStyle w:val="Caption"/>
      </w:pPr>
      <w:r w:rsidRPr="00F46717">
        <w:t>Figuur 3.</w:t>
      </w:r>
      <w:r w:rsidR="0050747B" w:rsidRPr="00F46717">
        <w:t>1</w:t>
      </w:r>
      <w:r w:rsidRPr="00F46717">
        <w:t>, Samenhang tussen technische componenten, softwareproducten, referentiecom</w:t>
      </w:r>
      <w:r w:rsidRPr="00F46717">
        <w:softHyphen/>
        <w:t>ponenten en koppelvlakken</w:t>
      </w:r>
      <w:r w:rsidR="00C8471F" w:rsidRPr="00F46717">
        <w:t xml:space="preserve"> via rollen binnen de koppelvlakken</w:t>
      </w:r>
      <w:r w:rsidRPr="00F46717">
        <w:t xml:space="preserve">. </w:t>
      </w:r>
    </w:p>
    <w:p w:rsidR="0040098D" w:rsidRPr="00F46717" w:rsidRDefault="0040098D" w:rsidP="00FB580F">
      <w:r w:rsidRPr="00F46717">
        <w:t>De  GEMMA Applicatieatlas wordt gebruikt bij het opstellen van de koppel</w:t>
      </w:r>
      <w:r w:rsidRPr="00F46717">
        <w:softHyphen/>
        <w:t>vlak</w:t>
      </w:r>
      <w:r w:rsidRPr="00F46717">
        <w:softHyphen/>
        <w:t>speci</w:t>
      </w:r>
      <w:r w:rsidRPr="00F46717">
        <w:softHyphen/>
        <w:t>fica</w:t>
      </w:r>
      <w:r w:rsidRPr="00F46717">
        <w:softHyphen/>
        <w:t>ties en omgekeerd worden de opgestelde koppelvlakspecificaties vastgelegd in de GEMMA Applicatieatlas. Dit wordt  in hoofdstuk 5.3 verder toegelicht.</w:t>
      </w:r>
    </w:p>
    <w:p w:rsidR="002B59AB" w:rsidRPr="00F46717" w:rsidRDefault="002B59AB" w:rsidP="00FB580F">
      <w:r w:rsidRPr="00F46717">
        <w:lastRenderedPageBreak/>
        <w:t>De GEMMA Applicatieatlas is een verdieping van GEMMA die vanuit het programma Operatie NUP tot stand komt en afgestemd wordt met KING e-Diensten om GEMMA-compliancy te waarborgen. Op het moment van schrijven bevindt de GEMMA Appli</w:t>
      </w:r>
      <w:r w:rsidR="0050747B" w:rsidRPr="00F46717">
        <w:softHyphen/>
      </w:r>
      <w:r w:rsidRPr="00F46717">
        <w:t>ca</w:t>
      </w:r>
      <w:r w:rsidR="0050747B" w:rsidRPr="00F46717">
        <w:softHyphen/>
      </w:r>
      <w:r w:rsidRPr="00F46717">
        <w:t>tie</w:t>
      </w:r>
      <w:r w:rsidR="0050747B" w:rsidRPr="00F46717">
        <w:softHyphen/>
      </w:r>
      <w:r w:rsidRPr="00F46717">
        <w:t>atlas zich in de status ‘in ontwikkeling’. Na acceptatie door KING e-Diensten wordt de GEMMA Applicatieatlas onderdeel van het totale GEMMA portfolio.</w:t>
      </w:r>
    </w:p>
    <w:p w:rsidR="002B59AB" w:rsidRPr="00F46717" w:rsidRDefault="00CB1480" w:rsidP="002B59AB">
      <w:pPr>
        <w:pStyle w:val="Heading2"/>
        <w:rPr>
          <w:rFonts w:cstheme="majorHAnsi"/>
          <w:szCs w:val="28"/>
        </w:rPr>
      </w:pPr>
      <w:bookmarkStart w:id="16" w:name="_Toc332984148"/>
      <w:r w:rsidRPr="00F46717">
        <w:rPr>
          <w:rFonts w:cstheme="majorHAnsi"/>
          <w:szCs w:val="28"/>
        </w:rPr>
        <w:t>Processen, gebeurtenissen en koppelvlak</w:t>
      </w:r>
      <w:bookmarkEnd w:id="16"/>
    </w:p>
    <w:p w:rsidR="007752C7" w:rsidRPr="00F46717" w:rsidRDefault="00C5141D" w:rsidP="00FB580F">
      <w:r w:rsidRPr="00F46717">
        <w:t>Processen</w:t>
      </w:r>
      <w:r w:rsidRPr="00F46717">
        <w:rPr>
          <w:rStyle w:val="FootnoteReference"/>
        </w:rPr>
        <w:footnoteReference w:id="2"/>
      </w:r>
      <w:r w:rsidRPr="00F46717">
        <w:t xml:space="preserve"> </w:t>
      </w:r>
      <w:r w:rsidR="004E70D7" w:rsidRPr="00F46717">
        <w:t>geven</w:t>
      </w:r>
      <w:r w:rsidRPr="00F46717">
        <w:t xml:space="preserve"> de vorm </w:t>
      </w:r>
      <w:r w:rsidR="004E70D7" w:rsidRPr="00F46717">
        <w:t xml:space="preserve">aan </w:t>
      </w:r>
      <w:r w:rsidRPr="00F46717">
        <w:t xml:space="preserve">waarin werkzaamheden </w:t>
      </w:r>
      <w:r w:rsidR="004E70D7" w:rsidRPr="00F46717">
        <w:t>door mede</w:t>
      </w:r>
      <w:r w:rsidR="004E70D7" w:rsidRPr="00F46717">
        <w:softHyphen/>
        <w:t xml:space="preserve">werkers </w:t>
      </w:r>
      <w:r w:rsidRPr="00F46717">
        <w:t>worden ver</w:t>
      </w:r>
      <w:r w:rsidR="004E70D7" w:rsidRPr="00F46717">
        <w:softHyphen/>
      </w:r>
      <w:r w:rsidRPr="00F46717">
        <w:t xml:space="preserve">richt in een gedefinieerde </w:t>
      </w:r>
      <w:r w:rsidR="00D1032F" w:rsidRPr="00F46717">
        <w:t xml:space="preserve">volgorde </w:t>
      </w:r>
      <w:r w:rsidRPr="00F46717">
        <w:t>en samenhang.</w:t>
      </w:r>
      <w:r w:rsidR="00065EF0" w:rsidRPr="00F46717">
        <w:t xml:space="preserve"> Door verdeling van het proces in </w:t>
      </w:r>
      <w:r w:rsidR="00065EF0" w:rsidRPr="00F46717">
        <w:rPr>
          <w:i/>
        </w:rPr>
        <w:t>proces</w:t>
      </w:r>
      <w:r w:rsidR="00065EF0" w:rsidRPr="00F46717">
        <w:rPr>
          <w:i/>
        </w:rPr>
        <w:softHyphen/>
        <w:t>stappen</w:t>
      </w:r>
      <w:r w:rsidR="00065EF0" w:rsidRPr="00F46717">
        <w:t xml:space="preserve"> kan d</w:t>
      </w:r>
      <w:r w:rsidR="009F66BC" w:rsidRPr="00F46717">
        <w:t>i</w:t>
      </w:r>
      <w:r w:rsidR="00065EF0" w:rsidRPr="00F46717">
        <w:t>e volgorde en de samen</w:t>
      </w:r>
      <w:r w:rsidR="00A301FB" w:rsidRPr="00F46717">
        <w:t>hang van de stappen worden aan</w:t>
      </w:r>
      <w:r w:rsidR="00065EF0" w:rsidRPr="00F46717">
        <w:t>gegeven.</w:t>
      </w:r>
    </w:p>
    <w:p w:rsidR="00BD3A0E" w:rsidRPr="00F46717" w:rsidRDefault="005C03C3" w:rsidP="00FB580F">
      <w:r w:rsidRPr="00F46717">
        <w:rPr>
          <w:i/>
        </w:rPr>
        <w:t>Gebeurtenissen</w:t>
      </w:r>
      <w:r w:rsidRPr="00F46717">
        <w:t xml:space="preserve"> kunnen</w:t>
      </w:r>
      <w:r w:rsidR="004F6316" w:rsidRPr="00F46717">
        <w:t xml:space="preserve"> een nieuw proces starten of</w:t>
      </w:r>
      <w:r w:rsidRPr="00F46717">
        <w:t xml:space="preserve"> invloed hebben op het verloop van een proces</w:t>
      </w:r>
      <w:r w:rsidR="004F6316" w:rsidRPr="00F46717">
        <w:t xml:space="preserve"> dat reeds gestart is</w:t>
      </w:r>
      <w:r w:rsidRPr="00F46717">
        <w:t xml:space="preserve">. Om </w:t>
      </w:r>
      <w:r w:rsidR="00325B87" w:rsidRPr="00F46717">
        <w:t>een proces op de hoogte te stellen dat een relevante gebeurtenis heeft plaatsgevonden</w:t>
      </w:r>
      <w:r w:rsidR="00BC2061" w:rsidRPr="00F46717">
        <w:t xml:space="preserve"> gebruiken we een </w:t>
      </w:r>
      <w:r w:rsidR="00325B87" w:rsidRPr="00F46717">
        <w:t>‘trigger’</w:t>
      </w:r>
      <w:r w:rsidR="00A82B81" w:rsidRPr="00F46717">
        <w:t xml:space="preserve">. Een trigger kan ontstaan in de buitenwereld zoals de geboorte van een kind of </w:t>
      </w:r>
      <w:r w:rsidR="00BB3AC8" w:rsidRPr="00F46717">
        <w:t xml:space="preserve">het </w:t>
      </w:r>
      <w:r w:rsidR="008C78D4" w:rsidRPr="00F46717">
        <w:t>ontstaan van een nieuw woonadres</w:t>
      </w:r>
      <w:r w:rsidR="002E5F09" w:rsidRPr="00F46717">
        <w:t>,</w:t>
      </w:r>
      <w:r w:rsidR="00BB3AC8" w:rsidRPr="00F46717">
        <w:t xml:space="preserve"> maar e</w:t>
      </w:r>
      <w:r w:rsidR="00A82B81" w:rsidRPr="00F46717">
        <w:t xml:space="preserve">en trigger kan ook ontstaan door gebeurtenissen die zich voordoen binnen </w:t>
      </w:r>
      <w:r w:rsidR="00325B87" w:rsidRPr="00F46717">
        <w:t>andere</w:t>
      </w:r>
      <w:r w:rsidR="00A82B81" w:rsidRPr="00F46717">
        <w:t xml:space="preserve"> proces</w:t>
      </w:r>
      <w:r w:rsidR="00325B87" w:rsidRPr="00F46717">
        <w:t>sen</w:t>
      </w:r>
      <w:r w:rsidR="00A82B81" w:rsidRPr="00F46717">
        <w:t xml:space="preserve">. </w:t>
      </w:r>
      <w:r w:rsidR="00C7080C" w:rsidRPr="00F46717">
        <w:t>V</w:t>
      </w:r>
      <w:r w:rsidR="00A82B81" w:rsidRPr="00F46717">
        <w:t>oorbeeld is een</w:t>
      </w:r>
      <w:r w:rsidR="008C78D4" w:rsidRPr="00F46717">
        <w:t xml:space="preserve"> </w:t>
      </w:r>
      <w:r w:rsidR="00A82B81" w:rsidRPr="00F46717">
        <w:t>BAG</w:t>
      </w:r>
      <w:r w:rsidR="002E5F09" w:rsidRPr="00F46717">
        <w:t>-</w:t>
      </w:r>
      <w:r w:rsidR="00C7080C" w:rsidRPr="00F46717">
        <w:t xml:space="preserve">proces waarin een </w:t>
      </w:r>
      <w:r w:rsidR="00A82B81" w:rsidRPr="00F46717">
        <w:t>obje</w:t>
      </w:r>
      <w:r w:rsidR="00BB3AC8" w:rsidRPr="00F46717">
        <w:t>ct wordt opge</w:t>
      </w:r>
      <w:r w:rsidR="00EE3A4D" w:rsidRPr="00F46717">
        <w:softHyphen/>
      </w:r>
      <w:r w:rsidR="00BB3AC8" w:rsidRPr="00F46717">
        <w:t>voerd wat</w:t>
      </w:r>
      <w:r w:rsidR="00BC2061" w:rsidRPr="00F46717">
        <w:t xml:space="preserve"> invloed heeft op het verloop van een WOZ</w:t>
      </w:r>
      <w:r w:rsidR="002E5F09" w:rsidRPr="00F46717">
        <w:t>-</w:t>
      </w:r>
      <w:r w:rsidR="00BC2061" w:rsidRPr="00F46717">
        <w:t>proces</w:t>
      </w:r>
      <w:r w:rsidR="00325B87" w:rsidRPr="00F46717">
        <w:t xml:space="preserve">. </w:t>
      </w:r>
      <w:r w:rsidR="0090457A" w:rsidRPr="00F46717">
        <w:t xml:space="preserve">Er wordt </w:t>
      </w:r>
      <w:r w:rsidR="00E80428" w:rsidRPr="00F46717">
        <w:t xml:space="preserve">hiermee </w:t>
      </w:r>
      <w:r w:rsidR="0090457A" w:rsidRPr="00F46717">
        <w:t xml:space="preserve">een verbinding gelegd tussen twee (of meerdere) processen. </w:t>
      </w:r>
      <w:r w:rsidRPr="00F46717">
        <w:t xml:space="preserve">In deze situatie noemen we de trigger een </w:t>
      </w:r>
      <w:r w:rsidRPr="00F46717">
        <w:rPr>
          <w:i/>
        </w:rPr>
        <w:t>processchakel</w:t>
      </w:r>
      <w:r w:rsidRPr="00F46717">
        <w:t xml:space="preserve">. </w:t>
      </w:r>
      <w:r w:rsidR="00A44885" w:rsidRPr="00F46717">
        <w:rPr>
          <w:i/>
        </w:rPr>
        <w:t>Triggers en processchakels</w:t>
      </w:r>
      <w:r w:rsidR="00A44885" w:rsidRPr="00F46717">
        <w:t xml:space="preserve"> gaan altijd ge</w:t>
      </w:r>
      <w:r w:rsidR="00A44885" w:rsidRPr="00F46717">
        <w:softHyphen/>
        <w:t>paard met het leveren of uitwisselen van informatie. Al was het maar dat de gebeurtenis gevolgen heeft voor een verandering van de status van objecten die bete</w:t>
      </w:r>
      <w:r w:rsidR="00A44885" w:rsidRPr="00F46717">
        <w:softHyphen/>
        <w:t>ke</w:t>
      </w:r>
      <w:r w:rsidR="00A44885" w:rsidRPr="00F46717">
        <w:softHyphen/>
        <w:t xml:space="preserve">nis hebben voor het proces. </w:t>
      </w:r>
      <w:r w:rsidR="00BD3A0E" w:rsidRPr="00F46717">
        <w:t>In tegenstelling tot een trigger defini</w:t>
      </w:r>
      <w:r w:rsidR="002E5F09" w:rsidRPr="00F46717">
        <w:t>ë</w:t>
      </w:r>
      <w:r w:rsidR="00BD3A0E" w:rsidRPr="00F46717">
        <w:t xml:space="preserve">ren we bij een processchakel ook </w:t>
      </w:r>
      <w:r w:rsidR="00A44885" w:rsidRPr="00F46717">
        <w:t xml:space="preserve">de </w:t>
      </w:r>
      <w:r w:rsidR="00BD3A0E" w:rsidRPr="00F46717">
        <w:t>informatie die wordt</w:t>
      </w:r>
      <w:r w:rsidR="0006576D" w:rsidRPr="00F46717">
        <w:t xml:space="preserve"> uitgewisseld </w:t>
      </w:r>
      <w:r w:rsidR="00BD3A0E" w:rsidRPr="00F46717">
        <w:t>(de contextinformatie).</w:t>
      </w:r>
    </w:p>
    <w:p w:rsidR="0098307F" w:rsidRPr="00F46717" w:rsidRDefault="0008448C" w:rsidP="00FB580F">
      <w:r w:rsidRPr="00F46717">
        <w:t>Als processen door een informatiesysteem worden onder</w:t>
      </w:r>
      <w:r w:rsidRPr="00F46717">
        <w:softHyphen/>
        <w:t>steund zullen gebeurtenissen ook gevolgen hebben voor de informatie in het systeem</w:t>
      </w:r>
      <w:r w:rsidR="00507C65" w:rsidRPr="00F46717">
        <w:t>: er worden gege</w:t>
      </w:r>
      <w:r w:rsidR="00507C65" w:rsidRPr="00F46717">
        <w:softHyphen/>
        <w:t>vens opge</w:t>
      </w:r>
      <w:r w:rsidR="0050747B" w:rsidRPr="00F46717">
        <w:softHyphen/>
      </w:r>
      <w:r w:rsidR="00507C65" w:rsidRPr="00F46717">
        <w:t>no</w:t>
      </w:r>
      <w:r w:rsidR="0050747B" w:rsidRPr="00F46717">
        <w:softHyphen/>
      </w:r>
      <w:r w:rsidR="00507C65" w:rsidRPr="00F46717">
        <w:t>men, gemuteerd of gelezen</w:t>
      </w:r>
      <w:r w:rsidRPr="00F46717">
        <w:t xml:space="preserve">. </w:t>
      </w:r>
      <w:r w:rsidR="0098307F" w:rsidRPr="00F46717">
        <w:t>Soms kunnen delen van het proces geheel geautomatiseerd verlopen door het ver</w:t>
      </w:r>
      <w:r w:rsidR="0098307F" w:rsidRPr="00F46717">
        <w:softHyphen/>
        <w:t>wer</w:t>
      </w:r>
      <w:r w:rsidR="0098307F" w:rsidRPr="00F46717">
        <w:softHyphen/>
        <w:t>ken van gegevens in de proces</w:t>
      </w:r>
      <w:r w:rsidR="0050747B" w:rsidRPr="00F46717">
        <w:softHyphen/>
      </w:r>
      <w:r w:rsidR="0098307F" w:rsidRPr="00F46717">
        <w:t>onder</w:t>
      </w:r>
      <w:r w:rsidR="0050747B" w:rsidRPr="00F46717">
        <w:softHyphen/>
      </w:r>
      <w:r w:rsidR="0098307F" w:rsidRPr="00F46717">
        <w:t>steunende systemen en worden de (menselijke) werkzaamheden weer hervat als het geautomatiseerde deel van het proces gereed is.</w:t>
      </w:r>
    </w:p>
    <w:p w:rsidR="0098307F" w:rsidRPr="00F46717" w:rsidRDefault="0098307F" w:rsidP="00FB580F">
      <w:r w:rsidRPr="00F46717">
        <w:t xml:space="preserve">Als processen door </w:t>
      </w:r>
      <w:r w:rsidRPr="00F46717">
        <w:rPr>
          <w:i/>
        </w:rPr>
        <w:t>processchakels</w:t>
      </w:r>
      <w:r w:rsidRPr="00F46717">
        <w:t xml:space="preserve"> </w:t>
      </w:r>
      <w:r w:rsidR="00D1438B" w:rsidRPr="00F46717">
        <w:t>verbonden</w:t>
      </w:r>
      <w:r w:rsidRPr="00F46717">
        <w:t xml:space="preserve"> zijn en deze processen door verschillende informatiesystemen worden ondersteund, zal de informatieverwerking op procesniveau ook gevolgen hebben voor de gegevensverwerking van de betrokken systemen. Dit leidt tot </w:t>
      </w:r>
      <w:r w:rsidRPr="00F46717">
        <w:rPr>
          <w:i/>
        </w:rPr>
        <w:t>systeeminteracties</w:t>
      </w:r>
      <w:r w:rsidRPr="00F46717">
        <w:t xml:space="preserve"> tussen d</w:t>
      </w:r>
      <w:r w:rsidR="00A315CA" w:rsidRPr="00F46717">
        <w:t>i</w:t>
      </w:r>
      <w:r w:rsidRPr="00F46717">
        <w:t xml:space="preserve">e </w:t>
      </w:r>
      <w:r w:rsidR="00A315CA" w:rsidRPr="00F46717">
        <w:t>systemen, bijvoorbeeld in de vorm van berichten</w:t>
      </w:r>
      <w:r w:rsidR="00A315CA" w:rsidRPr="00F46717">
        <w:softHyphen/>
        <w:t>ver</w:t>
      </w:r>
      <w:r w:rsidR="00A315CA" w:rsidRPr="00F46717">
        <w:softHyphen/>
        <w:t>keer tussen de systemen. Op die wijze ontstaa</w:t>
      </w:r>
      <w:r w:rsidR="00D1438B" w:rsidRPr="00F46717">
        <w:t>t</w:t>
      </w:r>
      <w:r w:rsidR="00A315CA" w:rsidRPr="00F46717">
        <w:t xml:space="preserve"> er </w:t>
      </w:r>
      <w:r w:rsidR="00D1438B" w:rsidRPr="00F46717">
        <w:t xml:space="preserve">een </w:t>
      </w:r>
      <w:r w:rsidR="00A315CA" w:rsidRPr="00F46717">
        <w:t xml:space="preserve">verband tussen </w:t>
      </w:r>
      <w:r w:rsidR="00D1438B" w:rsidRPr="00F46717">
        <w:t xml:space="preserve">een </w:t>
      </w:r>
      <w:r w:rsidR="00A315CA" w:rsidRPr="00F46717">
        <w:rPr>
          <w:i/>
        </w:rPr>
        <w:t>gebeurtenis</w:t>
      </w:r>
      <w:r w:rsidR="00A315CA" w:rsidRPr="00F46717">
        <w:t xml:space="preserve">, die </w:t>
      </w:r>
      <w:r w:rsidR="00D1438B" w:rsidRPr="00F46717">
        <w:t xml:space="preserve">een </w:t>
      </w:r>
      <w:r w:rsidR="00A315CA" w:rsidRPr="00F46717">
        <w:rPr>
          <w:i/>
        </w:rPr>
        <w:t>processchakel</w:t>
      </w:r>
      <w:r w:rsidR="00A315CA" w:rsidRPr="00F46717">
        <w:t xml:space="preserve"> tot gevolg he</w:t>
      </w:r>
      <w:r w:rsidR="00D1438B" w:rsidRPr="00F46717">
        <w:t>eft</w:t>
      </w:r>
      <w:r w:rsidR="00A315CA" w:rsidRPr="00F46717">
        <w:t xml:space="preserve"> op procesniveau, die weer tot </w:t>
      </w:r>
      <w:r w:rsidR="00A315CA" w:rsidRPr="00F46717">
        <w:rPr>
          <w:i/>
        </w:rPr>
        <w:t>systeeminteracties</w:t>
      </w:r>
      <w:r w:rsidR="00A315CA" w:rsidRPr="00F46717">
        <w:t xml:space="preserve"> leid</w:t>
      </w:r>
      <w:r w:rsidR="00D1438B" w:rsidRPr="00F46717">
        <w:t>t</w:t>
      </w:r>
      <w:r w:rsidR="00A315CA" w:rsidRPr="00F46717">
        <w:t xml:space="preserve"> op systeemniveau. Uit een procesketen volgt dan een bijbehorende infor</w:t>
      </w:r>
      <w:r w:rsidR="0050747B" w:rsidRPr="00F46717">
        <w:softHyphen/>
      </w:r>
      <w:r w:rsidR="00A315CA" w:rsidRPr="00F46717">
        <w:t>ma</w:t>
      </w:r>
      <w:r w:rsidR="0050747B" w:rsidRPr="00F46717">
        <w:softHyphen/>
      </w:r>
      <w:r w:rsidR="00A315CA" w:rsidRPr="00F46717">
        <w:t>tie</w:t>
      </w:r>
      <w:r w:rsidR="002E5F09" w:rsidRPr="00F46717">
        <w:softHyphen/>
      </w:r>
      <w:r w:rsidR="00A315CA" w:rsidRPr="00F46717">
        <w:t>keten.</w:t>
      </w:r>
      <w:r w:rsidR="003B1A36" w:rsidRPr="00F46717">
        <w:t xml:space="preserve"> Overigens kunnen systeeminteracties ook zonder processchakels ontstaan. Dit is het geval wanneer binnen een proces meerdere systemen gebruikt</w:t>
      </w:r>
      <w:r w:rsidR="004469DD" w:rsidRPr="00F46717">
        <w:t xml:space="preserve"> worden</w:t>
      </w:r>
      <w:r w:rsidR="003B1A36" w:rsidRPr="00F46717">
        <w:t xml:space="preserve">, terwijl het feitelijk hetzelfde (werk)proces is. De systeeminteracties kunnen op dezelfde manier beschreven worden. </w:t>
      </w:r>
    </w:p>
    <w:p w:rsidR="00C5141D" w:rsidRPr="00F46717" w:rsidRDefault="0068283C" w:rsidP="00F46717">
      <w:r w:rsidRPr="00F46717">
        <w:t xml:space="preserve">De </w:t>
      </w:r>
      <w:r w:rsidR="00307B17" w:rsidRPr="00F46717">
        <w:rPr>
          <w:i/>
        </w:rPr>
        <w:t>systeeminteracties</w:t>
      </w:r>
      <w:r w:rsidR="00307B17" w:rsidRPr="00F46717">
        <w:t xml:space="preserve"> </w:t>
      </w:r>
      <w:r w:rsidRPr="00F46717">
        <w:t>tussen informatiesystemen vinden bij voor</w:t>
      </w:r>
      <w:r w:rsidRPr="00F46717">
        <w:softHyphen/>
        <w:t xml:space="preserve">keur plaats </w:t>
      </w:r>
      <w:r w:rsidR="00F24A63" w:rsidRPr="00F46717">
        <w:t>via</w:t>
      </w:r>
      <w:r w:rsidRPr="00F46717">
        <w:t xml:space="preserve"> een goed gestandaardiseerde </w:t>
      </w:r>
      <w:r w:rsidR="00F24A63" w:rsidRPr="00F46717">
        <w:t>koppeling</w:t>
      </w:r>
      <w:r w:rsidRPr="00F46717">
        <w:t xml:space="preserve">, bijvoorbeeld in de vorm van </w:t>
      </w:r>
      <w:r w:rsidR="00AC72EF" w:rsidRPr="00F46717">
        <w:t>gestandaardiseerde</w:t>
      </w:r>
      <w:r w:rsidRPr="00F46717">
        <w:t xml:space="preserve"> berichten</w:t>
      </w:r>
      <w:r w:rsidR="00EE3A4D" w:rsidRPr="00F46717">
        <w:t xml:space="preserve">, </w:t>
      </w:r>
      <w:r w:rsidR="00FC0893" w:rsidRPr="00F46717">
        <w:t>waardoor</w:t>
      </w:r>
      <w:r w:rsidR="00EE3A4D" w:rsidRPr="00F46717">
        <w:t xml:space="preserve"> een </w:t>
      </w:r>
      <w:r w:rsidR="00EE3A4D" w:rsidRPr="00F46717">
        <w:rPr>
          <w:i/>
        </w:rPr>
        <w:t>koppelvlak</w:t>
      </w:r>
      <w:r w:rsidR="00EE3A4D" w:rsidRPr="00F46717">
        <w:t xml:space="preserve"> </w:t>
      </w:r>
      <w:r w:rsidR="00FC0893" w:rsidRPr="00F46717">
        <w:t>ge</w:t>
      </w:r>
      <w:r w:rsidR="00EE3A4D" w:rsidRPr="00F46717">
        <w:t>definië</w:t>
      </w:r>
      <w:r w:rsidR="00FC0893" w:rsidRPr="00F46717">
        <w:t>e</w:t>
      </w:r>
      <w:r w:rsidR="00EE3A4D" w:rsidRPr="00F46717">
        <w:t>r</w:t>
      </w:r>
      <w:r w:rsidR="00FC0893" w:rsidRPr="00F46717">
        <w:t>d wordt</w:t>
      </w:r>
      <w:r w:rsidRPr="00F46717">
        <w:t xml:space="preserve">. </w:t>
      </w:r>
      <w:r w:rsidR="00562138" w:rsidRPr="00F46717">
        <w:t xml:space="preserve">Van belang is dat </w:t>
      </w:r>
      <w:r w:rsidRPr="00F46717">
        <w:t>deze be</w:t>
      </w:r>
      <w:r w:rsidR="00FC0893" w:rsidRPr="00F46717">
        <w:softHyphen/>
      </w:r>
      <w:r w:rsidRPr="00F46717">
        <w:t>rich</w:t>
      </w:r>
      <w:r w:rsidR="00FC0893" w:rsidRPr="00F46717">
        <w:softHyphen/>
      </w:r>
      <w:r w:rsidRPr="00F46717">
        <w:t>ten de aard van de gebeurtenis en de betekenis en inhoud van de getransporteer</w:t>
      </w:r>
      <w:r w:rsidR="00307B17" w:rsidRPr="00F46717">
        <w:t>de gege</w:t>
      </w:r>
      <w:r w:rsidR="00FC0893" w:rsidRPr="00F46717">
        <w:softHyphen/>
      </w:r>
      <w:r w:rsidR="00307B17" w:rsidRPr="00F46717">
        <w:t>vens helder beschrijven</w:t>
      </w:r>
      <w:r w:rsidR="00562138" w:rsidRPr="00F46717">
        <w:t xml:space="preserve">, </w:t>
      </w:r>
      <w:r w:rsidRPr="00F46717">
        <w:t>onaf</w:t>
      </w:r>
      <w:r w:rsidR="009A63FF" w:rsidRPr="00F46717">
        <w:softHyphen/>
      </w:r>
      <w:r w:rsidRPr="00F46717">
        <w:t>han</w:t>
      </w:r>
      <w:r w:rsidR="009A63FF" w:rsidRPr="00F46717">
        <w:softHyphen/>
      </w:r>
      <w:r w:rsidRPr="00F46717">
        <w:t>kelijk van de precieze wer</w:t>
      </w:r>
      <w:r w:rsidR="00307B17" w:rsidRPr="00F46717">
        <w:softHyphen/>
      </w:r>
      <w:r w:rsidRPr="00F46717">
        <w:t>king van de bij de interactie betrokken informatiesystemen</w:t>
      </w:r>
      <w:r w:rsidR="00562138" w:rsidRPr="00F46717">
        <w:t xml:space="preserve"> (</w:t>
      </w:r>
      <w:r w:rsidR="00307B17" w:rsidRPr="00F46717">
        <w:t xml:space="preserve">buiten het deel dat door de </w:t>
      </w:r>
      <w:r w:rsidR="00450176" w:rsidRPr="00F46717">
        <w:t xml:space="preserve">interactie </w:t>
      </w:r>
      <w:r w:rsidR="00307B17" w:rsidRPr="00F46717">
        <w:t>is beschreven)</w:t>
      </w:r>
      <w:r w:rsidR="00EE3A4D" w:rsidRPr="00F46717">
        <w:t>.</w:t>
      </w:r>
      <w:r w:rsidR="00307B17" w:rsidRPr="00F46717">
        <w:t xml:space="preserve"> </w:t>
      </w:r>
      <w:r w:rsidR="00621CFC" w:rsidRPr="00F46717">
        <w:t>In combinatie met een systeemonafhankelijke beschrijving van de functio</w:t>
      </w:r>
      <w:r w:rsidR="00307B17" w:rsidRPr="00F46717">
        <w:softHyphen/>
      </w:r>
      <w:r w:rsidR="00621CFC" w:rsidRPr="00F46717">
        <w:t>ne</w:t>
      </w:r>
      <w:r w:rsidR="00307B17" w:rsidRPr="00F46717">
        <w:softHyphen/>
      </w:r>
      <w:r w:rsidR="00621CFC" w:rsidRPr="00F46717">
        <w:t>le en tech</w:t>
      </w:r>
      <w:r w:rsidR="00FC0893" w:rsidRPr="00F46717">
        <w:softHyphen/>
      </w:r>
      <w:r w:rsidR="00621CFC" w:rsidRPr="00F46717">
        <w:t>ni</w:t>
      </w:r>
      <w:r w:rsidR="00FC0893" w:rsidRPr="00F46717">
        <w:softHyphen/>
      </w:r>
      <w:r w:rsidR="00621CFC" w:rsidRPr="00F46717">
        <w:t xml:space="preserve">sche aspecten van de </w:t>
      </w:r>
      <w:r w:rsidR="00621CFC" w:rsidRPr="00F46717">
        <w:lastRenderedPageBreak/>
        <w:t xml:space="preserve">berichtuitwisseling (zoals </w:t>
      </w:r>
      <w:r w:rsidR="00D90A83" w:rsidRPr="00F46717">
        <w:t>de afbeelding op services in een provider/consumer</w:t>
      </w:r>
      <w:r w:rsidR="00AF6FC5" w:rsidRPr="00F46717">
        <w:t>-context</w:t>
      </w:r>
      <w:r w:rsidR="00D90A83" w:rsidRPr="00F46717">
        <w:t xml:space="preserve"> en de </w:t>
      </w:r>
      <w:r w:rsidR="00621CFC" w:rsidRPr="00F46717">
        <w:t>communicatie- en net</w:t>
      </w:r>
      <w:r w:rsidR="00307B17" w:rsidRPr="00F46717">
        <w:softHyphen/>
      </w:r>
      <w:r w:rsidR="00621CFC" w:rsidRPr="00F46717">
        <w:t>werk</w:t>
      </w:r>
      <w:r w:rsidR="00307B17" w:rsidRPr="00F46717">
        <w:softHyphen/>
      </w:r>
      <w:r w:rsidR="00621CFC" w:rsidRPr="00F46717">
        <w:t xml:space="preserve">protocollen) </w:t>
      </w:r>
      <w:r w:rsidR="004908D5" w:rsidRPr="00F46717">
        <w:t xml:space="preserve">is het </w:t>
      </w:r>
      <w:r w:rsidR="004908D5" w:rsidRPr="00F46717">
        <w:rPr>
          <w:i/>
        </w:rPr>
        <w:t>koppel</w:t>
      </w:r>
      <w:r w:rsidR="00450176" w:rsidRPr="00F46717">
        <w:rPr>
          <w:i/>
        </w:rPr>
        <w:softHyphen/>
      </w:r>
      <w:r w:rsidR="004908D5" w:rsidRPr="00F46717">
        <w:rPr>
          <w:i/>
        </w:rPr>
        <w:t>vlak</w:t>
      </w:r>
      <w:r w:rsidR="004908D5" w:rsidRPr="00F46717">
        <w:t xml:space="preserve"> geschikt om systemen van verschillende herkomst met elkaar te verbinden.</w:t>
      </w:r>
    </w:p>
    <w:p w:rsidR="00507C65" w:rsidRPr="00F46717" w:rsidRDefault="007752C7" w:rsidP="00FB580F">
      <w:r w:rsidRPr="00F46717">
        <w:t xml:space="preserve">Een </w:t>
      </w:r>
      <w:r w:rsidRPr="00F46717">
        <w:rPr>
          <w:i/>
        </w:rPr>
        <w:t>koppelvlakspecificatie</w:t>
      </w:r>
      <w:r w:rsidRPr="00F46717">
        <w:t xml:space="preserve"> bevat een functionele beschrijving (met daarin een con</w:t>
      </w:r>
      <w:r w:rsidRPr="00F46717">
        <w:softHyphen/>
      </w:r>
      <w:r w:rsidR="00A315CA" w:rsidRPr="00F46717">
        <w:t>text</w:t>
      </w:r>
      <w:r w:rsidR="00A315CA" w:rsidRPr="00F46717">
        <w:softHyphen/>
      </w:r>
      <w:r w:rsidRPr="00F46717">
        <w:t>beschrijving</w:t>
      </w:r>
      <w:r w:rsidR="00A315CA" w:rsidRPr="00F46717">
        <w:t>,</w:t>
      </w:r>
      <w:r w:rsidRPr="00F46717">
        <w:t xml:space="preserve"> waarin is </w:t>
      </w:r>
      <w:r w:rsidR="00A315CA" w:rsidRPr="00F46717">
        <w:t>aangegeven</w:t>
      </w:r>
      <w:r w:rsidRPr="00F46717">
        <w:t xml:space="preserve"> hoe het koppelvlak is gepositioneerd) en een tech</w:t>
      </w:r>
      <w:r w:rsidR="00A315CA" w:rsidRPr="00F46717">
        <w:softHyphen/>
      </w:r>
      <w:r w:rsidRPr="00F46717">
        <w:t>ni</w:t>
      </w:r>
      <w:r w:rsidR="00A315CA" w:rsidRPr="00F46717">
        <w:softHyphen/>
      </w:r>
      <w:r w:rsidRPr="00F46717">
        <w:t>sche beschrijving van de uitwisseling van berichten tussen de informa</w:t>
      </w:r>
      <w:r w:rsidRPr="00F46717">
        <w:softHyphen/>
        <w:t>tie</w:t>
      </w:r>
      <w:r w:rsidRPr="00F46717">
        <w:softHyphen/>
        <w:t xml:space="preserve">systemen. </w:t>
      </w:r>
    </w:p>
    <w:p w:rsidR="008C7EA2" w:rsidRPr="00F46717" w:rsidRDefault="003337F7" w:rsidP="00FB580F">
      <w:r w:rsidRPr="00F46717">
        <w:t>Samenvattend zijn de vol</w:t>
      </w:r>
      <w:r w:rsidRPr="00F46717">
        <w:softHyphen/>
        <w:t>gen</w:t>
      </w:r>
      <w:r w:rsidRPr="00F46717">
        <w:softHyphen/>
        <w:t>de elementen van wezenlijk belang v</w:t>
      </w:r>
      <w:r w:rsidR="008C7EA2" w:rsidRPr="00F46717">
        <w:t>oor d</w:t>
      </w:r>
      <w:r w:rsidR="00400803" w:rsidRPr="00F46717">
        <w:t>e interactie tus</w:t>
      </w:r>
      <w:r w:rsidRPr="00F46717">
        <w:softHyphen/>
      </w:r>
      <w:r w:rsidR="00400803" w:rsidRPr="00F46717">
        <w:t xml:space="preserve">sen </w:t>
      </w:r>
      <w:r w:rsidR="008C7EA2" w:rsidRPr="00F46717">
        <w:t xml:space="preserve">processen </w:t>
      </w:r>
      <w:r w:rsidR="00A315CA" w:rsidRPr="00F46717">
        <w:t xml:space="preserve">enerzijds </w:t>
      </w:r>
      <w:r w:rsidR="008C7EA2" w:rsidRPr="00F46717">
        <w:t>en</w:t>
      </w:r>
      <w:r w:rsidR="00FD78DA" w:rsidRPr="00F46717">
        <w:t xml:space="preserve"> de daaruit voortvloeiende systeeminteracties tussen</w:t>
      </w:r>
      <w:r w:rsidR="008C7EA2" w:rsidRPr="00F46717">
        <w:t xml:space="preserve"> infor</w:t>
      </w:r>
      <w:r w:rsidR="00A315CA" w:rsidRPr="00F46717">
        <w:softHyphen/>
      </w:r>
      <w:r w:rsidR="008C7EA2" w:rsidRPr="00F46717">
        <w:t>ma</w:t>
      </w:r>
      <w:r w:rsidR="00A315CA" w:rsidRPr="00F46717">
        <w:softHyphen/>
      </w:r>
      <w:r w:rsidR="008C7EA2" w:rsidRPr="00F46717">
        <w:t>tie</w:t>
      </w:r>
      <w:r w:rsidR="00A315CA" w:rsidRPr="00F46717">
        <w:softHyphen/>
      </w:r>
      <w:r w:rsidR="00FD78DA" w:rsidRPr="00F46717">
        <w:softHyphen/>
      </w:r>
      <w:r w:rsidR="008C7EA2" w:rsidRPr="00F46717">
        <w:t>syste</w:t>
      </w:r>
      <w:r w:rsidR="00FD78DA" w:rsidRPr="00F46717">
        <w:softHyphen/>
      </w:r>
      <w:r w:rsidR="008C7EA2" w:rsidRPr="00F46717">
        <w:t>men</w:t>
      </w:r>
      <w:r w:rsidR="00A315CA" w:rsidRPr="00F46717">
        <w:t>,</w:t>
      </w:r>
      <w:r w:rsidR="00FD78DA" w:rsidRPr="00F46717">
        <w:t xml:space="preserve"> die de processen ondersteunen</w:t>
      </w:r>
      <w:r w:rsidR="00A315CA" w:rsidRPr="00F46717">
        <w:t>, anderzijds</w:t>
      </w:r>
      <w:r w:rsidR="008C7EA2" w:rsidRPr="00F46717">
        <w:t>:</w:t>
      </w:r>
    </w:p>
    <w:p w:rsidR="00545043" w:rsidRPr="00F46717" w:rsidRDefault="008C7EA2" w:rsidP="00FB580F">
      <w:r w:rsidRPr="00F46717">
        <w:t>P</w:t>
      </w:r>
      <w:r w:rsidR="003337F7" w:rsidRPr="00F46717">
        <w:t>roces</w:t>
      </w:r>
      <w:r w:rsidR="00857073" w:rsidRPr="00F46717">
        <w:t>, trigger en processchakel (business perspectief)</w:t>
      </w:r>
      <w:r w:rsidR="004820A7" w:rsidRPr="00F46717">
        <w:t>:</w:t>
      </w:r>
    </w:p>
    <w:p w:rsidR="00857073" w:rsidRPr="00F46717" w:rsidRDefault="00857073" w:rsidP="00C23DAD">
      <w:pPr>
        <w:pStyle w:val="ListParagraph"/>
        <w:numPr>
          <w:ilvl w:val="0"/>
          <w:numId w:val="6"/>
        </w:numPr>
      </w:pPr>
      <w:r w:rsidRPr="00F46717">
        <w:rPr>
          <w:i/>
        </w:rPr>
        <w:t>Gebeurtenissen</w:t>
      </w:r>
      <w:r w:rsidRPr="00F46717">
        <w:t xml:space="preserve"> buiten de scope van het procesverloop kunnen triggers tot gevolg hebben die een proces kunnen beïnvloeden of starten (bijvoorbeeld een aanvraag of een melding door een burger).</w:t>
      </w:r>
    </w:p>
    <w:p w:rsidR="00857073" w:rsidRPr="00F46717" w:rsidRDefault="00857073" w:rsidP="00C23DAD">
      <w:pPr>
        <w:pStyle w:val="ListParagraph"/>
        <w:numPr>
          <w:ilvl w:val="0"/>
          <w:numId w:val="6"/>
        </w:numPr>
      </w:pPr>
      <w:r w:rsidRPr="00F46717">
        <w:rPr>
          <w:i/>
        </w:rPr>
        <w:t>Gebeurtenissen</w:t>
      </w:r>
      <w:r w:rsidRPr="00F46717">
        <w:t xml:space="preserve"> binnen het procesverloop kunnen triggers tot gevolg hebben die andere processen kunnen beïnvloeden bijvoor</w:t>
      </w:r>
      <w:r w:rsidRPr="00F46717">
        <w:softHyphen/>
        <w:t>beeld het creëren van een BAG-object dat gevolgen heeft voor de waardebepaling door de WOZ. Deze triggers</w:t>
      </w:r>
      <w:r w:rsidR="00FC0893" w:rsidRPr="00F46717">
        <w:t>,</w:t>
      </w:r>
      <w:r w:rsidRPr="00F46717">
        <w:t xml:space="preserve"> </w:t>
      </w:r>
      <w:r w:rsidR="008D489F" w:rsidRPr="00F46717">
        <w:t>samen met een</w:t>
      </w:r>
      <w:r w:rsidRPr="00F46717">
        <w:t xml:space="preserve"> beschrijving van de informatie die tussen de processen wordt uitgewi</w:t>
      </w:r>
      <w:r w:rsidR="008D489F" w:rsidRPr="00F46717">
        <w:t>sseld</w:t>
      </w:r>
      <w:r w:rsidR="00FC0893" w:rsidRPr="00F46717">
        <w:t>,</w:t>
      </w:r>
      <w:r w:rsidR="008D489F" w:rsidRPr="00F46717">
        <w:t xml:space="preserve"> noemen we processchakels</w:t>
      </w:r>
      <w:r w:rsidR="00FC0893" w:rsidRPr="00F46717">
        <w:t>. P</w:t>
      </w:r>
      <w:r w:rsidR="002B59AB" w:rsidRPr="00F46717">
        <w:t>rocesschakels</w:t>
      </w:r>
      <w:r w:rsidR="008D489F" w:rsidRPr="00F46717">
        <w:t xml:space="preserve"> zijn de weerslag van interacties tussen onafhankelijke processen.</w:t>
      </w:r>
    </w:p>
    <w:p w:rsidR="008D489F" w:rsidRPr="00F46717" w:rsidRDefault="008D489F" w:rsidP="00C23DAD">
      <w:pPr>
        <w:pStyle w:val="ListParagraph"/>
        <w:numPr>
          <w:ilvl w:val="0"/>
          <w:numId w:val="6"/>
        </w:numPr>
      </w:pPr>
      <w:r w:rsidRPr="00F46717">
        <w:rPr>
          <w:i/>
        </w:rPr>
        <w:t>Processchakels</w:t>
      </w:r>
      <w:r w:rsidRPr="00F46717">
        <w:t xml:space="preserve"> kunnen </w:t>
      </w:r>
      <w:r w:rsidRPr="00F46717">
        <w:rPr>
          <w:i/>
        </w:rPr>
        <w:t>systeeminteracties</w:t>
      </w:r>
      <w:r w:rsidRPr="00F46717">
        <w:t xml:space="preserve"> tot gevolg hebben tussen informatiesystemen die de processen ondersteunen </w:t>
      </w:r>
    </w:p>
    <w:p w:rsidR="00857073" w:rsidRPr="00F46717" w:rsidRDefault="00857073" w:rsidP="00C23DAD">
      <w:pPr>
        <w:pStyle w:val="ListParagraph"/>
        <w:numPr>
          <w:ilvl w:val="0"/>
          <w:numId w:val="6"/>
        </w:numPr>
      </w:pPr>
      <w:r w:rsidRPr="00F46717">
        <w:t>Processen staan betrekkelijk los van de automatisering/ICT, maar geven wel richting aan die automatisering.</w:t>
      </w:r>
    </w:p>
    <w:p w:rsidR="00FB580F" w:rsidRPr="00F46717" w:rsidRDefault="00FB580F" w:rsidP="00FB580F"/>
    <w:p w:rsidR="00593CC2" w:rsidRPr="00F46717" w:rsidRDefault="006C66CF" w:rsidP="00FB580F">
      <w:r w:rsidRPr="00F46717">
        <w:t>Systeeminteracties en k</w:t>
      </w:r>
      <w:r w:rsidR="00593CC2" w:rsidRPr="00F46717">
        <w:t>oppelvlak (ICT-technisch perspectief):</w:t>
      </w:r>
    </w:p>
    <w:p w:rsidR="00593CC2" w:rsidRPr="00F46717" w:rsidRDefault="003B1A36" w:rsidP="00C23DAD">
      <w:pPr>
        <w:pStyle w:val="ListParagraph"/>
        <w:numPr>
          <w:ilvl w:val="0"/>
          <w:numId w:val="7"/>
        </w:numPr>
      </w:pPr>
      <w:r w:rsidRPr="00F46717">
        <w:t>Al dan niet a</w:t>
      </w:r>
      <w:r w:rsidR="00527DA2" w:rsidRPr="00F46717">
        <w:t xml:space="preserve">ls gevolg van </w:t>
      </w:r>
      <w:r w:rsidR="00593CC2" w:rsidRPr="00F46717">
        <w:t xml:space="preserve">processchakels </w:t>
      </w:r>
      <w:r w:rsidR="00527DA2" w:rsidRPr="00F46717">
        <w:t xml:space="preserve">worden </w:t>
      </w:r>
      <w:r w:rsidR="00593CC2" w:rsidRPr="00F46717">
        <w:t>systeeminteracties beschreven</w:t>
      </w:r>
      <w:r w:rsidR="006F1924" w:rsidRPr="00F46717">
        <w:t>, die bij voorkeur via ‘services’ van informatiesystemen worden afgewikkeld</w:t>
      </w:r>
      <w:r w:rsidR="00593CC2" w:rsidRPr="00F46717">
        <w:t xml:space="preserve">. </w:t>
      </w:r>
    </w:p>
    <w:p w:rsidR="00593CC2" w:rsidRPr="00F46717" w:rsidRDefault="00593CC2" w:rsidP="00C23DAD">
      <w:pPr>
        <w:pStyle w:val="ListParagraph"/>
        <w:numPr>
          <w:ilvl w:val="0"/>
          <w:numId w:val="7"/>
        </w:numPr>
      </w:pPr>
      <w:r w:rsidRPr="00F46717">
        <w:t>Het koppelvlak is een beschrijving van de strikt gedefinieerde berichten</w:t>
      </w:r>
      <w:r w:rsidR="004711AF" w:rsidRPr="00F46717">
        <w:t xml:space="preserve"> en services</w:t>
      </w:r>
      <w:r w:rsidRPr="00F46717">
        <w:t>, (uitwisselings-) protocollen, interactiepatronen en voorgeschreven verwerking. Dit maakt interactie tus</w:t>
      </w:r>
      <w:r w:rsidRPr="00F46717">
        <w:softHyphen/>
        <w:t>sen informatiesystemen zodanig mogelijk dat deze onafhankelijk is van de werking van de betrokken systemen buiten het deel dat beschreven is in de koppelvlak</w:t>
      </w:r>
      <w:r w:rsidRPr="00F46717">
        <w:softHyphen/>
        <w:t>specificatie.</w:t>
      </w:r>
    </w:p>
    <w:p w:rsidR="00593CC2" w:rsidRPr="00F46717" w:rsidRDefault="00593CC2" w:rsidP="00C23DAD">
      <w:pPr>
        <w:pStyle w:val="ListParagraph"/>
        <w:numPr>
          <w:ilvl w:val="0"/>
          <w:numId w:val="7"/>
        </w:numPr>
      </w:pPr>
      <w:r w:rsidRPr="00F46717">
        <w:t xml:space="preserve">Per </w:t>
      </w:r>
      <w:r w:rsidR="008D489F" w:rsidRPr="00F46717">
        <w:t xml:space="preserve">processchakel </w:t>
      </w:r>
      <w:r w:rsidRPr="00F46717">
        <w:t xml:space="preserve">worden de berichten, interacties en verwerking gedefinieerd die voor de afwikkeling van de </w:t>
      </w:r>
      <w:r w:rsidR="008D489F" w:rsidRPr="00F46717">
        <w:t xml:space="preserve">processchakel </w:t>
      </w:r>
      <w:r w:rsidRPr="00F46717">
        <w:t>nodig zijn.</w:t>
      </w:r>
    </w:p>
    <w:p w:rsidR="00D219FC" w:rsidRPr="00F46717" w:rsidRDefault="00D219FC" w:rsidP="00C23DAD">
      <w:pPr>
        <w:pStyle w:val="ListParagraph"/>
        <w:numPr>
          <w:ilvl w:val="0"/>
          <w:numId w:val="7"/>
        </w:numPr>
      </w:pPr>
      <w:r w:rsidRPr="00F46717">
        <w:t xml:space="preserve">Voor de </w:t>
      </w:r>
      <w:r w:rsidR="008D489F" w:rsidRPr="00F46717">
        <w:t>processchakel</w:t>
      </w:r>
      <w:r w:rsidRPr="00F46717">
        <w:t xml:space="preserve"> kan worden aangegeven of de afwikkeling geheel automatisch kan verlopen of dat handmatige (menselijke) interpretatie en afwikkeling nodig is.</w:t>
      </w:r>
    </w:p>
    <w:p w:rsidR="00AA32C9" w:rsidRPr="00F46717" w:rsidRDefault="0005735A" w:rsidP="00C23DAD">
      <w:pPr>
        <w:pStyle w:val="ListParagraph"/>
        <w:numPr>
          <w:ilvl w:val="0"/>
          <w:numId w:val="7"/>
        </w:numPr>
      </w:pPr>
      <w:r w:rsidRPr="00F46717">
        <w:t>In de b</w:t>
      </w:r>
      <w:r w:rsidR="0045672C" w:rsidRPr="00F46717">
        <w:t xml:space="preserve">erichten </w:t>
      </w:r>
      <w:r w:rsidRPr="00F46717">
        <w:t xml:space="preserve">wordt </w:t>
      </w:r>
      <w:r w:rsidR="0045672C" w:rsidRPr="00F46717">
        <w:t xml:space="preserve">de </w:t>
      </w:r>
      <w:r w:rsidR="00D52E04" w:rsidRPr="00F46717">
        <w:t>aard van de gebeurtenis en de betekenis en inhoud van de getransporteerde gegevens</w:t>
      </w:r>
      <w:r w:rsidRPr="00F46717">
        <w:t xml:space="preserve"> gespecificeerd</w:t>
      </w:r>
      <w:r w:rsidR="00D52E04" w:rsidRPr="00F46717">
        <w:t>.</w:t>
      </w:r>
    </w:p>
    <w:p w:rsidR="00F36B87" w:rsidRPr="00F46717" w:rsidRDefault="0095676A" w:rsidP="00C23DAD">
      <w:pPr>
        <w:pStyle w:val="ListParagraph"/>
        <w:numPr>
          <w:ilvl w:val="0"/>
          <w:numId w:val="7"/>
        </w:numPr>
      </w:pPr>
      <w:r w:rsidRPr="00F46717">
        <w:t>Er kunnen verschillende typen b</w:t>
      </w:r>
      <w:r w:rsidR="00D219FC" w:rsidRPr="00F46717">
        <w:t xml:space="preserve">erichten </w:t>
      </w:r>
      <w:r w:rsidRPr="00F46717">
        <w:t xml:space="preserve">zijn: </w:t>
      </w:r>
      <w:r w:rsidR="00D219FC" w:rsidRPr="00F46717">
        <w:t>v</w:t>
      </w:r>
      <w:r w:rsidR="00AA32C9" w:rsidRPr="00F46717">
        <w:t>raag</w:t>
      </w:r>
      <w:r w:rsidRPr="00F46717">
        <w:t>-</w:t>
      </w:r>
      <w:r w:rsidR="00946164" w:rsidRPr="00F46717">
        <w:t>,</w:t>
      </w:r>
      <w:r w:rsidR="00AA32C9" w:rsidRPr="00F46717">
        <w:t xml:space="preserve"> antwoord</w:t>
      </w:r>
      <w:r w:rsidR="00946164" w:rsidRPr="00F46717">
        <w:t>-</w:t>
      </w:r>
      <w:r w:rsidRPr="00F46717">
        <w:t xml:space="preserve">, </w:t>
      </w:r>
      <w:r w:rsidR="00946164" w:rsidRPr="00F46717">
        <w:t xml:space="preserve">of </w:t>
      </w:r>
      <w:r w:rsidR="00C10400" w:rsidRPr="00F46717">
        <w:t>kennisge</w:t>
      </w:r>
      <w:r w:rsidR="00946164" w:rsidRPr="00F46717">
        <w:softHyphen/>
      </w:r>
      <w:r w:rsidR="00C10400" w:rsidRPr="00F46717">
        <w:t>ving</w:t>
      </w:r>
      <w:r w:rsidR="00946164" w:rsidRPr="00F46717">
        <w:t>s</w:t>
      </w:r>
      <w:r w:rsidR="00946164" w:rsidRPr="00F46717">
        <w:softHyphen/>
        <w:t>berichten</w:t>
      </w:r>
      <w:r w:rsidR="00D219FC" w:rsidRPr="00F46717">
        <w:t>, beves</w:t>
      </w:r>
      <w:r w:rsidRPr="00F46717">
        <w:softHyphen/>
      </w:r>
      <w:r w:rsidR="00D219FC" w:rsidRPr="00F46717">
        <w:t>ti</w:t>
      </w:r>
      <w:r w:rsidR="0091403F" w:rsidRPr="00F46717">
        <w:t>gi</w:t>
      </w:r>
      <w:r w:rsidR="00D219FC" w:rsidRPr="00F46717">
        <w:t>ng van correcte ontvangst of een foutmelding.</w:t>
      </w:r>
    </w:p>
    <w:p w:rsidR="00141FB6" w:rsidRPr="00F46717" w:rsidRDefault="00141FB6" w:rsidP="002F6FD4"/>
    <w:p w:rsidR="00260B42" w:rsidRPr="00F46717" w:rsidRDefault="00260B42" w:rsidP="00697D6A">
      <w:pPr>
        <w:pStyle w:val="Heading2"/>
        <w:spacing w:after="120"/>
        <w:ind w:left="578" w:hanging="578"/>
        <w:rPr>
          <w:rFonts w:cstheme="majorHAnsi"/>
          <w:szCs w:val="28"/>
        </w:rPr>
      </w:pPr>
      <w:bookmarkStart w:id="17" w:name="_Toc332984149"/>
      <w:r w:rsidRPr="00F46717">
        <w:rPr>
          <w:rFonts w:cstheme="majorHAnsi"/>
          <w:szCs w:val="28"/>
        </w:rPr>
        <w:lastRenderedPageBreak/>
        <w:t>Overzicht van termen, symbolen en definities</w:t>
      </w:r>
      <w:bookmarkEnd w:id="17"/>
    </w:p>
    <w:p w:rsidR="00260B42" w:rsidRPr="00F46717" w:rsidRDefault="00260B42" w:rsidP="00FB580F">
      <w:r w:rsidRPr="00F46717">
        <w:t>Er is een bepaalde mate van overlap tussen de beschrijvingssfeer van BPMN en die van ArchiMate. Daarnaast worden in dit document (GEMMA</w:t>
      </w:r>
      <w:r w:rsidR="00A31DD5" w:rsidRPr="00F46717">
        <w:t xml:space="preserve">- of </w:t>
      </w:r>
      <w:r w:rsidRPr="00F46717">
        <w:t>NUP</w:t>
      </w:r>
      <w:r w:rsidR="00A31DD5" w:rsidRPr="00F46717">
        <w:t>-</w:t>
      </w:r>
      <w:r w:rsidRPr="00F46717">
        <w:t>) aanduidingen gehan</w:t>
      </w:r>
      <w:r w:rsidR="00A31DD5" w:rsidRPr="00F46717">
        <w:softHyphen/>
      </w:r>
      <w:r w:rsidRPr="00F46717">
        <w:t xml:space="preserve">teerd voor elementen uit beide modelleertalen. De volgende tabel legt de relatie </w:t>
      </w:r>
      <w:r w:rsidR="00A31DD5" w:rsidRPr="00F46717">
        <w:t xml:space="preserve">vast </w:t>
      </w:r>
      <w:r w:rsidRPr="00F46717">
        <w:t>tussen de ter</w:t>
      </w:r>
      <w:r w:rsidR="00A31DD5" w:rsidRPr="00F46717">
        <w:softHyphen/>
      </w:r>
      <w:r w:rsidRPr="00F46717">
        <w:t xml:space="preserve">men zoals we die binnen dit document gebruiken en de standaardtermen en </w:t>
      </w:r>
      <w:r w:rsidR="0077613E" w:rsidRPr="00F46717">
        <w:t>-</w:t>
      </w:r>
      <w:r w:rsidRPr="00F46717">
        <w:t>symbolen zoals die binnen BPMN en ArchiMate gedefinieerd zijn. Dit wil overigens niet zeggen dat de elementen in BPMN en ArchiMate hetzelfde betekenen</w:t>
      </w:r>
      <w:r w:rsidR="00A31DD5" w:rsidRPr="00F46717">
        <w:t>:</w:t>
      </w:r>
      <w:r w:rsidRPr="00F46717">
        <w:t xml:space="preserve"> het zegt alleen dat ze op deze manier binnen de context van de Ontwikkelstraat gebruikt worden. Bijlage B geeft een nadere toelichting op het gebruik van BPMN binnen de context van de Ont</w:t>
      </w:r>
      <w:r w:rsidR="00A31DD5" w:rsidRPr="00F46717">
        <w:softHyphen/>
      </w:r>
      <w:r w:rsidRPr="00F46717">
        <w:t>wik</w:t>
      </w:r>
      <w:r w:rsidR="00A31DD5" w:rsidRPr="00F46717">
        <w:softHyphen/>
      </w:r>
      <w:r w:rsidRPr="00F46717">
        <w:t>kel</w:t>
      </w:r>
      <w:r w:rsidR="00A31DD5" w:rsidRPr="00F46717">
        <w:softHyphen/>
      </w:r>
      <w:r w:rsidRPr="00F46717">
        <w:t>straat</w:t>
      </w:r>
      <w:r w:rsidR="0077613E" w:rsidRPr="00F46717">
        <w:t xml:space="preserve"> de beschrijving van  processen</w:t>
      </w:r>
      <w:r w:rsidRPr="00F46717">
        <w:t xml:space="preserve">. </w:t>
      </w:r>
    </w:p>
    <w:p w:rsidR="00260B42" w:rsidRPr="00F46717" w:rsidRDefault="00260B42" w:rsidP="00260B42"/>
    <w:p w:rsidR="002B59AB" w:rsidRPr="00F46717" w:rsidRDefault="00A33203" w:rsidP="00235EE7">
      <w:pPr>
        <w:keepNext/>
        <w:spacing w:before="120"/>
        <w:jc w:val="both"/>
      </w:pPr>
      <w:bookmarkStart w:id="18" w:name="_Ref323137455"/>
      <w:r w:rsidRPr="00F46717">
        <w:t xml:space="preserve">Tabel </w:t>
      </w:r>
      <w:r w:rsidR="00665985" w:rsidRPr="00F46717">
        <w:fldChar w:fldCharType="begin"/>
      </w:r>
      <w:r w:rsidRPr="00F46717">
        <w:instrText xml:space="preserve"> SEQ Tabel \* ARABIC </w:instrText>
      </w:r>
      <w:r w:rsidR="00665985" w:rsidRPr="00F46717">
        <w:fldChar w:fldCharType="separate"/>
      </w:r>
      <w:r w:rsidR="00ED47F9" w:rsidRPr="00F46717">
        <w:rPr>
          <w:noProof/>
        </w:rPr>
        <w:t>1</w:t>
      </w:r>
      <w:r w:rsidR="00665985" w:rsidRPr="00F46717">
        <w:fldChar w:fldCharType="end"/>
      </w:r>
      <w:bookmarkEnd w:id="18"/>
      <w:r w:rsidRPr="00F46717">
        <w:t>: Gehanteerde definities en symbolen</w:t>
      </w:r>
    </w:p>
    <w:tbl>
      <w:tblPr>
        <w:tblStyle w:val="TableGrid"/>
        <w:tblW w:w="0" w:type="auto"/>
        <w:tblLayout w:type="fixed"/>
        <w:tblCellMar>
          <w:top w:w="85" w:type="dxa"/>
        </w:tblCellMar>
        <w:tblLook w:val="04A0" w:firstRow="1" w:lastRow="0" w:firstColumn="1" w:lastColumn="0" w:noHBand="0" w:noVBand="1"/>
      </w:tblPr>
      <w:tblGrid>
        <w:gridCol w:w="2943"/>
        <w:gridCol w:w="2977"/>
        <w:gridCol w:w="3287"/>
      </w:tblGrid>
      <w:tr w:rsidR="00260B42" w:rsidRPr="00F46717" w:rsidTr="00FB580F">
        <w:trPr>
          <w:cantSplit/>
          <w:tblHeader/>
        </w:trPr>
        <w:tc>
          <w:tcPr>
            <w:tcW w:w="2943" w:type="dxa"/>
            <w:shd w:val="clear" w:color="auto" w:fill="000000" w:themeFill="text1"/>
          </w:tcPr>
          <w:p w:rsidR="00260B42" w:rsidRPr="00F46717" w:rsidRDefault="00260B42" w:rsidP="00235EE7">
            <w:pPr>
              <w:keepNext/>
              <w:rPr>
                <w:b/>
              </w:rPr>
            </w:pPr>
            <w:r w:rsidRPr="00F46717">
              <w:rPr>
                <w:b/>
              </w:rPr>
              <w:t>GEMMA / NUP</w:t>
            </w:r>
          </w:p>
        </w:tc>
        <w:tc>
          <w:tcPr>
            <w:tcW w:w="2977" w:type="dxa"/>
            <w:shd w:val="clear" w:color="auto" w:fill="000000" w:themeFill="text1"/>
          </w:tcPr>
          <w:p w:rsidR="00260B42" w:rsidRPr="00F46717" w:rsidRDefault="00260B42" w:rsidP="00235EE7">
            <w:pPr>
              <w:keepNext/>
              <w:rPr>
                <w:b/>
              </w:rPr>
            </w:pPr>
            <w:r w:rsidRPr="00F46717">
              <w:rPr>
                <w:b/>
              </w:rPr>
              <w:t xml:space="preserve">BPMN </w:t>
            </w:r>
            <w:r w:rsidRPr="00F46717">
              <w:rPr>
                <w:b/>
              </w:rPr>
              <w:br/>
            </w:r>
            <w:r w:rsidRPr="00F46717">
              <w:rPr>
                <w:i/>
                <w:szCs w:val="18"/>
              </w:rPr>
              <w:t>(focus op processen)</w:t>
            </w:r>
          </w:p>
        </w:tc>
        <w:tc>
          <w:tcPr>
            <w:tcW w:w="3287" w:type="dxa"/>
            <w:shd w:val="clear" w:color="auto" w:fill="000000" w:themeFill="text1"/>
          </w:tcPr>
          <w:p w:rsidR="00260B42" w:rsidRPr="00F46717" w:rsidRDefault="00260B42" w:rsidP="00235EE7">
            <w:pPr>
              <w:keepNext/>
              <w:rPr>
                <w:b/>
              </w:rPr>
            </w:pPr>
            <w:r w:rsidRPr="00F46717">
              <w:rPr>
                <w:b/>
              </w:rPr>
              <w:t xml:space="preserve">ArchiMate </w:t>
            </w:r>
            <w:r w:rsidRPr="00F46717">
              <w:rPr>
                <w:b/>
              </w:rPr>
              <w:br/>
            </w:r>
            <w:r w:rsidRPr="00F46717">
              <w:rPr>
                <w:i/>
                <w:szCs w:val="18"/>
              </w:rPr>
              <w:t>(focus op integrale samenhang tussen proces, informatie en techniek)</w:t>
            </w:r>
          </w:p>
        </w:tc>
      </w:tr>
      <w:tr w:rsidR="00260B42" w:rsidRPr="00F46717">
        <w:trPr>
          <w:cantSplit/>
        </w:trPr>
        <w:tc>
          <w:tcPr>
            <w:tcW w:w="2943" w:type="dxa"/>
            <w:vAlign w:val="center"/>
          </w:tcPr>
          <w:p w:rsidR="00260B42" w:rsidRPr="00F46717" w:rsidRDefault="00260B42" w:rsidP="00B43D4F">
            <w:pPr>
              <w:rPr>
                <w:b/>
              </w:rPr>
            </w:pPr>
            <w:r w:rsidRPr="00F46717">
              <w:rPr>
                <w:b/>
              </w:rPr>
              <w:t>Proces, subproces en processtap</w:t>
            </w:r>
          </w:p>
        </w:tc>
        <w:tc>
          <w:tcPr>
            <w:tcW w:w="2977" w:type="dxa"/>
          </w:tcPr>
          <w:p w:rsidR="00260B42" w:rsidRPr="00F46717" w:rsidRDefault="00260B42" w:rsidP="000C6431">
            <w:r w:rsidRPr="00F46717">
              <w:rPr>
                <w:noProof/>
                <w:lang w:eastAsia="nl-NL"/>
              </w:rPr>
              <w:drawing>
                <wp:inline distT="0" distB="0" distL="0" distR="0" wp14:anchorId="067FAE76" wp14:editId="6B5496C4">
                  <wp:extent cx="777240" cy="502920"/>
                  <wp:effectExtent l="0" t="0" r="3810" b="0"/>
                  <wp:docPr id="1"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7240" cy="502920"/>
                          </a:xfrm>
                          <a:prstGeom prst="rect">
                            <a:avLst/>
                          </a:prstGeom>
                          <a:noFill/>
                          <a:ln>
                            <a:noFill/>
                          </a:ln>
                        </pic:spPr>
                      </pic:pic>
                    </a:graphicData>
                  </a:graphic>
                </wp:inline>
              </w:drawing>
            </w:r>
            <w:r w:rsidRPr="00F46717">
              <w:tab/>
            </w:r>
            <w:r w:rsidRPr="00F46717">
              <w:rPr>
                <w:noProof/>
                <w:lang w:eastAsia="nl-NL"/>
              </w:rPr>
              <w:drawing>
                <wp:inline distT="0" distB="0" distL="0" distR="0" wp14:anchorId="2728DC5C" wp14:editId="659A7256">
                  <wp:extent cx="777240" cy="502920"/>
                  <wp:effectExtent l="0" t="0" r="3810" b="0"/>
                  <wp:docPr id="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7240" cy="502920"/>
                          </a:xfrm>
                          <a:prstGeom prst="rect">
                            <a:avLst/>
                          </a:prstGeom>
                          <a:noFill/>
                          <a:ln>
                            <a:noFill/>
                          </a:ln>
                        </pic:spPr>
                      </pic:pic>
                    </a:graphicData>
                  </a:graphic>
                </wp:inline>
              </w:drawing>
            </w:r>
          </w:p>
          <w:p w:rsidR="00260B42" w:rsidRPr="00F46717" w:rsidRDefault="00260B42" w:rsidP="00D57F2A">
            <w:pPr>
              <w:rPr>
                <w:noProof/>
              </w:rPr>
            </w:pPr>
            <w:r w:rsidRPr="00F46717">
              <w:t>Sub Process</w:t>
            </w:r>
            <w:r w:rsidRPr="00F46717">
              <w:tab/>
              <w:t>Task</w:t>
            </w:r>
          </w:p>
        </w:tc>
        <w:tc>
          <w:tcPr>
            <w:tcW w:w="3287" w:type="dxa"/>
            <w:vAlign w:val="bottom"/>
          </w:tcPr>
          <w:p w:rsidR="00260B42" w:rsidRPr="00F46717" w:rsidRDefault="00D939AE" w:rsidP="000C6431">
            <w:r w:rsidRPr="00F46717">
              <w:rPr>
                <w:noProof/>
                <w:lang w:eastAsia="nl-NL"/>
              </w:rPr>
              <w:drawing>
                <wp:inline distT="0" distB="0" distL="0" distR="0" wp14:anchorId="712140EE" wp14:editId="23C4D5AF">
                  <wp:extent cx="944880" cy="351137"/>
                  <wp:effectExtent l="0" t="0" r="7620" b="0"/>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4880" cy="351137"/>
                          </a:xfrm>
                          <a:prstGeom prst="rect">
                            <a:avLst/>
                          </a:prstGeom>
                          <a:noFill/>
                          <a:ln>
                            <a:noFill/>
                          </a:ln>
                        </pic:spPr>
                      </pic:pic>
                    </a:graphicData>
                  </a:graphic>
                </wp:inline>
              </w:drawing>
            </w:r>
            <w:r w:rsidRPr="00F46717">
              <w:rPr>
                <w:noProof/>
                <w:lang w:eastAsia="nl-NL"/>
              </w:rPr>
              <w:drawing>
                <wp:inline distT="0" distB="0" distL="0" distR="0" wp14:anchorId="514671B7" wp14:editId="16855CD7">
                  <wp:extent cx="944880" cy="351137"/>
                  <wp:effectExtent l="0" t="0" r="7620"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4880" cy="351137"/>
                          </a:xfrm>
                          <a:prstGeom prst="rect">
                            <a:avLst/>
                          </a:prstGeom>
                          <a:noFill/>
                          <a:ln>
                            <a:noFill/>
                          </a:ln>
                        </pic:spPr>
                      </pic:pic>
                    </a:graphicData>
                  </a:graphic>
                </wp:inline>
              </w:drawing>
            </w:r>
          </w:p>
          <w:p w:rsidR="00260B42" w:rsidRPr="00F46717" w:rsidRDefault="00260B42" w:rsidP="00D57F2A">
            <w:pPr>
              <w:rPr>
                <w:noProof/>
              </w:rPr>
            </w:pPr>
            <w:r w:rsidRPr="00F46717">
              <w:t>Process / function</w:t>
            </w:r>
          </w:p>
        </w:tc>
      </w:tr>
      <w:tr w:rsidR="00260B42" w:rsidRPr="00F46717">
        <w:trPr>
          <w:cantSplit/>
        </w:trPr>
        <w:tc>
          <w:tcPr>
            <w:tcW w:w="2943" w:type="dxa"/>
          </w:tcPr>
          <w:p w:rsidR="00260B42" w:rsidRPr="00F46717" w:rsidRDefault="00260B42">
            <w:pPr>
              <w:jc w:val="right"/>
              <w:rPr>
                <w:b/>
              </w:rPr>
            </w:pPr>
            <w:r w:rsidRPr="00F46717">
              <w:rPr>
                <w:noProof/>
              </w:rPr>
              <w:t>Proces:</w:t>
            </w:r>
          </w:p>
        </w:tc>
        <w:tc>
          <w:tcPr>
            <w:tcW w:w="6264" w:type="dxa"/>
            <w:gridSpan w:val="2"/>
          </w:tcPr>
          <w:p w:rsidR="00260B42" w:rsidRPr="00F46717" w:rsidRDefault="00260B42" w:rsidP="00A260AC">
            <w:pPr>
              <w:rPr>
                <w:noProof/>
              </w:rPr>
            </w:pPr>
            <w:r w:rsidRPr="00F46717">
              <w:rPr>
                <w:noProof/>
              </w:rPr>
              <w:t>Een geordende reeks van (in-)direct waarde toevoegende handelingen en oordelen door een mens of machine</w:t>
            </w:r>
            <w:r w:rsidR="00FE4529" w:rsidRPr="00F46717">
              <w:rPr>
                <w:noProof/>
              </w:rPr>
              <w:t>,</w:t>
            </w:r>
            <w:r w:rsidRPr="00F46717">
              <w:rPr>
                <w:noProof/>
              </w:rPr>
              <w:t xml:space="preserve"> gericht op een bekend resultaat</w:t>
            </w:r>
            <w:r w:rsidR="00CB3FA8" w:rsidRPr="00F46717">
              <w:rPr>
                <w:noProof/>
              </w:rPr>
              <w:t xml:space="preserve">. </w:t>
            </w:r>
          </w:p>
          <w:p w:rsidR="00260B42" w:rsidRPr="00F46717" w:rsidRDefault="00260B42" w:rsidP="00B87D1F">
            <w:pPr>
              <w:rPr>
                <w:noProof/>
              </w:rPr>
            </w:pPr>
            <w:r w:rsidRPr="00F46717">
              <w:rPr>
                <w:noProof/>
                <w:szCs w:val="18"/>
              </w:rPr>
              <w:t xml:space="preserve">Bron van definitie: afkomstig uit NORA. </w:t>
            </w:r>
            <w:r w:rsidRPr="00F46717">
              <w:rPr>
                <w:noProof/>
                <w:szCs w:val="18"/>
              </w:rPr>
              <w:br/>
              <w:t>Relatie met GEMMA: verzamelnaam voor alles wat in GEMMA Procesarchitectuur 2.0 wordt aangeduid met bedrijfsprocessen, werkprocessen, primaire processen, sturende processen en ondersteunende processen)</w:t>
            </w:r>
          </w:p>
        </w:tc>
      </w:tr>
      <w:tr w:rsidR="00260B42" w:rsidRPr="00F46717">
        <w:trPr>
          <w:cantSplit/>
        </w:trPr>
        <w:tc>
          <w:tcPr>
            <w:tcW w:w="2943" w:type="dxa"/>
          </w:tcPr>
          <w:p w:rsidR="00260B42" w:rsidRPr="00F46717" w:rsidRDefault="00260B42" w:rsidP="00A260AC">
            <w:pPr>
              <w:jc w:val="right"/>
              <w:rPr>
                <w:noProof/>
              </w:rPr>
            </w:pPr>
            <w:r w:rsidRPr="00F46717">
              <w:rPr>
                <w:noProof/>
              </w:rPr>
              <w:t>Processtap:</w:t>
            </w:r>
          </w:p>
        </w:tc>
        <w:tc>
          <w:tcPr>
            <w:tcW w:w="6264" w:type="dxa"/>
            <w:gridSpan w:val="2"/>
          </w:tcPr>
          <w:p w:rsidR="00260B42" w:rsidRPr="00F46717" w:rsidRDefault="00260B42" w:rsidP="000C6431">
            <w:pPr>
              <w:rPr>
                <w:noProof/>
              </w:rPr>
            </w:pPr>
            <w:r w:rsidRPr="00F46717">
              <w:rPr>
                <w:noProof/>
              </w:rPr>
              <w:t>Een geordende reeks handelingen die ononderbroken wordt</w:t>
            </w:r>
          </w:p>
          <w:p w:rsidR="00260B42" w:rsidRPr="00F46717" w:rsidRDefault="00260B42" w:rsidP="00B87D1F">
            <w:pPr>
              <w:rPr>
                <w:noProof/>
              </w:rPr>
            </w:pPr>
            <w:r w:rsidRPr="00F46717">
              <w:rPr>
                <w:noProof/>
              </w:rPr>
              <w:t xml:space="preserve">uitgevoerd door één mens of machine binnen één bedrijfsfunctie (eenheid van tijd, plaats en handelen). </w:t>
            </w:r>
            <w:r w:rsidRPr="00F46717">
              <w:rPr>
                <w:noProof/>
              </w:rPr>
              <w:br/>
            </w:r>
            <w:r w:rsidRPr="00F46717">
              <w:rPr>
                <w:noProof/>
                <w:szCs w:val="18"/>
              </w:rPr>
              <w:t>Bron van definitie: GEMMA Procesarchitectuur 2.0</w:t>
            </w:r>
          </w:p>
        </w:tc>
      </w:tr>
      <w:tr w:rsidR="00260B42" w:rsidRPr="00F46717">
        <w:trPr>
          <w:cantSplit/>
        </w:trPr>
        <w:tc>
          <w:tcPr>
            <w:tcW w:w="2943" w:type="dxa"/>
          </w:tcPr>
          <w:p w:rsidR="00260B42" w:rsidRPr="00F46717" w:rsidRDefault="00260B42">
            <w:pPr>
              <w:jc w:val="right"/>
              <w:rPr>
                <w:noProof/>
              </w:rPr>
            </w:pPr>
            <w:r w:rsidRPr="00F46717">
              <w:rPr>
                <w:noProof/>
              </w:rPr>
              <w:t xml:space="preserve">Subproces: </w:t>
            </w:r>
          </w:p>
        </w:tc>
        <w:tc>
          <w:tcPr>
            <w:tcW w:w="6264" w:type="dxa"/>
            <w:gridSpan w:val="2"/>
          </w:tcPr>
          <w:p w:rsidR="00260B42" w:rsidRPr="00F46717" w:rsidRDefault="00260B42" w:rsidP="00A260AC">
            <w:pPr>
              <w:rPr>
                <w:noProof/>
              </w:rPr>
            </w:pPr>
            <w:r w:rsidRPr="00F46717">
              <w:rPr>
                <w:noProof/>
              </w:rPr>
              <w:t xml:space="preserve">Een proces dat in zijn geheel deel uitmaakt van een ander proces (en vereenvoudigd wordt weergegeven), is een subproces van dat andere proces. </w:t>
            </w:r>
          </w:p>
        </w:tc>
      </w:tr>
      <w:tr w:rsidR="00260B42" w:rsidRPr="00F46717">
        <w:trPr>
          <w:cantSplit/>
        </w:trPr>
        <w:tc>
          <w:tcPr>
            <w:tcW w:w="2943" w:type="dxa"/>
            <w:vAlign w:val="center"/>
          </w:tcPr>
          <w:p w:rsidR="00260B42" w:rsidRPr="00F46717" w:rsidRDefault="00260B42" w:rsidP="00B43D4F">
            <w:pPr>
              <w:rPr>
                <w:b/>
              </w:rPr>
            </w:pPr>
            <w:r w:rsidRPr="00F46717">
              <w:rPr>
                <w:b/>
              </w:rPr>
              <w:t>Procesverloop</w:t>
            </w:r>
          </w:p>
        </w:tc>
        <w:tc>
          <w:tcPr>
            <w:tcW w:w="2977" w:type="dxa"/>
          </w:tcPr>
          <w:p w:rsidR="00260B42" w:rsidRPr="00F46717" w:rsidRDefault="00260B42" w:rsidP="000938FD">
            <w:r w:rsidRPr="00F46717">
              <w:rPr>
                <w:noProof/>
                <w:lang w:eastAsia="nl-NL"/>
              </w:rPr>
              <w:drawing>
                <wp:inline distT="0" distB="0" distL="0" distR="0" wp14:anchorId="1547520A" wp14:editId="6C230A5E">
                  <wp:extent cx="306705" cy="113030"/>
                  <wp:effectExtent l="25400" t="0" r="0" b="0"/>
                  <wp:docPr id="70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srcRect/>
                          <a:stretch>
                            <a:fillRect/>
                          </a:stretch>
                        </pic:blipFill>
                        <pic:spPr bwMode="auto">
                          <a:xfrm>
                            <a:off x="0" y="0"/>
                            <a:ext cx="306705" cy="113030"/>
                          </a:xfrm>
                          <a:prstGeom prst="rect">
                            <a:avLst/>
                          </a:prstGeom>
                          <a:noFill/>
                          <a:ln w="9525">
                            <a:noFill/>
                            <a:miter lim="800000"/>
                            <a:headEnd/>
                            <a:tailEnd/>
                          </a:ln>
                        </pic:spPr>
                      </pic:pic>
                    </a:graphicData>
                  </a:graphic>
                </wp:inline>
              </w:drawing>
            </w:r>
          </w:p>
          <w:p w:rsidR="00260B42" w:rsidRPr="00F46717" w:rsidRDefault="00260B42" w:rsidP="00D57F2A">
            <w:pPr>
              <w:rPr>
                <w:noProof/>
                <w:highlight w:val="yellow"/>
              </w:rPr>
            </w:pPr>
            <w:r w:rsidRPr="00F46717">
              <w:t>Sequence flow</w:t>
            </w:r>
          </w:p>
        </w:tc>
        <w:tc>
          <w:tcPr>
            <w:tcW w:w="3287" w:type="dxa"/>
          </w:tcPr>
          <w:p w:rsidR="00260B42" w:rsidRPr="00F46717" w:rsidRDefault="00260B42" w:rsidP="000938FD">
            <w:r w:rsidRPr="00F46717">
              <w:rPr>
                <w:noProof/>
                <w:lang w:eastAsia="nl-NL"/>
              </w:rPr>
              <w:drawing>
                <wp:inline distT="0" distB="0" distL="0" distR="0" wp14:anchorId="1751B5F5" wp14:editId="34BE2A95">
                  <wp:extent cx="495300" cy="123825"/>
                  <wp:effectExtent l="0" t="0" r="0" b="9525"/>
                  <wp:docPr id="1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5300" cy="123825"/>
                          </a:xfrm>
                          <a:prstGeom prst="rect">
                            <a:avLst/>
                          </a:prstGeom>
                          <a:noFill/>
                          <a:ln>
                            <a:noFill/>
                          </a:ln>
                        </pic:spPr>
                      </pic:pic>
                    </a:graphicData>
                  </a:graphic>
                </wp:inline>
              </w:drawing>
            </w:r>
          </w:p>
          <w:p w:rsidR="00260B42" w:rsidRPr="00F46717" w:rsidRDefault="00260B42" w:rsidP="00D57F2A">
            <w:pPr>
              <w:rPr>
                <w:noProof/>
                <w:highlight w:val="yellow"/>
              </w:rPr>
            </w:pPr>
            <w:r w:rsidRPr="00F46717">
              <w:t>Triggering</w:t>
            </w:r>
          </w:p>
        </w:tc>
      </w:tr>
      <w:tr w:rsidR="00260B42" w:rsidRPr="00F46717">
        <w:trPr>
          <w:cantSplit/>
        </w:trPr>
        <w:tc>
          <w:tcPr>
            <w:tcW w:w="2943" w:type="dxa"/>
            <w:vAlign w:val="center"/>
          </w:tcPr>
          <w:p w:rsidR="00260B42" w:rsidRPr="00F46717" w:rsidRDefault="00260B42" w:rsidP="00DE10B1">
            <w:pPr>
              <w:rPr>
                <w:b/>
              </w:rPr>
            </w:pPr>
            <w:r w:rsidRPr="00F46717">
              <w:rPr>
                <w:b/>
              </w:rPr>
              <w:t>Trigger</w:t>
            </w:r>
            <w:r w:rsidR="00DC6C8E" w:rsidRPr="00F46717">
              <w:rPr>
                <w:b/>
              </w:rPr>
              <w:t xml:space="preserve"> </w:t>
            </w:r>
          </w:p>
        </w:tc>
        <w:tc>
          <w:tcPr>
            <w:tcW w:w="2977" w:type="dxa"/>
          </w:tcPr>
          <w:p w:rsidR="00260B42" w:rsidRPr="00F46717" w:rsidRDefault="00FB4532" w:rsidP="00FB4532">
            <w:r w:rsidRPr="00F46717">
              <w:rPr>
                <w:noProof/>
                <w:lang w:eastAsia="nl-NL"/>
              </w:rPr>
              <w:drawing>
                <wp:inline distT="0" distB="0" distL="0" distR="0" wp14:anchorId="7E7460E7" wp14:editId="51B688C2">
                  <wp:extent cx="430530" cy="10541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0530" cy="105410"/>
                          </a:xfrm>
                          <a:prstGeom prst="rect">
                            <a:avLst/>
                          </a:prstGeom>
                          <a:noFill/>
                          <a:ln>
                            <a:noFill/>
                          </a:ln>
                        </pic:spPr>
                      </pic:pic>
                    </a:graphicData>
                  </a:graphic>
                </wp:inline>
              </w:drawing>
            </w:r>
            <w:r w:rsidR="00DC6C8E" w:rsidRPr="00F46717">
              <w:rPr>
                <w:noProof/>
              </w:rPr>
              <w:t xml:space="preserve">     </w:t>
            </w:r>
            <w:r w:rsidR="0050747B" w:rsidRPr="00F46717">
              <w:rPr>
                <w:noProof/>
              </w:rPr>
              <w:t xml:space="preserve">     </w:t>
            </w:r>
          </w:p>
          <w:p w:rsidR="00260B42" w:rsidRPr="00F46717" w:rsidRDefault="00260B42">
            <w:pPr>
              <w:rPr>
                <w:noProof/>
              </w:rPr>
            </w:pPr>
            <w:r w:rsidRPr="00F46717">
              <w:t xml:space="preserve">Message flow </w:t>
            </w:r>
          </w:p>
        </w:tc>
        <w:tc>
          <w:tcPr>
            <w:tcW w:w="3287" w:type="dxa"/>
          </w:tcPr>
          <w:p w:rsidR="00260B42" w:rsidRPr="00F46717" w:rsidRDefault="00260B42">
            <w:r w:rsidRPr="00F46717">
              <w:rPr>
                <w:noProof/>
                <w:lang w:eastAsia="nl-NL"/>
              </w:rPr>
              <w:drawing>
                <wp:inline distT="0" distB="0" distL="0" distR="0" wp14:anchorId="62A96AA4" wp14:editId="186D1290">
                  <wp:extent cx="495300" cy="123825"/>
                  <wp:effectExtent l="0" t="0" r="0" b="9525"/>
                  <wp:docPr id="22"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5300" cy="123825"/>
                          </a:xfrm>
                          <a:prstGeom prst="rect">
                            <a:avLst/>
                          </a:prstGeom>
                          <a:noFill/>
                          <a:ln>
                            <a:noFill/>
                          </a:ln>
                        </pic:spPr>
                      </pic:pic>
                    </a:graphicData>
                  </a:graphic>
                </wp:inline>
              </w:drawing>
            </w:r>
            <w:r w:rsidRPr="00F46717">
              <w:tab/>
            </w:r>
            <w:r w:rsidRPr="00F46717">
              <w:rPr>
                <w:noProof/>
                <w:lang w:eastAsia="nl-NL"/>
              </w:rPr>
              <w:drawing>
                <wp:inline distT="0" distB="0" distL="0" distR="0" wp14:anchorId="2B6DD0E4" wp14:editId="2EF3859C">
                  <wp:extent cx="495300" cy="123825"/>
                  <wp:effectExtent l="0" t="0" r="0" b="9525"/>
                  <wp:docPr id="24"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5300" cy="123825"/>
                          </a:xfrm>
                          <a:prstGeom prst="rect">
                            <a:avLst/>
                          </a:prstGeom>
                          <a:noFill/>
                          <a:ln>
                            <a:noFill/>
                          </a:ln>
                        </pic:spPr>
                      </pic:pic>
                    </a:graphicData>
                  </a:graphic>
                </wp:inline>
              </w:drawing>
            </w:r>
          </w:p>
          <w:p w:rsidR="00260B42" w:rsidRPr="00F46717" w:rsidRDefault="00260B42">
            <w:pPr>
              <w:rPr>
                <w:noProof/>
              </w:rPr>
            </w:pPr>
            <w:r w:rsidRPr="00F46717">
              <w:t>Flow</w:t>
            </w:r>
            <w:r w:rsidRPr="00F46717">
              <w:tab/>
            </w:r>
            <w:r w:rsidRPr="00F46717">
              <w:tab/>
              <w:t>Triggering</w:t>
            </w:r>
            <w:r w:rsidRPr="00F46717">
              <w:br/>
              <w:t>(bij systemen)</w:t>
            </w:r>
            <w:r w:rsidRPr="00F46717">
              <w:tab/>
              <w:t>(bij processen)</w:t>
            </w:r>
          </w:p>
        </w:tc>
      </w:tr>
      <w:tr w:rsidR="00260B42" w:rsidRPr="00F46717">
        <w:trPr>
          <w:cantSplit/>
        </w:trPr>
        <w:tc>
          <w:tcPr>
            <w:tcW w:w="2943" w:type="dxa"/>
          </w:tcPr>
          <w:p w:rsidR="00260B42" w:rsidRPr="00F46717" w:rsidRDefault="008A0F82">
            <w:pPr>
              <w:jc w:val="right"/>
              <w:rPr>
                <w:b/>
              </w:rPr>
            </w:pPr>
            <w:r w:rsidRPr="00F46717">
              <w:rPr>
                <w:noProof/>
              </w:rPr>
              <w:lastRenderedPageBreak/>
              <w:t>Definitie</w:t>
            </w:r>
            <w:r w:rsidR="00260B42" w:rsidRPr="00F46717">
              <w:rPr>
                <w:noProof/>
              </w:rPr>
              <w:t>:</w:t>
            </w:r>
          </w:p>
        </w:tc>
        <w:tc>
          <w:tcPr>
            <w:tcW w:w="6264" w:type="dxa"/>
            <w:gridSpan w:val="2"/>
          </w:tcPr>
          <w:p w:rsidR="00260B42" w:rsidRPr="00F46717" w:rsidRDefault="00260B42" w:rsidP="00A260AC">
            <w:pPr>
              <w:rPr>
                <w:noProof/>
              </w:rPr>
            </w:pPr>
            <w:r w:rsidRPr="00F46717">
              <w:rPr>
                <w:noProof/>
              </w:rPr>
              <w:t>Een signaal dat bij een proces aankomt.</w:t>
            </w:r>
            <w:r w:rsidRPr="00F46717">
              <w:rPr>
                <w:noProof/>
              </w:rPr>
              <w:br/>
            </w:r>
            <w:r w:rsidRPr="00F46717">
              <w:rPr>
                <w:noProof/>
                <w:szCs w:val="18"/>
              </w:rPr>
              <w:t xml:space="preserve">Relatie met GEMMA: geen, wordt daar niet gebruikt. </w:t>
            </w:r>
          </w:p>
        </w:tc>
      </w:tr>
      <w:tr w:rsidR="00260B42" w:rsidRPr="00F46717">
        <w:trPr>
          <w:cantSplit/>
        </w:trPr>
        <w:tc>
          <w:tcPr>
            <w:tcW w:w="2943" w:type="dxa"/>
            <w:vAlign w:val="center"/>
          </w:tcPr>
          <w:p w:rsidR="00260B42" w:rsidRPr="00F46717" w:rsidRDefault="00260B42" w:rsidP="008A0F82">
            <w:pPr>
              <w:keepLines/>
              <w:rPr>
                <w:b/>
              </w:rPr>
            </w:pPr>
            <w:r w:rsidRPr="00F46717">
              <w:rPr>
                <w:b/>
              </w:rPr>
              <w:t>Processchakel</w:t>
            </w:r>
          </w:p>
        </w:tc>
        <w:tc>
          <w:tcPr>
            <w:tcW w:w="2977" w:type="dxa"/>
            <w:vAlign w:val="bottom"/>
          </w:tcPr>
          <w:p w:rsidR="00260B42" w:rsidRPr="00F46717" w:rsidRDefault="00260B42" w:rsidP="008A0F82">
            <w:pPr>
              <w:keepLines/>
            </w:pPr>
            <w:r w:rsidRPr="00F46717">
              <w:rPr>
                <w:noProof/>
                <w:lang w:eastAsia="nl-NL"/>
              </w:rPr>
              <w:drawing>
                <wp:inline distT="0" distB="0" distL="0" distR="0" wp14:anchorId="4F596FC9" wp14:editId="3522621D">
                  <wp:extent cx="236220" cy="190500"/>
                  <wp:effectExtent l="0" t="0" r="0" b="0"/>
                  <wp:docPr id="28"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6220" cy="190500"/>
                          </a:xfrm>
                          <a:prstGeom prst="rect">
                            <a:avLst/>
                          </a:prstGeom>
                          <a:noFill/>
                          <a:ln>
                            <a:noFill/>
                          </a:ln>
                        </pic:spPr>
                      </pic:pic>
                    </a:graphicData>
                  </a:graphic>
                </wp:inline>
              </w:drawing>
            </w:r>
          </w:p>
          <w:p w:rsidR="00C7080C" w:rsidRPr="00F46717" w:rsidRDefault="00FC0893" w:rsidP="008A0F82">
            <w:pPr>
              <w:keepLines/>
              <w:rPr>
                <w:noProof/>
              </w:rPr>
            </w:pPr>
            <w:r w:rsidRPr="00F46717">
              <w:rPr>
                <w:noProof/>
                <w:lang w:eastAsia="nl-NL"/>
              </w:rPr>
              <w:drawing>
                <wp:inline distT="0" distB="0" distL="0" distR="0" wp14:anchorId="031AC230" wp14:editId="34986223">
                  <wp:extent cx="116371" cy="441049"/>
                  <wp:effectExtent l="9208" t="0" r="0" b="7303"/>
                  <wp:docPr id="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rot="16200000">
                            <a:off x="0" y="0"/>
                            <a:ext cx="116371" cy="441049"/>
                          </a:xfrm>
                          <a:prstGeom prst="rect">
                            <a:avLst/>
                          </a:prstGeom>
                          <a:noFill/>
                          <a:ln>
                            <a:noFill/>
                          </a:ln>
                        </pic:spPr>
                      </pic:pic>
                    </a:graphicData>
                  </a:graphic>
                </wp:inline>
              </w:drawing>
            </w:r>
            <w:r w:rsidR="002A5673" w:rsidRPr="00F46717">
              <w:t xml:space="preserve"> </w:t>
            </w:r>
            <w:r w:rsidR="002A5673" w:rsidRPr="00F46717">
              <w:br/>
            </w:r>
            <w:r w:rsidR="00260B42" w:rsidRPr="00F46717">
              <w:t>Message flow met Message</w:t>
            </w:r>
          </w:p>
        </w:tc>
        <w:tc>
          <w:tcPr>
            <w:tcW w:w="3287" w:type="dxa"/>
            <w:vAlign w:val="bottom"/>
          </w:tcPr>
          <w:p w:rsidR="00C7080C" w:rsidRPr="00F46717" w:rsidRDefault="00260B42" w:rsidP="008A0F82">
            <w:pPr>
              <w:keepLines/>
            </w:pPr>
            <w:r w:rsidRPr="00F46717">
              <w:rPr>
                <w:noProof/>
                <w:lang w:eastAsia="nl-NL"/>
              </w:rPr>
              <w:drawing>
                <wp:inline distT="0" distB="0" distL="0" distR="0" wp14:anchorId="54F9A31F" wp14:editId="07F3B4E8">
                  <wp:extent cx="495300" cy="123825"/>
                  <wp:effectExtent l="0" t="0" r="0" b="9525"/>
                  <wp:docPr id="3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5300" cy="123825"/>
                          </a:xfrm>
                          <a:prstGeom prst="rect">
                            <a:avLst/>
                          </a:prstGeom>
                          <a:noFill/>
                          <a:ln>
                            <a:noFill/>
                          </a:ln>
                        </pic:spPr>
                      </pic:pic>
                    </a:graphicData>
                  </a:graphic>
                </wp:inline>
              </w:drawing>
            </w:r>
          </w:p>
          <w:p w:rsidR="00C7080C" w:rsidRPr="00F46717" w:rsidRDefault="00260B42" w:rsidP="008A0F82">
            <w:pPr>
              <w:keepLines/>
              <w:rPr>
                <w:noProof/>
              </w:rPr>
            </w:pPr>
            <w:r w:rsidRPr="00F46717">
              <w:t>Flow</w:t>
            </w:r>
          </w:p>
        </w:tc>
      </w:tr>
      <w:tr w:rsidR="00260B42" w:rsidRPr="00F46717">
        <w:trPr>
          <w:cantSplit/>
        </w:trPr>
        <w:tc>
          <w:tcPr>
            <w:tcW w:w="2943" w:type="dxa"/>
          </w:tcPr>
          <w:p w:rsidR="00260B42" w:rsidRPr="00F46717" w:rsidRDefault="008A0F82" w:rsidP="008A0F82">
            <w:pPr>
              <w:keepLines/>
              <w:jc w:val="right"/>
            </w:pPr>
            <w:r w:rsidRPr="00F46717">
              <w:rPr>
                <w:noProof/>
              </w:rPr>
              <w:t>Definitie</w:t>
            </w:r>
            <w:r w:rsidR="00260B42" w:rsidRPr="00F46717">
              <w:t xml:space="preserve">: </w:t>
            </w:r>
          </w:p>
        </w:tc>
        <w:tc>
          <w:tcPr>
            <w:tcW w:w="6264" w:type="dxa"/>
            <w:gridSpan w:val="2"/>
            <w:vAlign w:val="bottom"/>
          </w:tcPr>
          <w:p w:rsidR="00260B42" w:rsidRPr="00F46717" w:rsidRDefault="00260B42" w:rsidP="008A0F82">
            <w:pPr>
              <w:keepLines/>
              <w:rPr>
                <w:noProof/>
              </w:rPr>
            </w:pPr>
            <w:r w:rsidRPr="00F46717">
              <w:rPr>
                <w:noProof/>
              </w:rPr>
              <w:t>Een trigger die een interactie tussen één of meerdere processen betreft en daarnaast geen trigger van buitenaf is</w:t>
            </w:r>
            <w:r w:rsidR="00FE4529" w:rsidRPr="00F46717">
              <w:rPr>
                <w:noProof/>
              </w:rPr>
              <w:t>,</w:t>
            </w:r>
            <w:r w:rsidRPr="00F46717">
              <w:rPr>
                <w:noProof/>
              </w:rPr>
              <w:t xml:space="preserve"> inclusief bijbehorende contextinformatie.</w:t>
            </w:r>
            <w:r w:rsidR="0040098D" w:rsidRPr="00F46717">
              <w:rPr>
                <w:noProof/>
              </w:rPr>
              <w:t xml:space="preserve"> </w:t>
            </w:r>
          </w:p>
        </w:tc>
      </w:tr>
      <w:tr w:rsidR="00260B42" w:rsidRPr="00F46717">
        <w:trPr>
          <w:cantSplit/>
        </w:trPr>
        <w:tc>
          <w:tcPr>
            <w:tcW w:w="2943" w:type="dxa"/>
            <w:vAlign w:val="center"/>
          </w:tcPr>
          <w:p w:rsidR="00260B42" w:rsidRPr="00F46717" w:rsidRDefault="0050747B" w:rsidP="00A260AC">
            <w:pPr>
              <w:rPr>
                <w:b/>
              </w:rPr>
            </w:pPr>
            <w:r w:rsidRPr="00F46717">
              <w:rPr>
                <w:b/>
              </w:rPr>
              <w:t>Rol</w:t>
            </w:r>
          </w:p>
        </w:tc>
        <w:tc>
          <w:tcPr>
            <w:tcW w:w="2977" w:type="dxa"/>
          </w:tcPr>
          <w:p w:rsidR="00260B42" w:rsidRPr="00F46717" w:rsidRDefault="00260B42" w:rsidP="000938FD">
            <w:r w:rsidRPr="00F46717">
              <w:rPr>
                <w:noProof/>
                <w:lang w:eastAsia="nl-NL"/>
              </w:rPr>
              <w:drawing>
                <wp:inline distT="0" distB="0" distL="0" distR="0" wp14:anchorId="2B6FD730" wp14:editId="7C9F1B09">
                  <wp:extent cx="663115" cy="452738"/>
                  <wp:effectExtent l="0" t="0" r="3810" b="5080"/>
                  <wp:docPr id="6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r="92539"/>
                          <a:stretch/>
                        </pic:blipFill>
                        <pic:spPr bwMode="auto">
                          <a:xfrm>
                            <a:off x="0" y="0"/>
                            <a:ext cx="665002" cy="454026"/>
                          </a:xfrm>
                          <a:prstGeom prst="rect">
                            <a:avLst/>
                          </a:prstGeom>
                          <a:noFill/>
                          <a:ln>
                            <a:noFill/>
                          </a:ln>
                          <a:extLst>
                            <a:ext uri="{53640926-AAD7-44D8-BBD7-CCE9431645EC}">
                              <a14:shadowObscured xmlns:a14="http://schemas.microsoft.com/office/drawing/2010/main"/>
                            </a:ext>
                          </a:extLst>
                        </pic:spPr>
                      </pic:pic>
                    </a:graphicData>
                  </a:graphic>
                </wp:inline>
              </w:drawing>
            </w:r>
          </w:p>
          <w:p w:rsidR="00260B42" w:rsidRPr="00F46717" w:rsidRDefault="00260B42" w:rsidP="00D57F2A">
            <w:r w:rsidRPr="00F46717">
              <w:t>Lane</w:t>
            </w:r>
          </w:p>
        </w:tc>
        <w:tc>
          <w:tcPr>
            <w:tcW w:w="3287" w:type="dxa"/>
          </w:tcPr>
          <w:p w:rsidR="00260B42" w:rsidRPr="00F46717" w:rsidRDefault="00260B42" w:rsidP="000938FD">
            <w:r w:rsidRPr="00F46717">
              <w:rPr>
                <w:noProof/>
                <w:lang w:eastAsia="nl-NL"/>
              </w:rPr>
              <w:drawing>
                <wp:inline distT="0" distB="0" distL="0" distR="0" wp14:anchorId="7EDD16DC" wp14:editId="02C2FA06">
                  <wp:extent cx="202023" cy="453600"/>
                  <wp:effectExtent l="0" t="0" r="7620" b="3810"/>
                  <wp:docPr id="674"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2023" cy="453600"/>
                          </a:xfrm>
                          <a:prstGeom prst="rect">
                            <a:avLst/>
                          </a:prstGeom>
                          <a:noFill/>
                          <a:ln>
                            <a:noFill/>
                          </a:ln>
                        </pic:spPr>
                      </pic:pic>
                    </a:graphicData>
                  </a:graphic>
                </wp:inline>
              </w:drawing>
            </w:r>
          </w:p>
          <w:p w:rsidR="00260B42" w:rsidRPr="00F46717" w:rsidRDefault="00260B42" w:rsidP="00A260AC">
            <w:r w:rsidRPr="00F46717">
              <w:t>Actor</w:t>
            </w:r>
          </w:p>
        </w:tc>
      </w:tr>
      <w:tr w:rsidR="00260B42" w:rsidRPr="00F46717">
        <w:trPr>
          <w:cantSplit/>
        </w:trPr>
        <w:tc>
          <w:tcPr>
            <w:tcW w:w="2943" w:type="dxa"/>
          </w:tcPr>
          <w:p w:rsidR="00260B42" w:rsidRPr="00F46717" w:rsidRDefault="00260B42">
            <w:pPr>
              <w:jc w:val="right"/>
              <w:rPr>
                <w:b/>
              </w:rPr>
            </w:pPr>
            <w:r w:rsidRPr="00F46717">
              <w:rPr>
                <w:noProof/>
              </w:rPr>
              <w:t>Definitie:</w:t>
            </w:r>
          </w:p>
        </w:tc>
        <w:tc>
          <w:tcPr>
            <w:tcW w:w="6264" w:type="dxa"/>
            <w:gridSpan w:val="2"/>
          </w:tcPr>
          <w:p w:rsidR="00260B42" w:rsidRPr="00F46717" w:rsidRDefault="00260B42" w:rsidP="0050747B">
            <w:pPr>
              <w:rPr>
                <w:noProof/>
              </w:rPr>
            </w:pPr>
            <w:r w:rsidRPr="00F46717">
              <w:rPr>
                <w:noProof/>
              </w:rPr>
              <w:t>Een systeem, persoon of verzameling personen die een proces of een deel ervan uitvoert of interactie heeft met een systeem. Binnen de context van dit document kan dit zowel een generieke als een specifieke aanduiding zijn.</w:t>
            </w:r>
          </w:p>
        </w:tc>
      </w:tr>
      <w:tr w:rsidR="00260B42" w:rsidRPr="00F46717">
        <w:trPr>
          <w:cantSplit/>
        </w:trPr>
        <w:tc>
          <w:tcPr>
            <w:tcW w:w="2943" w:type="dxa"/>
            <w:vAlign w:val="center"/>
          </w:tcPr>
          <w:p w:rsidR="00260B42" w:rsidRPr="00F46717" w:rsidRDefault="00260B42" w:rsidP="0050747B">
            <w:pPr>
              <w:rPr>
                <w:b/>
              </w:rPr>
            </w:pPr>
            <w:r w:rsidRPr="00F46717">
              <w:rPr>
                <w:b/>
              </w:rPr>
              <w:t xml:space="preserve">Verzameling </w:t>
            </w:r>
            <w:r w:rsidR="0050747B" w:rsidRPr="00F46717">
              <w:rPr>
                <w:b/>
              </w:rPr>
              <w:t>rollen</w:t>
            </w:r>
          </w:p>
        </w:tc>
        <w:tc>
          <w:tcPr>
            <w:tcW w:w="2977" w:type="dxa"/>
            <w:vAlign w:val="bottom"/>
          </w:tcPr>
          <w:p w:rsidR="00260B42" w:rsidRPr="00F46717" w:rsidRDefault="00260B42" w:rsidP="00D57F2A">
            <w:pPr>
              <w:rPr>
                <w:noProof/>
              </w:rPr>
            </w:pPr>
            <w:r w:rsidRPr="00F46717">
              <w:rPr>
                <w:noProof/>
                <w:lang w:eastAsia="nl-NL"/>
              </w:rPr>
              <w:drawing>
                <wp:inline distT="0" distB="0" distL="0" distR="0" wp14:anchorId="0CFE74A6" wp14:editId="18CDCE30">
                  <wp:extent cx="658553" cy="453600"/>
                  <wp:effectExtent l="0" t="0" r="8255" b="3810"/>
                  <wp:docPr id="67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r="92970"/>
                          <a:stretch/>
                        </pic:blipFill>
                        <pic:spPr bwMode="auto">
                          <a:xfrm>
                            <a:off x="0" y="0"/>
                            <a:ext cx="658553" cy="453600"/>
                          </a:xfrm>
                          <a:prstGeom prst="rect">
                            <a:avLst/>
                          </a:prstGeom>
                          <a:noFill/>
                          <a:ln>
                            <a:noFill/>
                          </a:ln>
                          <a:extLst>
                            <a:ext uri="{53640926-AAD7-44D8-BBD7-CCE9431645EC}">
                              <a14:shadowObscured xmlns:a14="http://schemas.microsoft.com/office/drawing/2010/main"/>
                            </a:ext>
                          </a:extLst>
                        </pic:spPr>
                      </pic:pic>
                    </a:graphicData>
                  </a:graphic>
                </wp:inline>
              </w:drawing>
            </w:r>
            <w:r w:rsidRPr="00F46717">
              <w:br/>
              <w:t>Pool</w:t>
            </w:r>
          </w:p>
        </w:tc>
        <w:tc>
          <w:tcPr>
            <w:tcW w:w="3287" w:type="dxa"/>
            <w:vAlign w:val="bottom"/>
          </w:tcPr>
          <w:p w:rsidR="00260B42" w:rsidRPr="00F46717" w:rsidRDefault="00260B42" w:rsidP="000938FD">
            <w:r w:rsidRPr="00F46717">
              <w:rPr>
                <w:noProof/>
                <w:lang w:eastAsia="nl-NL"/>
              </w:rPr>
              <w:drawing>
                <wp:inline distT="0" distB="0" distL="0" distR="0" wp14:anchorId="2A6BD5A8" wp14:editId="05F04A8A">
                  <wp:extent cx="434501" cy="453600"/>
                  <wp:effectExtent l="0" t="0" r="3810" b="3810"/>
                  <wp:docPr id="676"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34501" cy="453600"/>
                          </a:xfrm>
                          <a:prstGeom prst="rect">
                            <a:avLst/>
                          </a:prstGeom>
                          <a:noFill/>
                          <a:ln>
                            <a:noFill/>
                          </a:ln>
                        </pic:spPr>
                      </pic:pic>
                    </a:graphicData>
                  </a:graphic>
                </wp:inline>
              </w:drawing>
            </w:r>
          </w:p>
          <w:p w:rsidR="00260B42" w:rsidRPr="00F46717" w:rsidRDefault="00260B42" w:rsidP="00A260AC">
            <w:pPr>
              <w:rPr>
                <w:noProof/>
              </w:rPr>
            </w:pPr>
            <w:r w:rsidRPr="00F46717">
              <w:t>Actor</w:t>
            </w:r>
          </w:p>
        </w:tc>
      </w:tr>
      <w:tr w:rsidR="00260B42" w:rsidRPr="00F46717">
        <w:trPr>
          <w:cantSplit/>
        </w:trPr>
        <w:tc>
          <w:tcPr>
            <w:tcW w:w="2943" w:type="dxa"/>
          </w:tcPr>
          <w:p w:rsidR="00260B42" w:rsidRPr="00F46717" w:rsidRDefault="00260B42">
            <w:pPr>
              <w:jc w:val="right"/>
              <w:rPr>
                <w:b/>
              </w:rPr>
            </w:pPr>
            <w:r w:rsidRPr="00F46717">
              <w:rPr>
                <w:noProof/>
              </w:rPr>
              <w:t>Definitie:</w:t>
            </w:r>
          </w:p>
        </w:tc>
        <w:tc>
          <w:tcPr>
            <w:tcW w:w="6264" w:type="dxa"/>
            <w:gridSpan w:val="2"/>
          </w:tcPr>
          <w:p w:rsidR="00260B42" w:rsidRPr="00F46717" w:rsidRDefault="00260B42" w:rsidP="00820A11">
            <w:pPr>
              <w:rPr>
                <w:noProof/>
              </w:rPr>
            </w:pPr>
            <w:r w:rsidRPr="00F46717">
              <w:rPr>
                <w:noProof/>
              </w:rPr>
              <w:t xml:space="preserve">Verzameling van een groep bij elkaar horende </w:t>
            </w:r>
            <w:r w:rsidR="00820A11" w:rsidRPr="00F46717">
              <w:rPr>
                <w:noProof/>
              </w:rPr>
              <w:t xml:space="preserve">rollen </w:t>
            </w:r>
            <w:r w:rsidRPr="00F46717">
              <w:rPr>
                <w:noProof/>
              </w:rPr>
              <w:t>(bijvoorbeeld een organisatie of organisatorische eenheid).</w:t>
            </w:r>
          </w:p>
        </w:tc>
      </w:tr>
      <w:tr w:rsidR="00260B42" w:rsidRPr="00F46717">
        <w:trPr>
          <w:cantSplit/>
        </w:trPr>
        <w:tc>
          <w:tcPr>
            <w:tcW w:w="2943" w:type="dxa"/>
            <w:vAlign w:val="center"/>
          </w:tcPr>
          <w:p w:rsidR="00260B42" w:rsidRPr="00F46717" w:rsidRDefault="00260B42" w:rsidP="00B43D4F">
            <w:pPr>
              <w:rPr>
                <w:b/>
              </w:rPr>
            </w:pPr>
            <w:r w:rsidRPr="00F46717">
              <w:rPr>
                <w:b/>
              </w:rPr>
              <w:t>Start / einde van proces</w:t>
            </w:r>
          </w:p>
        </w:tc>
        <w:tc>
          <w:tcPr>
            <w:tcW w:w="2977" w:type="dxa"/>
            <w:vAlign w:val="bottom"/>
          </w:tcPr>
          <w:p w:rsidR="00260B42" w:rsidRPr="00F46717" w:rsidRDefault="00260B42" w:rsidP="00D57F2A">
            <w:r w:rsidRPr="00F46717">
              <w:rPr>
                <w:noProof/>
                <w:lang w:eastAsia="nl-NL"/>
              </w:rPr>
              <w:drawing>
                <wp:inline distT="0" distB="0" distL="0" distR="0" wp14:anchorId="6E684A50" wp14:editId="31F7CDC5">
                  <wp:extent cx="323850" cy="323850"/>
                  <wp:effectExtent l="0" t="0" r="0" b="0"/>
                  <wp:docPr id="67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r w:rsidRPr="00F46717">
              <w:tab/>
            </w:r>
            <w:r w:rsidRPr="00F46717">
              <w:tab/>
            </w:r>
            <w:r w:rsidRPr="00F46717">
              <w:rPr>
                <w:noProof/>
                <w:lang w:eastAsia="nl-NL"/>
              </w:rPr>
              <w:drawing>
                <wp:inline distT="0" distB="0" distL="0" distR="0" wp14:anchorId="0A9DD39D" wp14:editId="63CBE7BA">
                  <wp:extent cx="323850" cy="323850"/>
                  <wp:effectExtent l="0" t="0" r="0" b="0"/>
                  <wp:docPr id="67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rsidR="00260B42" w:rsidRPr="00F46717" w:rsidRDefault="00260B42" w:rsidP="00D57F2A">
            <w:pPr>
              <w:rPr>
                <w:noProof/>
              </w:rPr>
            </w:pPr>
            <w:r w:rsidRPr="00F46717">
              <w:t>Start</w:t>
            </w:r>
            <w:r w:rsidRPr="00F46717">
              <w:tab/>
            </w:r>
            <w:r w:rsidRPr="00F46717">
              <w:tab/>
              <w:t>End</w:t>
            </w:r>
          </w:p>
        </w:tc>
        <w:tc>
          <w:tcPr>
            <w:tcW w:w="3287" w:type="dxa"/>
            <w:vAlign w:val="bottom"/>
          </w:tcPr>
          <w:p w:rsidR="00260B42" w:rsidRPr="00F46717" w:rsidRDefault="00260B42" w:rsidP="00A260AC">
            <w:pPr>
              <w:rPr>
                <w:noProof/>
              </w:rPr>
            </w:pPr>
            <w:r w:rsidRPr="00F46717">
              <w:rPr>
                <w:noProof/>
              </w:rPr>
              <w:t>-geen-</w:t>
            </w:r>
          </w:p>
        </w:tc>
      </w:tr>
      <w:tr w:rsidR="00260B42" w:rsidRPr="00F46717">
        <w:trPr>
          <w:cantSplit/>
        </w:trPr>
        <w:tc>
          <w:tcPr>
            <w:tcW w:w="2943" w:type="dxa"/>
          </w:tcPr>
          <w:p w:rsidR="00260B42" w:rsidRPr="00F46717" w:rsidRDefault="00260B42">
            <w:pPr>
              <w:jc w:val="right"/>
              <w:rPr>
                <w:b/>
              </w:rPr>
            </w:pPr>
            <w:r w:rsidRPr="00F46717">
              <w:rPr>
                <w:noProof/>
              </w:rPr>
              <w:t>Definitie:</w:t>
            </w:r>
          </w:p>
        </w:tc>
        <w:tc>
          <w:tcPr>
            <w:tcW w:w="6264" w:type="dxa"/>
            <w:gridSpan w:val="2"/>
          </w:tcPr>
          <w:p w:rsidR="00260B42" w:rsidRPr="00F46717" w:rsidRDefault="00260B42" w:rsidP="00A260AC">
            <w:pPr>
              <w:rPr>
                <w:noProof/>
              </w:rPr>
            </w:pPr>
            <w:r w:rsidRPr="00F46717">
              <w:rPr>
                <w:noProof/>
              </w:rPr>
              <w:t xml:space="preserve">Start en eind van het proces, dient puur voor weergave van het procesverloop in het BPMN-diagram. Geen bijzondere betekenis in de context van dit document. </w:t>
            </w:r>
          </w:p>
        </w:tc>
      </w:tr>
      <w:tr w:rsidR="00260B42" w:rsidRPr="00F46717">
        <w:trPr>
          <w:cantSplit/>
        </w:trPr>
        <w:tc>
          <w:tcPr>
            <w:tcW w:w="9207" w:type="dxa"/>
            <w:gridSpan w:val="3"/>
            <w:shd w:val="clear" w:color="auto" w:fill="D9D9D9" w:themeFill="background1" w:themeFillShade="D9"/>
          </w:tcPr>
          <w:p w:rsidR="00260B42" w:rsidRPr="00F46717" w:rsidRDefault="00260B42" w:rsidP="00D57F2A">
            <w:r w:rsidRPr="00F46717">
              <w:br/>
              <w:t>De volgende elementen worden alleen in ArchiMate gebruikt:</w:t>
            </w:r>
          </w:p>
        </w:tc>
      </w:tr>
      <w:tr w:rsidR="00260B42" w:rsidRPr="00F46717">
        <w:trPr>
          <w:cantSplit/>
        </w:trPr>
        <w:tc>
          <w:tcPr>
            <w:tcW w:w="2943" w:type="dxa"/>
            <w:vAlign w:val="center"/>
          </w:tcPr>
          <w:p w:rsidR="00260B42" w:rsidRPr="00F46717" w:rsidRDefault="00260B42" w:rsidP="00B43D4F">
            <w:r w:rsidRPr="00F46717">
              <w:t>Niet nader gedefinieerde relatie tussen elementen</w:t>
            </w:r>
          </w:p>
        </w:tc>
        <w:tc>
          <w:tcPr>
            <w:tcW w:w="6264" w:type="dxa"/>
            <w:gridSpan w:val="2"/>
          </w:tcPr>
          <w:p w:rsidR="00260B42" w:rsidRPr="00F46717" w:rsidRDefault="00260B42" w:rsidP="00D57F2A">
            <w:pPr>
              <w:rPr>
                <w:noProof/>
              </w:rPr>
            </w:pPr>
            <w:r w:rsidRPr="00F46717">
              <w:rPr>
                <w:noProof/>
                <w:lang w:eastAsia="nl-NL"/>
              </w:rPr>
              <w:drawing>
                <wp:inline distT="0" distB="0" distL="0" distR="0" wp14:anchorId="2085C588" wp14:editId="46F7A8A7">
                  <wp:extent cx="444500" cy="37465"/>
                  <wp:effectExtent l="25400" t="0" r="0" b="0"/>
                  <wp:docPr id="706"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7" cstate="print"/>
                          <a:srcRect/>
                          <a:stretch>
                            <a:fillRect/>
                          </a:stretch>
                        </pic:blipFill>
                        <pic:spPr bwMode="auto">
                          <a:xfrm>
                            <a:off x="0" y="0"/>
                            <a:ext cx="444500" cy="37465"/>
                          </a:xfrm>
                          <a:prstGeom prst="rect">
                            <a:avLst/>
                          </a:prstGeom>
                          <a:noFill/>
                          <a:ln w="9525">
                            <a:noFill/>
                            <a:miter lim="800000"/>
                            <a:headEnd/>
                            <a:tailEnd/>
                          </a:ln>
                        </pic:spPr>
                      </pic:pic>
                    </a:graphicData>
                  </a:graphic>
                </wp:inline>
              </w:drawing>
            </w:r>
          </w:p>
          <w:p w:rsidR="00260B42" w:rsidRPr="00F46717" w:rsidRDefault="00260B42" w:rsidP="00D57F2A">
            <w:pPr>
              <w:rPr>
                <w:noProof/>
              </w:rPr>
            </w:pPr>
            <w:r w:rsidRPr="00F46717">
              <w:rPr>
                <w:noProof/>
              </w:rPr>
              <w:t xml:space="preserve">Association </w:t>
            </w:r>
          </w:p>
        </w:tc>
      </w:tr>
      <w:tr w:rsidR="00260B42" w:rsidRPr="00F46717">
        <w:trPr>
          <w:cantSplit/>
        </w:trPr>
        <w:tc>
          <w:tcPr>
            <w:tcW w:w="2943" w:type="dxa"/>
            <w:vAlign w:val="center"/>
          </w:tcPr>
          <w:p w:rsidR="00260B42" w:rsidRPr="00F46717" w:rsidRDefault="00260B42" w:rsidP="00B43D4F">
            <w:r w:rsidRPr="00F46717">
              <w:lastRenderedPageBreak/>
              <w:t>Overige relaties tussen elementen</w:t>
            </w:r>
          </w:p>
        </w:tc>
        <w:tc>
          <w:tcPr>
            <w:tcW w:w="6264" w:type="dxa"/>
            <w:gridSpan w:val="2"/>
          </w:tcPr>
          <w:p w:rsidR="00260B42" w:rsidRPr="00F46717" w:rsidRDefault="00260B42" w:rsidP="00D57F2A">
            <w:r w:rsidRPr="00F46717">
              <w:rPr>
                <w:noProof/>
                <w:lang w:eastAsia="nl-NL"/>
              </w:rPr>
              <w:drawing>
                <wp:inline distT="0" distB="0" distL="0" distR="0" wp14:anchorId="260DFBFE" wp14:editId="0188F347">
                  <wp:extent cx="444500" cy="144145"/>
                  <wp:effectExtent l="25400" t="0" r="0" b="0"/>
                  <wp:docPr id="70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28" cstate="print"/>
                          <a:srcRect/>
                          <a:stretch>
                            <a:fillRect/>
                          </a:stretch>
                        </pic:blipFill>
                        <pic:spPr bwMode="auto">
                          <a:xfrm>
                            <a:off x="0" y="0"/>
                            <a:ext cx="444500" cy="144145"/>
                          </a:xfrm>
                          <a:prstGeom prst="rect">
                            <a:avLst/>
                          </a:prstGeom>
                          <a:noFill/>
                          <a:ln w="9525">
                            <a:noFill/>
                            <a:miter lim="800000"/>
                            <a:headEnd/>
                            <a:tailEnd/>
                          </a:ln>
                        </pic:spPr>
                      </pic:pic>
                    </a:graphicData>
                  </a:graphic>
                </wp:inline>
              </w:drawing>
            </w:r>
            <w:r w:rsidRPr="00F46717">
              <w:tab/>
            </w:r>
            <w:r w:rsidRPr="00F46717">
              <w:rPr>
                <w:noProof/>
                <w:lang w:eastAsia="nl-NL"/>
              </w:rPr>
              <w:drawing>
                <wp:inline distT="0" distB="0" distL="0" distR="0" wp14:anchorId="7DE9A083" wp14:editId="06BFCADD">
                  <wp:extent cx="438150" cy="161925"/>
                  <wp:effectExtent l="0" t="0" r="0" b="9525"/>
                  <wp:docPr id="682"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38150" cy="161925"/>
                          </a:xfrm>
                          <a:prstGeom prst="rect">
                            <a:avLst/>
                          </a:prstGeom>
                          <a:noFill/>
                          <a:ln>
                            <a:noFill/>
                          </a:ln>
                        </pic:spPr>
                      </pic:pic>
                    </a:graphicData>
                  </a:graphic>
                </wp:inline>
              </w:drawing>
            </w:r>
            <w:r w:rsidRPr="00F46717">
              <w:tab/>
            </w:r>
            <w:r w:rsidRPr="00F46717">
              <w:tab/>
            </w:r>
            <w:r w:rsidRPr="00F46717">
              <w:rPr>
                <w:noProof/>
                <w:lang w:eastAsia="nl-NL"/>
              </w:rPr>
              <w:drawing>
                <wp:inline distT="0" distB="0" distL="0" distR="0" wp14:anchorId="06D63650" wp14:editId="62EE4D1D">
                  <wp:extent cx="428625" cy="266700"/>
                  <wp:effectExtent l="0" t="0" r="9525" b="0"/>
                  <wp:docPr id="685"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8625" cy="266700"/>
                          </a:xfrm>
                          <a:prstGeom prst="rect">
                            <a:avLst/>
                          </a:prstGeom>
                          <a:noFill/>
                          <a:ln>
                            <a:noFill/>
                          </a:ln>
                        </pic:spPr>
                      </pic:pic>
                    </a:graphicData>
                  </a:graphic>
                </wp:inline>
              </w:drawing>
            </w:r>
          </w:p>
          <w:p w:rsidR="00260B42" w:rsidRPr="00F46717" w:rsidRDefault="00260B42" w:rsidP="00D57F2A">
            <w:r w:rsidRPr="00F46717">
              <w:t>Used by</w:t>
            </w:r>
            <w:r w:rsidRPr="00F46717">
              <w:tab/>
              <w:t>Composition</w:t>
            </w:r>
            <w:r w:rsidRPr="00F46717">
              <w:tab/>
              <w:t>Specialisation</w:t>
            </w:r>
            <w:r w:rsidRPr="00F46717">
              <w:tab/>
            </w:r>
          </w:p>
          <w:p w:rsidR="00260B42" w:rsidRPr="00F46717" w:rsidRDefault="00260B42" w:rsidP="00A260AC"/>
          <w:p w:rsidR="00260B42" w:rsidRPr="00F46717" w:rsidRDefault="00260B42" w:rsidP="00A260AC">
            <w:r w:rsidRPr="00F46717">
              <w:rPr>
                <w:noProof/>
                <w:lang w:eastAsia="nl-NL"/>
              </w:rPr>
              <w:drawing>
                <wp:inline distT="0" distB="0" distL="0" distR="0" wp14:anchorId="6B113842" wp14:editId="0EA83D4E">
                  <wp:extent cx="444500" cy="156845"/>
                  <wp:effectExtent l="25400" t="0" r="0" b="0"/>
                  <wp:docPr id="704"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31" cstate="print"/>
                          <a:srcRect/>
                          <a:stretch>
                            <a:fillRect/>
                          </a:stretch>
                        </pic:blipFill>
                        <pic:spPr bwMode="auto">
                          <a:xfrm>
                            <a:off x="0" y="0"/>
                            <a:ext cx="444500" cy="156845"/>
                          </a:xfrm>
                          <a:prstGeom prst="rect">
                            <a:avLst/>
                          </a:prstGeom>
                          <a:noFill/>
                          <a:ln w="9525">
                            <a:noFill/>
                            <a:miter lim="800000"/>
                            <a:headEnd/>
                            <a:tailEnd/>
                          </a:ln>
                        </pic:spPr>
                      </pic:pic>
                    </a:graphicData>
                  </a:graphic>
                </wp:inline>
              </w:drawing>
            </w:r>
            <w:r w:rsidRPr="00F46717">
              <w:tab/>
            </w:r>
            <w:r w:rsidRPr="00F46717">
              <w:rPr>
                <w:noProof/>
                <w:lang w:eastAsia="nl-NL"/>
              </w:rPr>
              <w:drawing>
                <wp:inline distT="0" distB="0" distL="0" distR="0" wp14:anchorId="6744A071" wp14:editId="4ECBF75A">
                  <wp:extent cx="428625" cy="95250"/>
                  <wp:effectExtent l="0" t="0" r="9525" b="0"/>
                  <wp:docPr id="686"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8625" cy="95250"/>
                          </a:xfrm>
                          <a:prstGeom prst="rect">
                            <a:avLst/>
                          </a:prstGeom>
                          <a:noFill/>
                          <a:ln>
                            <a:noFill/>
                          </a:ln>
                        </pic:spPr>
                      </pic:pic>
                    </a:graphicData>
                  </a:graphic>
                </wp:inline>
              </w:drawing>
            </w:r>
          </w:p>
          <w:p w:rsidR="00260B42" w:rsidRPr="00F46717" w:rsidRDefault="00260B42" w:rsidP="00A260AC">
            <w:r w:rsidRPr="00F46717">
              <w:t>Aggregation</w:t>
            </w:r>
            <w:r w:rsidRPr="00F46717">
              <w:tab/>
              <w:t>Assignment</w:t>
            </w:r>
          </w:p>
        </w:tc>
      </w:tr>
      <w:tr w:rsidR="00260B42" w:rsidRPr="00F46717">
        <w:trPr>
          <w:cantSplit/>
          <w:trHeight w:val="1046"/>
        </w:trPr>
        <w:tc>
          <w:tcPr>
            <w:tcW w:w="2943" w:type="dxa"/>
            <w:vAlign w:val="center"/>
          </w:tcPr>
          <w:p w:rsidR="00260B42" w:rsidRPr="00F46717" w:rsidRDefault="00260B42" w:rsidP="003D092F">
            <w:pPr>
              <w:rPr>
                <w:b/>
              </w:rPr>
            </w:pPr>
            <w:r w:rsidRPr="00F46717">
              <w:rPr>
                <w:b/>
              </w:rPr>
              <w:t>Interface</w:t>
            </w:r>
          </w:p>
        </w:tc>
        <w:tc>
          <w:tcPr>
            <w:tcW w:w="6264" w:type="dxa"/>
            <w:gridSpan w:val="2"/>
          </w:tcPr>
          <w:p w:rsidR="00260B42" w:rsidRPr="00F46717" w:rsidRDefault="003F26AF" w:rsidP="00D57F2A">
            <w:r w:rsidRPr="00F46717">
              <w:rPr>
                <w:noProof/>
                <w:lang w:eastAsia="nl-NL"/>
              </w:rPr>
              <w:drawing>
                <wp:inline distT="0" distB="0" distL="0" distR="0" wp14:anchorId="01DD0B8B" wp14:editId="181090CA">
                  <wp:extent cx="1304925" cy="419100"/>
                  <wp:effectExtent l="0" t="0" r="9525" b="0"/>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04925" cy="419100"/>
                          </a:xfrm>
                          <a:prstGeom prst="rect">
                            <a:avLst/>
                          </a:prstGeom>
                          <a:noFill/>
                          <a:ln>
                            <a:noFill/>
                          </a:ln>
                        </pic:spPr>
                      </pic:pic>
                    </a:graphicData>
                  </a:graphic>
                </wp:inline>
              </w:drawing>
            </w:r>
            <w:r w:rsidR="00E6298F" w:rsidRPr="00F46717">
              <w:tab/>
            </w:r>
            <w:r w:rsidR="00E6298F" w:rsidRPr="00F46717">
              <w:tab/>
            </w:r>
            <w:r w:rsidR="00E6298F" w:rsidRPr="00F46717">
              <w:rPr>
                <w:noProof/>
                <w:lang w:eastAsia="nl-NL"/>
              </w:rPr>
              <w:drawing>
                <wp:inline distT="0" distB="0" distL="0" distR="0" wp14:anchorId="4E8F5F30" wp14:editId="6D43A20E">
                  <wp:extent cx="444500" cy="144145"/>
                  <wp:effectExtent l="25400" t="0" r="0" b="0"/>
                  <wp:docPr id="16"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28" cstate="print"/>
                          <a:srcRect/>
                          <a:stretch>
                            <a:fillRect/>
                          </a:stretch>
                        </pic:blipFill>
                        <pic:spPr bwMode="auto">
                          <a:xfrm>
                            <a:off x="0" y="0"/>
                            <a:ext cx="444500" cy="144145"/>
                          </a:xfrm>
                          <a:prstGeom prst="rect">
                            <a:avLst/>
                          </a:prstGeom>
                          <a:noFill/>
                          <a:ln w="9525">
                            <a:noFill/>
                            <a:miter lim="800000"/>
                            <a:headEnd/>
                            <a:tailEnd/>
                          </a:ln>
                        </pic:spPr>
                      </pic:pic>
                    </a:graphicData>
                  </a:graphic>
                </wp:inline>
              </w:drawing>
            </w:r>
          </w:p>
          <w:p w:rsidR="00260B42" w:rsidRPr="00F46717" w:rsidRDefault="009137B5" w:rsidP="00D57F2A">
            <w:r w:rsidRPr="00F46717">
              <w:t>Application i</w:t>
            </w:r>
            <w:r w:rsidR="00260B42" w:rsidRPr="00F46717">
              <w:t>nterface</w:t>
            </w:r>
            <w:r w:rsidR="00E6298F" w:rsidRPr="00F46717">
              <w:tab/>
            </w:r>
            <w:r w:rsidR="00E6298F" w:rsidRPr="00F46717">
              <w:tab/>
            </w:r>
            <w:r w:rsidR="001C5914" w:rsidRPr="00F46717">
              <w:t>U</w:t>
            </w:r>
            <w:r w:rsidR="00E6298F" w:rsidRPr="00F46717">
              <w:t>sed by</w:t>
            </w:r>
          </w:p>
          <w:p w:rsidR="00260B42" w:rsidRPr="00F46717" w:rsidRDefault="00260B42" w:rsidP="00A260AC">
            <w:r w:rsidRPr="00F46717">
              <w:t>(indien benoemd)</w:t>
            </w:r>
            <w:r w:rsidR="00E6298F" w:rsidRPr="00F46717">
              <w:tab/>
            </w:r>
            <w:r w:rsidR="00E6298F" w:rsidRPr="00F46717">
              <w:tab/>
              <w:t>(indien niet benoemd)</w:t>
            </w:r>
          </w:p>
        </w:tc>
      </w:tr>
      <w:tr w:rsidR="00260B42" w:rsidRPr="00F46717">
        <w:trPr>
          <w:cantSplit/>
        </w:trPr>
        <w:tc>
          <w:tcPr>
            <w:tcW w:w="2943" w:type="dxa"/>
          </w:tcPr>
          <w:p w:rsidR="00260B42" w:rsidRPr="00F46717" w:rsidRDefault="00260B42">
            <w:pPr>
              <w:jc w:val="right"/>
              <w:rPr>
                <w:b/>
              </w:rPr>
            </w:pPr>
            <w:r w:rsidRPr="00F46717">
              <w:rPr>
                <w:noProof/>
              </w:rPr>
              <w:t>Definitie:</w:t>
            </w:r>
          </w:p>
        </w:tc>
        <w:tc>
          <w:tcPr>
            <w:tcW w:w="6264" w:type="dxa"/>
            <w:gridSpan w:val="2"/>
          </w:tcPr>
          <w:p w:rsidR="00260B42" w:rsidRPr="00F46717" w:rsidRDefault="00260B42" w:rsidP="000B5BEE">
            <w:r w:rsidRPr="00F46717">
              <w:t>Een interface beschrijft hoe de services van een referentiecomponent benaderd kunnen worden door andere referentiecomponenten</w:t>
            </w:r>
            <w:r w:rsidR="00E6298F" w:rsidRPr="00F46717">
              <w:t xml:space="preserve">. Wanneer services algemener weergegeven moeten worden, wordt een ‘used by’ pijl gebruikt. De pijl wijst dan van de </w:t>
            </w:r>
            <w:r w:rsidR="000B5BEE" w:rsidRPr="00F46717">
              <w:t xml:space="preserve">service </w:t>
            </w:r>
            <w:r w:rsidR="00E6298F" w:rsidRPr="00F46717">
              <w:t xml:space="preserve">leverende component (service provider) naar de </w:t>
            </w:r>
            <w:r w:rsidR="000B5BEE" w:rsidRPr="00F46717">
              <w:t>service aanroepende</w:t>
            </w:r>
            <w:r w:rsidR="00E6298F" w:rsidRPr="00F46717">
              <w:t xml:space="preserve"> component (service consumer). </w:t>
            </w:r>
          </w:p>
        </w:tc>
      </w:tr>
      <w:tr w:rsidR="00260B42" w:rsidRPr="00846247">
        <w:trPr>
          <w:cantSplit/>
        </w:trPr>
        <w:tc>
          <w:tcPr>
            <w:tcW w:w="2943" w:type="dxa"/>
            <w:vAlign w:val="center"/>
          </w:tcPr>
          <w:p w:rsidR="00260B42" w:rsidRPr="00F46717" w:rsidRDefault="00260B42" w:rsidP="00B43D4F">
            <w:pPr>
              <w:rPr>
                <w:b/>
              </w:rPr>
            </w:pPr>
            <w:r w:rsidRPr="00F46717">
              <w:rPr>
                <w:b/>
              </w:rPr>
              <w:t>Referentiecomponent</w:t>
            </w:r>
          </w:p>
        </w:tc>
        <w:tc>
          <w:tcPr>
            <w:tcW w:w="6264" w:type="dxa"/>
            <w:gridSpan w:val="2"/>
          </w:tcPr>
          <w:p w:rsidR="00260B42" w:rsidRPr="00F46717" w:rsidRDefault="003F26AF" w:rsidP="003F62E0">
            <w:pPr>
              <w:rPr>
                <w:lang w:val="en-US"/>
              </w:rPr>
            </w:pPr>
            <w:r w:rsidRPr="00F46717">
              <w:rPr>
                <w:noProof/>
                <w:lang w:eastAsia="nl-NL"/>
              </w:rPr>
              <w:drawing>
                <wp:anchor distT="0" distB="0" distL="114300" distR="114300" simplePos="0" relativeHeight="251725824" behindDoc="0" locked="0" layoutInCell="1" allowOverlap="1" wp14:anchorId="56ACE952" wp14:editId="427FE0C1">
                  <wp:simplePos x="0" y="0"/>
                  <wp:positionH relativeFrom="column">
                    <wp:posOffset>3175</wp:posOffset>
                  </wp:positionH>
                  <wp:positionV relativeFrom="paragraph">
                    <wp:posOffset>9525</wp:posOffset>
                  </wp:positionV>
                  <wp:extent cx="1304925" cy="419100"/>
                  <wp:effectExtent l="0" t="0" r="9525" b="0"/>
                  <wp:wrapSquare wrapText="bothSides"/>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3049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137B5" w:rsidRPr="00F46717">
              <w:rPr>
                <w:lang w:val="en-US"/>
              </w:rPr>
              <w:t>Application c</w:t>
            </w:r>
            <w:r w:rsidR="00260B42" w:rsidRPr="00F46717">
              <w:rPr>
                <w:lang w:val="en-US"/>
              </w:rPr>
              <w:t xml:space="preserve">omponent </w:t>
            </w:r>
            <w:r w:rsidR="00260B42" w:rsidRPr="00F46717">
              <w:rPr>
                <w:lang w:val="en-US"/>
              </w:rPr>
              <w:br/>
              <w:t xml:space="preserve">(Logical </w:t>
            </w:r>
            <w:r w:rsidR="003F62E0" w:rsidRPr="00F46717">
              <w:rPr>
                <w:lang w:val="en-US"/>
              </w:rPr>
              <w:t xml:space="preserve">application </w:t>
            </w:r>
            <w:r w:rsidR="00260B42" w:rsidRPr="00F46717">
              <w:rPr>
                <w:lang w:val="en-US"/>
              </w:rPr>
              <w:t>component)</w:t>
            </w:r>
          </w:p>
        </w:tc>
      </w:tr>
      <w:tr w:rsidR="00260B42" w:rsidRPr="00F46717">
        <w:trPr>
          <w:cantSplit/>
        </w:trPr>
        <w:tc>
          <w:tcPr>
            <w:tcW w:w="2943" w:type="dxa"/>
          </w:tcPr>
          <w:p w:rsidR="00260B42" w:rsidRPr="00F46717" w:rsidRDefault="00260B42">
            <w:pPr>
              <w:jc w:val="right"/>
              <w:rPr>
                <w:b/>
              </w:rPr>
            </w:pPr>
            <w:r w:rsidRPr="00F46717">
              <w:rPr>
                <w:noProof/>
              </w:rPr>
              <w:t>Definitie:</w:t>
            </w:r>
          </w:p>
        </w:tc>
        <w:tc>
          <w:tcPr>
            <w:tcW w:w="6264" w:type="dxa"/>
            <w:gridSpan w:val="2"/>
          </w:tcPr>
          <w:p w:rsidR="00260B42" w:rsidRPr="00F46717" w:rsidRDefault="00260B42" w:rsidP="000938FD">
            <w:pPr>
              <w:rPr>
                <w:noProof/>
              </w:rPr>
            </w:pPr>
            <w:r w:rsidRPr="00F46717">
              <w:rPr>
                <w:noProof/>
              </w:rPr>
              <w:t>Een scherp afgebakende set van logisch bij elkaar behorende functionaliteit welke door een softwareproduct kan worden ingevuld. Voor elk referentiecomponent moet beschreven worden worden welke gegevens vastgelegd of gemuteerd kunnen worden, welke koppelingen met andere referentie componenten er zijn en aan welke standaarden moet worden voldaan.</w:t>
            </w:r>
          </w:p>
        </w:tc>
      </w:tr>
      <w:tr w:rsidR="00260B42" w:rsidRPr="00846247">
        <w:trPr>
          <w:cantSplit/>
        </w:trPr>
        <w:tc>
          <w:tcPr>
            <w:tcW w:w="2943" w:type="dxa"/>
            <w:vAlign w:val="center"/>
          </w:tcPr>
          <w:p w:rsidR="00260B42" w:rsidRPr="00F46717" w:rsidRDefault="00260B42" w:rsidP="00B43D4F">
            <w:pPr>
              <w:rPr>
                <w:b/>
              </w:rPr>
            </w:pPr>
            <w:r w:rsidRPr="00F46717">
              <w:rPr>
                <w:b/>
              </w:rPr>
              <w:t>Softwareproduct</w:t>
            </w:r>
          </w:p>
        </w:tc>
        <w:tc>
          <w:tcPr>
            <w:tcW w:w="6264" w:type="dxa"/>
            <w:gridSpan w:val="2"/>
          </w:tcPr>
          <w:p w:rsidR="00260B42" w:rsidRPr="00F46717" w:rsidRDefault="003F26AF">
            <w:pPr>
              <w:rPr>
                <w:lang w:val="en-US"/>
              </w:rPr>
            </w:pPr>
            <w:r w:rsidRPr="00F46717">
              <w:rPr>
                <w:noProof/>
                <w:lang w:eastAsia="nl-NL"/>
              </w:rPr>
              <w:drawing>
                <wp:anchor distT="0" distB="0" distL="114300" distR="114300" simplePos="0" relativeHeight="251726848" behindDoc="0" locked="0" layoutInCell="1" allowOverlap="1" wp14:anchorId="3EDE3085" wp14:editId="6CF82113">
                  <wp:simplePos x="0" y="0"/>
                  <wp:positionH relativeFrom="column">
                    <wp:posOffset>3175</wp:posOffset>
                  </wp:positionH>
                  <wp:positionV relativeFrom="paragraph">
                    <wp:posOffset>-1270</wp:posOffset>
                  </wp:positionV>
                  <wp:extent cx="1304925" cy="419100"/>
                  <wp:effectExtent l="0" t="0" r="9525" b="0"/>
                  <wp:wrapSquare wrapText="bothSides"/>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049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137B5" w:rsidRPr="00F46717">
              <w:rPr>
                <w:lang w:val="en-US"/>
              </w:rPr>
              <w:t>Application c</w:t>
            </w:r>
            <w:r w:rsidR="00260B42" w:rsidRPr="00F46717">
              <w:rPr>
                <w:lang w:val="en-US"/>
              </w:rPr>
              <w:t xml:space="preserve">omponent </w:t>
            </w:r>
            <w:r w:rsidR="00260B42" w:rsidRPr="00F46717">
              <w:rPr>
                <w:lang w:val="en-US"/>
              </w:rPr>
              <w:br/>
              <w:t xml:space="preserve">(Physical </w:t>
            </w:r>
            <w:r w:rsidR="003F62E0" w:rsidRPr="00F46717">
              <w:rPr>
                <w:lang w:val="en-US"/>
              </w:rPr>
              <w:t xml:space="preserve">application </w:t>
            </w:r>
            <w:r w:rsidR="00260B42" w:rsidRPr="00F46717">
              <w:rPr>
                <w:lang w:val="en-US"/>
              </w:rPr>
              <w:t>component)</w:t>
            </w:r>
          </w:p>
        </w:tc>
      </w:tr>
      <w:tr w:rsidR="00260B42" w:rsidRPr="00F46717">
        <w:trPr>
          <w:cantSplit/>
        </w:trPr>
        <w:tc>
          <w:tcPr>
            <w:tcW w:w="2943" w:type="dxa"/>
          </w:tcPr>
          <w:p w:rsidR="00260B42" w:rsidRPr="00F46717" w:rsidRDefault="00260B42">
            <w:pPr>
              <w:jc w:val="right"/>
              <w:rPr>
                <w:b/>
              </w:rPr>
            </w:pPr>
            <w:r w:rsidRPr="00F46717">
              <w:rPr>
                <w:noProof/>
              </w:rPr>
              <w:t>Definitie:</w:t>
            </w:r>
          </w:p>
        </w:tc>
        <w:tc>
          <w:tcPr>
            <w:tcW w:w="6264" w:type="dxa"/>
            <w:gridSpan w:val="2"/>
          </w:tcPr>
          <w:p w:rsidR="00260B42" w:rsidRPr="00F46717" w:rsidRDefault="00260B42" w:rsidP="000938FD">
            <w:pPr>
              <w:rPr>
                <w:noProof/>
              </w:rPr>
            </w:pPr>
            <w:r w:rsidRPr="00F46717">
              <w:t>De programmatuur die geleverd wordt door een softwareleverancier. Een softwareproduct kan (maar hoeft geen) invulling geven aan één of meer referentiecomponenten.</w:t>
            </w:r>
          </w:p>
        </w:tc>
      </w:tr>
      <w:tr w:rsidR="00260B42" w:rsidRPr="00F46717">
        <w:trPr>
          <w:cantSplit/>
        </w:trPr>
        <w:tc>
          <w:tcPr>
            <w:tcW w:w="2943" w:type="dxa"/>
            <w:vAlign w:val="center"/>
          </w:tcPr>
          <w:p w:rsidR="00260B42" w:rsidRPr="00F46717" w:rsidRDefault="00260B42" w:rsidP="00B43D4F">
            <w:pPr>
              <w:rPr>
                <w:b/>
              </w:rPr>
            </w:pPr>
            <w:r w:rsidRPr="00F46717">
              <w:rPr>
                <w:b/>
              </w:rPr>
              <w:t>Koppelvlakspecificatie</w:t>
            </w:r>
          </w:p>
        </w:tc>
        <w:tc>
          <w:tcPr>
            <w:tcW w:w="6264" w:type="dxa"/>
            <w:gridSpan w:val="2"/>
          </w:tcPr>
          <w:p w:rsidR="00260B42" w:rsidRPr="00F46717" w:rsidRDefault="003F26AF">
            <w:r w:rsidRPr="00F46717">
              <w:rPr>
                <w:noProof/>
                <w:lang w:eastAsia="nl-NL"/>
              </w:rPr>
              <w:drawing>
                <wp:anchor distT="0" distB="0" distL="114300" distR="114300" simplePos="0" relativeHeight="251727872" behindDoc="0" locked="0" layoutInCell="1" allowOverlap="1" wp14:anchorId="0619D00A" wp14:editId="274EC5F5">
                  <wp:simplePos x="0" y="0"/>
                  <wp:positionH relativeFrom="column">
                    <wp:posOffset>3175</wp:posOffset>
                  </wp:positionH>
                  <wp:positionV relativeFrom="paragraph">
                    <wp:posOffset>-635</wp:posOffset>
                  </wp:positionV>
                  <wp:extent cx="1304925" cy="419100"/>
                  <wp:effectExtent l="0" t="0" r="9525" b="0"/>
                  <wp:wrapSquare wrapText="bothSides"/>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049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260B42" w:rsidRPr="00F46717">
              <w:br/>
            </w:r>
            <w:r w:rsidR="009137B5" w:rsidRPr="00F46717">
              <w:t>Application i</w:t>
            </w:r>
            <w:r w:rsidR="00751564" w:rsidRPr="00F46717">
              <w:t>nteraction</w:t>
            </w:r>
          </w:p>
        </w:tc>
      </w:tr>
      <w:tr w:rsidR="00260B42" w:rsidRPr="00F46717">
        <w:trPr>
          <w:cantSplit/>
        </w:trPr>
        <w:tc>
          <w:tcPr>
            <w:tcW w:w="2943" w:type="dxa"/>
          </w:tcPr>
          <w:p w:rsidR="00260B42" w:rsidRPr="00F46717" w:rsidRDefault="00260B42">
            <w:pPr>
              <w:jc w:val="right"/>
              <w:rPr>
                <w:b/>
              </w:rPr>
            </w:pPr>
            <w:r w:rsidRPr="00F46717">
              <w:rPr>
                <w:noProof/>
              </w:rPr>
              <w:lastRenderedPageBreak/>
              <w:t>Definitie:</w:t>
            </w:r>
          </w:p>
        </w:tc>
        <w:tc>
          <w:tcPr>
            <w:tcW w:w="6264" w:type="dxa"/>
            <w:gridSpan w:val="2"/>
          </w:tcPr>
          <w:p w:rsidR="00260B42" w:rsidRPr="00F46717" w:rsidRDefault="00260B42" w:rsidP="000938FD">
            <w:r w:rsidRPr="00F46717">
              <w:t xml:space="preserve">Een systeemonafhankele beschrijving van samenhangende interacties tussen twee </w:t>
            </w:r>
            <w:r w:rsidR="00765A41" w:rsidRPr="00F46717">
              <w:t xml:space="preserve">of meer </w:t>
            </w:r>
            <w:r w:rsidRPr="00F46717">
              <w:t>referentiecomponenten. In de beschrijving staan strikt gedefinieerde berichten en services, uitwisselingsprotocollen, interactiepatronen en voorgeschreven verwerking.</w:t>
            </w:r>
          </w:p>
        </w:tc>
      </w:tr>
      <w:tr w:rsidR="00260B42" w:rsidRPr="00F46717">
        <w:trPr>
          <w:cantSplit/>
        </w:trPr>
        <w:tc>
          <w:tcPr>
            <w:tcW w:w="2943" w:type="dxa"/>
            <w:vAlign w:val="center"/>
          </w:tcPr>
          <w:p w:rsidR="00260B42" w:rsidRPr="00F46717" w:rsidRDefault="00260B42" w:rsidP="00B43D4F">
            <w:pPr>
              <w:rPr>
                <w:b/>
              </w:rPr>
            </w:pPr>
            <w:r w:rsidRPr="00F46717">
              <w:rPr>
                <w:b/>
              </w:rPr>
              <w:t>Applicatiefunctie</w:t>
            </w:r>
          </w:p>
        </w:tc>
        <w:tc>
          <w:tcPr>
            <w:tcW w:w="6264" w:type="dxa"/>
            <w:gridSpan w:val="2"/>
          </w:tcPr>
          <w:p w:rsidR="005556E7" w:rsidRPr="00F46717" w:rsidRDefault="003F26AF">
            <w:pPr>
              <w:rPr>
                <w:noProof/>
              </w:rPr>
            </w:pPr>
            <w:r w:rsidRPr="00F46717">
              <w:rPr>
                <w:noProof/>
                <w:lang w:eastAsia="nl-NL"/>
              </w:rPr>
              <w:drawing>
                <wp:anchor distT="0" distB="0" distL="114300" distR="114300" simplePos="0" relativeHeight="251728896" behindDoc="0" locked="0" layoutInCell="1" allowOverlap="1" wp14:anchorId="140D15EF" wp14:editId="550F21B4">
                  <wp:simplePos x="0" y="0"/>
                  <wp:positionH relativeFrom="column">
                    <wp:posOffset>3175</wp:posOffset>
                  </wp:positionH>
                  <wp:positionV relativeFrom="paragraph">
                    <wp:posOffset>635</wp:posOffset>
                  </wp:positionV>
                  <wp:extent cx="1304925" cy="419100"/>
                  <wp:effectExtent l="0" t="0" r="9525" b="0"/>
                  <wp:wrapSquare wrapText="bothSides"/>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04925"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0B42" w:rsidRPr="00F46717" w:rsidRDefault="009137B5">
            <w:r w:rsidRPr="00F46717">
              <w:rPr>
                <w:noProof/>
              </w:rPr>
              <w:t>Application f</w:t>
            </w:r>
            <w:r w:rsidR="00260B42" w:rsidRPr="00F46717">
              <w:rPr>
                <w:noProof/>
              </w:rPr>
              <w:t>unction</w:t>
            </w:r>
          </w:p>
        </w:tc>
      </w:tr>
      <w:tr w:rsidR="00260B42" w:rsidRPr="00F46717">
        <w:trPr>
          <w:cantSplit/>
        </w:trPr>
        <w:tc>
          <w:tcPr>
            <w:tcW w:w="2943" w:type="dxa"/>
          </w:tcPr>
          <w:p w:rsidR="00260B42" w:rsidRPr="00F46717" w:rsidRDefault="00260B42">
            <w:pPr>
              <w:jc w:val="right"/>
              <w:rPr>
                <w:b/>
              </w:rPr>
            </w:pPr>
            <w:r w:rsidRPr="00F46717">
              <w:rPr>
                <w:noProof/>
              </w:rPr>
              <w:t>Definitie:</w:t>
            </w:r>
          </w:p>
        </w:tc>
        <w:tc>
          <w:tcPr>
            <w:tcW w:w="6264" w:type="dxa"/>
            <w:gridSpan w:val="2"/>
          </w:tcPr>
          <w:p w:rsidR="00260B42" w:rsidRPr="00F46717" w:rsidRDefault="00260B42">
            <w:pPr>
              <w:autoSpaceDE w:val="0"/>
              <w:autoSpaceDN w:val="0"/>
              <w:adjustRightInd w:val="0"/>
              <w:rPr>
                <w:rFonts w:eastAsiaTheme="minorHAnsi" w:cs="Arial-ItalicMT"/>
                <w:iCs/>
              </w:rPr>
            </w:pPr>
            <w:r w:rsidRPr="00F46717">
              <w:rPr>
                <w:rFonts w:eastAsiaTheme="minorHAnsi" w:cs="Arial-ItalicMT"/>
                <w:iCs/>
              </w:rPr>
              <w:t>Functionaliteit die door een referentiecomponent ingevuld wordt (het interne gedrag van een referentiecomponent). Een referentiecomponent kan één of meer applicatiefuncties invullen. Voorbeelden: ‘raadplegen zaakinformatie’, ‘beheren zaakinformatie’</w:t>
            </w:r>
          </w:p>
        </w:tc>
      </w:tr>
      <w:tr w:rsidR="00260B42" w:rsidRPr="00F46717">
        <w:trPr>
          <w:cantSplit/>
        </w:trPr>
        <w:tc>
          <w:tcPr>
            <w:tcW w:w="2943" w:type="dxa"/>
            <w:vAlign w:val="center"/>
          </w:tcPr>
          <w:p w:rsidR="00260B42" w:rsidRPr="00F46717" w:rsidRDefault="00260B42" w:rsidP="00981F33">
            <w:r w:rsidRPr="00F46717">
              <w:rPr>
                <w:b/>
              </w:rPr>
              <w:t>Applicatieservice</w:t>
            </w:r>
          </w:p>
        </w:tc>
        <w:tc>
          <w:tcPr>
            <w:tcW w:w="6264" w:type="dxa"/>
            <w:gridSpan w:val="2"/>
          </w:tcPr>
          <w:p w:rsidR="00260B42" w:rsidRPr="00F46717" w:rsidRDefault="003F26AF" w:rsidP="000938FD">
            <w:r w:rsidRPr="00F46717">
              <w:rPr>
                <w:noProof/>
                <w:lang w:eastAsia="nl-NL"/>
              </w:rPr>
              <w:drawing>
                <wp:anchor distT="0" distB="0" distL="114300" distR="114300" simplePos="0" relativeHeight="251729920" behindDoc="0" locked="0" layoutInCell="1" allowOverlap="1" wp14:anchorId="408CD2DA" wp14:editId="7581D493">
                  <wp:simplePos x="0" y="0"/>
                  <wp:positionH relativeFrom="column">
                    <wp:posOffset>3175</wp:posOffset>
                  </wp:positionH>
                  <wp:positionV relativeFrom="paragraph">
                    <wp:posOffset>635</wp:posOffset>
                  </wp:positionV>
                  <wp:extent cx="1304925" cy="419100"/>
                  <wp:effectExtent l="0" t="0" r="9525" b="0"/>
                  <wp:wrapSquare wrapText="bothSides"/>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04925"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0B42" w:rsidRPr="00F46717" w:rsidRDefault="009137B5" w:rsidP="00D57F2A">
            <w:pPr>
              <w:rPr>
                <w:noProof/>
              </w:rPr>
            </w:pPr>
            <w:r w:rsidRPr="00F46717">
              <w:t>Application service</w:t>
            </w:r>
          </w:p>
        </w:tc>
      </w:tr>
      <w:tr w:rsidR="00260B42" w:rsidRPr="00F46717">
        <w:trPr>
          <w:cantSplit/>
        </w:trPr>
        <w:tc>
          <w:tcPr>
            <w:tcW w:w="2943" w:type="dxa"/>
          </w:tcPr>
          <w:p w:rsidR="00260B42" w:rsidRPr="00F46717" w:rsidRDefault="00260B42">
            <w:pPr>
              <w:jc w:val="right"/>
              <w:rPr>
                <w:b/>
              </w:rPr>
            </w:pPr>
            <w:r w:rsidRPr="00F46717">
              <w:rPr>
                <w:noProof/>
              </w:rPr>
              <w:t>Definitie:</w:t>
            </w:r>
          </w:p>
        </w:tc>
        <w:tc>
          <w:tcPr>
            <w:tcW w:w="6264" w:type="dxa"/>
            <w:gridSpan w:val="2"/>
          </w:tcPr>
          <w:p w:rsidR="00260B42" w:rsidRPr="00F46717" w:rsidRDefault="00260B42" w:rsidP="000938FD">
            <w:pPr>
              <w:rPr>
                <w:noProof/>
              </w:rPr>
            </w:pPr>
            <w:r w:rsidRPr="00F46717">
              <w:rPr>
                <w:rFonts w:eastAsiaTheme="minorHAnsi" w:cs="Arial-ItalicMT"/>
                <w:iCs/>
              </w:rPr>
              <w:t>Een applicatiefunctie wordt (soms deels) ingevuld door een referentiecomponent door het bieden van één of meer applicatieservices (het externe gedrag van de referentiecomponent).</w:t>
            </w:r>
          </w:p>
        </w:tc>
      </w:tr>
    </w:tbl>
    <w:p w:rsidR="00260B42" w:rsidRPr="00F46717" w:rsidRDefault="00260B42" w:rsidP="00260B42"/>
    <w:p w:rsidR="00260B42" w:rsidRPr="00F46717" w:rsidRDefault="00260B42" w:rsidP="00B43D4F"/>
    <w:p w:rsidR="006A65EF" w:rsidRPr="00F46717" w:rsidRDefault="006A65EF" w:rsidP="00EC2005">
      <w:pPr>
        <w:pStyle w:val="Heading1"/>
      </w:pPr>
      <w:bookmarkStart w:id="19" w:name="_Toc332984150"/>
      <w:r w:rsidRPr="00F46717">
        <w:lastRenderedPageBreak/>
        <w:t xml:space="preserve">Beschrijving van </w:t>
      </w:r>
      <w:r w:rsidR="0020572D" w:rsidRPr="00F46717">
        <w:t xml:space="preserve">het </w:t>
      </w:r>
      <w:r w:rsidRPr="00F46717">
        <w:t>ontwikkel</w:t>
      </w:r>
      <w:r w:rsidR="0020572D" w:rsidRPr="00F46717">
        <w:t>proces</w:t>
      </w:r>
      <w:bookmarkEnd w:id="19"/>
    </w:p>
    <w:p w:rsidR="006A65EF" w:rsidRPr="00F46717" w:rsidRDefault="00E07A6C" w:rsidP="002D6D11">
      <w:pPr>
        <w:pStyle w:val="Heading2"/>
        <w:spacing w:after="80"/>
        <w:ind w:left="578" w:hanging="578"/>
        <w:rPr>
          <w:rFonts w:cstheme="majorHAnsi"/>
          <w:szCs w:val="28"/>
        </w:rPr>
      </w:pPr>
      <w:bookmarkStart w:id="20" w:name="_Toc332984151"/>
      <w:r w:rsidRPr="00F46717">
        <w:rPr>
          <w:rFonts w:cstheme="majorHAnsi"/>
          <w:szCs w:val="28"/>
        </w:rPr>
        <w:t>Het proces van de ontwikkelstraat</w:t>
      </w:r>
      <w:r w:rsidR="00957BFF" w:rsidRPr="00F46717">
        <w:rPr>
          <w:rFonts w:cstheme="majorHAnsi"/>
          <w:szCs w:val="28"/>
        </w:rPr>
        <w:t xml:space="preserve"> op hoofdlijnen</w:t>
      </w:r>
      <w:bookmarkEnd w:id="20"/>
    </w:p>
    <w:p w:rsidR="001F75DE" w:rsidRPr="00F46717" w:rsidRDefault="00516111" w:rsidP="00FB580F">
      <w:r w:rsidRPr="00F46717">
        <w:t xml:space="preserve">In figuur </w:t>
      </w:r>
      <w:r w:rsidR="006626C2" w:rsidRPr="00F46717">
        <w:t xml:space="preserve">4.1 </w:t>
      </w:r>
      <w:r w:rsidRPr="00F46717">
        <w:t xml:space="preserve">wordt het </w:t>
      </w:r>
      <w:r w:rsidR="001F50F0" w:rsidRPr="00F46717">
        <w:t>ontwikkel</w:t>
      </w:r>
      <w:r w:rsidRPr="00F46717">
        <w:t>p</w:t>
      </w:r>
      <w:r w:rsidR="001F50F0" w:rsidRPr="00F46717">
        <w:t>roces op hoofdlijnen beschreven</w:t>
      </w:r>
      <w:r w:rsidR="006626C2" w:rsidRPr="00F46717">
        <w:t xml:space="preserve">. </w:t>
      </w:r>
    </w:p>
    <w:p w:rsidR="00857B2C" w:rsidRPr="00F46717" w:rsidRDefault="00437D4D" w:rsidP="00857B2C">
      <w:r w:rsidRPr="00F46717">
        <w:rPr>
          <w:noProof/>
          <w:lang w:eastAsia="nl-NL"/>
        </w:rPr>
        <w:drawing>
          <wp:inline distT="0" distB="0" distL="0" distR="0" wp14:anchorId="10C51460" wp14:editId="73AB5BD9">
            <wp:extent cx="5756910" cy="233068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56910" cy="2330681"/>
                    </a:xfrm>
                    <a:prstGeom prst="rect">
                      <a:avLst/>
                    </a:prstGeom>
                    <a:noFill/>
                    <a:ln>
                      <a:noFill/>
                    </a:ln>
                  </pic:spPr>
                </pic:pic>
              </a:graphicData>
            </a:graphic>
          </wp:inline>
        </w:drawing>
      </w:r>
      <w:r w:rsidR="00CC1FA1" w:rsidRPr="00F46717">
        <w:rPr>
          <w:rStyle w:val="CommentReference"/>
          <w:sz w:val="24"/>
          <w:szCs w:val="24"/>
        </w:rPr>
        <w:t xml:space="preserve"> </w:t>
      </w:r>
      <w:r w:rsidR="00C16C7C" w:rsidRPr="00F46717">
        <w:rPr>
          <w:rStyle w:val="CommentReference"/>
          <w:sz w:val="24"/>
          <w:szCs w:val="24"/>
        </w:rPr>
        <w:t xml:space="preserve"> </w:t>
      </w:r>
    </w:p>
    <w:p w:rsidR="001F75DE" w:rsidRPr="00F46717" w:rsidRDefault="001F75DE" w:rsidP="00F46717">
      <w:pPr>
        <w:pStyle w:val="Caption"/>
      </w:pPr>
      <w:r w:rsidRPr="00F46717">
        <w:t>Figuur 4.1, Het ontwikkelproces op hoofdlijnen</w:t>
      </w:r>
    </w:p>
    <w:p w:rsidR="00D17AA6" w:rsidRPr="00F46717" w:rsidRDefault="00D17AA6" w:rsidP="00FB580F">
      <w:r w:rsidRPr="00F46717">
        <w:t>Het totale ontwikkelproces bestaat uit een aantal te onderscheiden delen:</w:t>
      </w:r>
    </w:p>
    <w:p w:rsidR="00D17AA6" w:rsidRPr="00F46717" w:rsidRDefault="00D17AA6" w:rsidP="00C23DAD">
      <w:pPr>
        <w:pStyle w:val="ListParagraph"/>
        <w:numPr>
          <w:ilvl w:val="0"/>
          <w:numId w:val="8"/>
        </w:numPr>
      </w:pPr>
      <w:r w:rsidRPr="00F46717">
        <w:t xml:space="preserve">Het </w:t>
      </w:r>
      <w:r w:rsidR="000B5BEE" w:rsidRPr="00F46717">
        <w:t xml:space="preserve">analyseren van </w:t>
      </w:r>
      <w:r w:rsidRPr="00F46717">
        <w:t xml:space="preserve">de keten </w:t>
      </w:r>
      <w:r w:rsidR="000B5BEE" w:rsidRPr="00F46717">
        <w:t xml:space="preserve">ten behoeve van input aanleveren </w:t>
      </w:r>
      <w:r w:rsidRPr="00F46717">
        <w:t xml:space="preserve">(1. </w:t>
      </w:r>
      <w:r w:rsidR="00A92E40" w:rsidRPr="00F46717">
        <w:t>Analyseren k</w:t>
      </w:r>
      <w:r w:rsidRPr="00F46717">
        <w:t>etens).</w:t>
      </w:r>
    </w:p>
    <w:p w:rsidR="00D17AA6" w:rsidRPr="00F46717" w:rsidRDefault="00D17AA6" w:rsidP="00C23DAD">
      <w:pPr>
        <w:pStyle w:val="ListParagraph"/>
        <w:numPr>
          <w:ilvl w:val="0"/>
          <w:numId w:val="8"/>
        </w:numPr>
      </w:pPr>
      <w:r w:rsidRPr="00F46717">
        <w:t>De planning &amp; control door Operatie NUP</w:t>
      </w:r>
      <w:r w:rsidR="0012306B" w:rsidRPr="00F46717">
        <w:t xml:space="preserve"> (van 2. </w:t>
      </w:r>
      <w:r w:rsidR="00A92E40" w:rsidRPr="00F46717">
        <w:t>Verstrekken o</w:t>
      </w:r>
      <w:r w:rsidR="0012306B" w:rsidRPr="00F46717">
        <w:t xml:space="preserve">pdracht t/m 5. </w:t>
      </w:r>
      <w:r w:rsidR="00390A1A" w:rsidRPr="00F46717">
        <w:t>Opleveren r</w:t>
      </w:r>
      <w:r w:rsidR="0012306B" w:rsidRPr="00F46717">
        <w:t xml:space="preserve">esultaat </w:t>
      </w:r>
      <w:r w:rsidR="00390A1A" w:rsidRPr="00F46717">
        <w:t>v</w:t>
      </w:r>
      <w:r w:rsidR="0012306B" w:rsidRPr="00F46717">
        <w:t>oor standaardisatie).</w:t>
      </w:r>
    </w:p>
    <w:p w:rsidR="0012306B" w:rsidRPr="00F46717" w:rsidRDefault="00117ECE" w:rsidP="00C23DAD">
      <w:pPr>
        <w:pStyle w:val="ListParagraph"/>
        <w:numPr>
          <w:ilvl w:val="0"/>
          <w:numId w:val="8"/>
        </w:numPr>
      </w:pPr>
      <w:r w:rsidRPr="00F46717">
        <w:t xml:space="preserve">Het door of via e-Diensten standaardiseren van de opgeleverde specificaties (6. </w:t>
      </w:r>
      <w:r w:rsidR="00673752" w:rsidRPr="00F46717">
        <w:t>Vast</w:t>
      </w:r>
      <w:r w:rsidR="00673752" w:rsidRPr="00F46717">
        <w:softHyphen/>
        <w:t>stellen s</w:t>
      </w:r>
      <w:r w:rsidRPr="00F46717">
        <w:t>tan</w:t>
      </w:r>
      <w:r w:rsidRPr="00F46717">
        <w:softHyphen/>
        <w:t>daard</w:t>
      </w:r>
      <w:r w:rsidR="007E3EA2" w:rsidRPr="00F46717">
        <w:t xml:space="preserve"> en 7. In beheer nemen standaard</w:t>
      </w:r>
      <w:r w:rsidRPr="00F46717">
        <w:t>).</w:t>
      </w:r>
    </w:p>
    <w:p w:rsidR="00117ECE" w:rsidRPr="00F46717" w:rsidRDefault="00117ECE" w:rsidP="00C23DAD">
      <w:pPr>
        <w:pStyle w:val="ListParagraph"/>
        <w:numPr>
          <w:ilvl w:val="0"/>
          <w:numId w:val="8"/>
        </w:numPr>
      </w:pPr>
      <w:r w:rsidRPr="00F46717">
        <w:t xml:space="preserve">Het inhoudelijke ontwikkelproces, inclusief de verantwoording naar Operatie NUP en de participatie </w:t>
      </w:r>
      <w:r w:rsidR="003D5668" w:rsidRPr="00F46717">
        <w:t xml:space="preserve">van andere betrokkenen door de </w:t>
      </w:r>
      <w:r w:rsidR="00B749F6" w:rsidRPr="00F46717">
        <w:t xml:space="preserve">opdrachtnemer </w:t>
      </w:r>
      <w:r w:rsidR="003D5668" w:rsidRPr="00F46717">
        <w:t>van de uitbestede opdracht</w:t>
      </w:r>
      <w:r w:rsidR="00916E3B" w:rsidRPr="00F46717">
        <w:t xml:space="preserve"> (van </w:t>
      </w:r>
      <w:r w:rsidR="00303CDD" w:rsidRPr="00F46717">
        <w:t>8</w:t>
      </w:r>
      <w:r w:rsidR="00916E3B" w:rsidRPr="00F46717">
        <w:t xml:space="preserve">. </w:t>
      </w:r>
      <w:r w:rsidR="00775D3F" w:rsidRPr="00F46717">
        <w:t>Uitwerken d</w:t>
      </w:r>
      <w:r w:rsidR="00916E3B" w:rsidRPr="00F46717">
        <w:t xml:space="preserve">etails en ontwerp t/m </w:t>
      </w:r>
      <w:r w:rsidR="00303CDD" w:rsidRPr="00F46717">
        <w:t>10</w:t>
      </w:r>
      <w:r w:rsidR="00916E3B" w:rsidRPr="00F46717">
        <w:t xml:space="preserve">. </w:t>
      </w:r>
      <w:r w:rsidR="00524F88" w:rsidRPr="00F46717">
        <w:t>O</w:t>
      </w:r>
      <w:r w:rsidR="00775D3F" w:rsidRPr="00F46717">
        <w:t xml:space="preserve">pleveren </w:t>
      </w:r>
      <w:r w:rsidR="00524F88" w:rsidRPr="00F46717">
        <w:t>r</w:t>
      </w:r>
      <w:r w:rsidR="00916E3B" w:rsidRPr="00F46717">
        <w:t>esultaat) en de ondersteuning bij de standaardisatie (1</w:t>
      </w:r>
      <w:r w:rsidR="00303CDD" w:rsidRPr="00F46717">
        <w:t>1</w:t>
      </w:r>
      <w:r w:rsidR="00916E3B" w:rsidRPr="00F46717">
        <w:t xml:space="preserve">. </w:t>
      </w:r>
      <w:r w:rsidR="00524F88" w:rsidRPr="00F46717">
        <w:t>Bieden b</w:t>
      </w:r>
      <w:r w:rsidR="00916E3B" w:rsidRPr="00F46717">
        <w:t>enodigde ondersteuning).</w:t>
      </w:r>
    </w:p>
    <w:p w:rsidR="00916E3B" w:rsidRPr="00F46717" w:rsidRDefault="00916E3B" w:rsidP="00C23DAD">
      <w:pPr>
        <w:pStyle w:val="ListParagraph"/>
        <w:numPr>
          <w:ilvl w:val="0"/>
          <w:numId w:val="8"/>
        </w:numPr>
      </w:pPr>
      <w:r w:rsidRPr="00F46717">
        <w:t>De activiteiten voor participatie van andere betrokkenen (1</w:t>
      </w:r>
      <w:r w:rsidR="00303CDD" w:rsidRPr="00F46717">
        <w:t>2</w:t>
      </w:r>
      <w:r w:rsidRPr="00F46717">
        <w:t>. Participatieproces).</w:t>
      </w:r>
    </w:p>
    <w:p w:rsidR="00FB580F" w:rsidRPr="00F46717" w:rsidRDefault="00FB580F" w:rsidP="00FB580F"/>
    <w:p w:rsidR="00B749F6" w:rsidRPr="00F46717" w:rsidRDefault="00B749F6" w:rsidP="00FB580F">
      <w:r w:rsidRPr="00F46717">
        <w:t xml:space="preserve">De opdrachtnemer is bij voorkeur een (tijdelijk) samenwerkingsverband van zowel leveranciers als gemeenten, waarbij mogelijk 1 van de partijen als hoofdaannemer optreedt. Dit wordt per opdracht afgesproken. </w:t>
      </w:r>
    </w:p>
    <w:p w:rsidR="00D71E5E" w:rsidRPr="00F46717" w:rsidRDefault="00D71E5E" w:rsidP="00FB580F">
      <w:r w:rsidRPr="00F46717">
        <w:t>Voordat de beoogde standaard ontwikkeld kan worden</w:t>
      </w:r>
      <w:r w:rsidR="008025BA" w:rsidRPr="00F46717">
        <w:t>,</w:t>
      </w:r>
      <w:r w:rsidRPr="00F46717">
        <w:t xml:space="preserve"> moet de </w:t>
      </w:r>
      <w:r w:rsidR="00B749F6" w:rsidRPr="00F46717">
        <w:t xml:space="preserve">opdrachtnemer </w:t>
      </w:r>
      <w:r w:rsidRPr="00F46717">
        <w:t>eerst een open participatiestructuur inrichten</w:t>
      </w:r>
      <w:r w:rsidR="00B749F6" w:rsidRPr="00F46717">
        <w:t xml:space="preserve"> (in het geval dat daar nog geen sprake van is)</w:t>
      </w:r>
      <w:r w:rsidRPr="00F46717">
        <w:t xml:space="preserve">. De </w:t>
      </w:r>
      <w:r w:rsidR="00B749F6" w:rsidRPr="00F46717">
        <w:t xml:space="preserve">opdrachtnemer </w:t>
      </w:r>
      <w:r w:rsidRPr="00F46717">
        <w:t>moet alle geïnteresseerden (</w:t>
      </w:r>
      <w:r w:rsidR="008025BA" w:rsidRPr="00F46717">
        <w:t>soft</w:t>
      </w:r>
      <w:r w:rsidR="008025BA" w:rsidRPr="00F46717">
        <w:softHyphen/>
        <w:t>ware</w:t>
      </w:r>
      <w:r w:rsidR="008025BA" w:rsidRPr="00F46717">
        <w:softHyphen/>
      </w:r>
      <w:r w:rsidRPr="00F46717">
        <w:t xml:space="preserve">leveranciers, gemeenten, ketenpartners, etc.) de mogelijkheid bieden om deel te nemen aan het </w:t>
      </w:r>
      <w:r w:rsidR="008025BA" w:rsidRPr="00F46717">
        <w:t>ontwikkel</w:t>
      </w:r>
      <w:r w:rsidRPr="00F46717">
        <w:t xml:space="preserve">proces van de beoogde standaard. </w:t>
      </w:r>
      <w:r w:rsidR="009B21AD" w:rsidRPr="00F46717">
        <w:t xml:space="preserve">Deze </w:t>
      </w:r>
      <w:r w:rsidRPr="00F46717">
        <w:t>standaard dient het resultaat te zijn van een samenwerking (in het meest ideale geval</w:t>
      </w:r>
      <w:r w:rsidR="008025BA" w:rsidRPr="00F46717">
        <w:t>:</w:t>
      </w:r>
      <w:r w:rsidRPr="00F46717">
        <w:t xml:space="preserve"> een co-creatie) tussen </w:t>
      </w:r>
      <w:r w:rsidR="00B749F6" w:rsidRPr="00F46717">
        <w:t xml:space="preserve">opdrachtnemer </w:t>
      </w:r>
      <w:r w:rsidRPr="00F46717">
        <w:t xml:space="preserve">en </w:t>
      </w:r>
      <w:r w:rsidR="00B749F6" w:rsidRPr="00F46717">
        <w:t xml:space="preserve">overige </w:t>
      </w:r>
      <w:r w:rsidR="009B21AD" w:rsidRPr="00F46717">
        <w:t>participanten</w:t>
      </w:r>
      <w:r w:rsidRPr="00F46717">
        <w:t xml:space="preserve">. De </w:t>
      </w:r>
      <w:r w:rsidR="00B749F6" w:rsidRPr="00F46717">
        <w:t xml:space="preserve">opdrachtnemer </w:t>
      </w:r>
      <w:r w:rsidRPr="00F46717">
        <w:t xml:space="preserve">is </w:t>
      </w:r>
      <w:r w:rsidR="008025BA" w:rsidRPr="00F46717">
        <w:t xml:space="preserve">(mede)ontwikkelaar en </w:t>
      </w:r>
      <w:r w:rsidRPr="00F46717">
        <w:t>pen</w:t>
      </w:r>
      <w:r w:rsidR="009B21AD" w:rsidRPr="00F46717">
        <w:softHyphen/>
      </w:r>
      <w:r w:rsidRPr="00F46717">
        <w:t>voer</w:t>
      </w:r>
      <w:r w:rsidR="009B21AD" w:rsidRPr="00F46717">
        <w:softHyphen/>
      </w:r>
      <w:r w:rsidRPr="00F46717">
        <w:t xml:space="preserve">der en is verantwoordelijk voor de voortgang. </w:t>
      </w:r>
    </w:p>
    <w:p w:rsidR="00B4092C" w:rsidRPr="00F46717" w:rsidRDefault="00B4092C" w:rsidP="00FB580F">
      <w:r w:rsidRPr="00F46717">
        <w:lastRenderedPageBreak/>
        <w:t>De in figuur 4.1 genoemde deelprocessen worden onderstaand kort toegelicht</w:t>
      </w:r>
      <w:r w:rsidR="005A1CF7" w:rsidRPr="00F46717">
        <w:t>, waarbij per groep deelprocessen de verantwoordelijke organisatie in een tussenkop wordt aangegeven</w:t>
      </w:r>
      <w:r w:rsidRPr="00F46717">
        <w:t>. De werk</w:t>
      </w:r>
      <w:r w:rsidRPr="00F46717">
        <w:softHyphen/>
        <w:t xml:space="preserve">zaamheden van de leverancier (in de deelprocessen </w:t>
      </w:r>
      <w:r w:rsidR="0076197D" w:rsidRPr="00F46717">
        <w:t xml:space="preserve">9 </w:t>
      </w:r>
      <w:r w:rsidRPr="00F46717">
        <w:t xml:space="preserve">t/m </w:t>
      </w:r>
      <w:r w:rsidR="0076197D" w:rsidRPr="00F46717">
        <w:t>1</w:t>
      </w:r>
      <w:r w:rsidR="00E2560E" w:rsidRPr="00F46717">
        <w:t>1</w:t>
      </w:r>
      <w:r w:rsidRPr="00F46717">
        <w:t xml:space="preserve">) worden in </w:t>
      </w:r>
      <w:r w:rsidR="005D0E9F" w:rsidRPr="00F46717">
        <w:t xml:space="preserve">paragraaf </w:t>
      </w:r>
      <w:r w:rsidRPr="00F46717">
        <w:t>4.3 uitvoeriger gedefinieerd.</w:t>
      </w:r>
    </w:p>
    <w:p w:rsidR="005A1CF7" w:rsidRPr="00F46717" w:rsidRDefault="005A1CF7" w:rsidP="00D71E5E">
      <w:pPr>
        <w:jc w:val="both"/>
      </w:pPr>
    </w:p>
    <w:p w:rsidR="005A1CF7" w:rsidRPr="00F46717" w:rsidRDefault="005A1CF7" w:rsidP="00291889">
      <w:pPr>
        <w:pStyle w:val="Tussenkop"/>
      </w:pPr>
      <w:r w:rsidRPr="00F46717">
        <w:t>Programma Operatie NUP</w:t>
      </w:r>
    </w:p>
    <w:p w:rsidR="00DA00B5" w:rsidRPr="00F46717" w:rsidRDefault="00117ECE" w:rsidP="00FB580F">
      <w:pPr>
        <w:rPr>
          <w:b/>
        </w:rPr>
      </w:pPr>
      <w:r w:rsidRPr="00F46717">
        <w:rPr>
          <w:b/>
        </w:rPr>
        <w:t xml:space="preserve">1. </w:t>
      </w:r>
      <w:r w:rsidR="005A1CF7" w:rsidRPr="00F46717">
        <w:rPr>
          <w:b/>
        </w:rPr>
        <w:t>A</w:t>
      </w:r>
      <w:r w:rsidR="00DA00B5" w:rsidRPr="00F46717">
        <w:rPr>
          <w:b/>
        </w:rPr>
        <w:t>nalyseren</w:t>
      </w:r>
      <w:r w:rsidR="005A1CF7" w:rsidRPr="00F46717">
        <w:rPr>
          <w:b/>
        </w:rPr>
        <w:t xml:space="preserve"> keten</w:t>
      </w:r>
    </w:p>
    <w:p w:rsidR="00820D4B" w:rsidRPr="00F46717" w:rsidRDefault="000B5BEE" w:rsidP="00FB580F">
      <w:r w:rsidRPr="00F46717">
        <w:t>Binnen</w:t>
      </w:r>
      <w:r w:rsidR="00DA00B5" w:rsidRPr="00F46717">
        <w:t xml:space="preserve"> Operatie NUP worden </w:t>
      </w:r>
      <w:r w:rsidR="004952EB" w:rsidRPr="00F46717">
        <w:t xml:space="preserve">in parallel lopende </w:t>
      </w:r>
      <w:r w:rsidR="00654748" w:rsidRPr="00F46717">
        <w:t>projecten</w:t>
      </w:r>
      <w:r w:rsidR="004952EB" w:rsidRPr="00F46717">
        <w:t xml:space="preserve"> </w:t>
      </w:r>
      <w:r w:rsidR="00DA00B5" w:rsidRPr="00F46717">
        <w:t>de proces- en infor</w:t>
      </w:r>
      <w:r w:rsidR="00DA00B5" w:rsidRPr="00F46717">
        <w:softHyphen/>
        <w:t>ma</w:t>
      </w:r>
      <w:r w:rsidR="00DA00B5" w:rsidRPr="00F46717">
        <w:softHyphen/>
        <w:t>tieketens geana</w:t>
      </w:r>
      <w:r w:rsidR="00DA00B5" w:rsidRPr="00F46717">
        <w:softHyphen/>
        <w:t>lyseerd die van belang zijn voor de gemeentelijke dienstverlening en informatie</w:t>
      </w:r>
      <w:r w:rsidR="00DA00B5" w:rsidRPr="00F46717">
        <w:softHyphen/>
        <w:t>huis</w:t>
      </w:r>
      <w:r w:rsidR="00DA00B5" w:rsidRPr="00F46717">
        <w:softHyphen/>
      </w:r>
      <w:r w:rsidR="00DA00B5" w:rsidRPr="00F46717">
        <w:softHyphen/>
        <w:t>houding. Dit levert de input voor de ontwikkelstraat</w:t>
      </w:r>
      <w:r w:rsidR="00254FA7" w:rsidRPr="00F46717">
        <w:t xml:space="preserve"> (zie figuur 4.2)</w:t>
      </w:r>
      <w:r w:rsidR="00DA00B5" w:rsidRPr="00F46717">
        <w:t>.</w:t>
      </w:r>
      <w:r w:rsidR="003C16C2" w:rsidRPr="00F46717">
        <w:t xml:space="preserve"> </w:t>
      </w:r>
      <w:r w:rsidR="00820D4B" w:rsidRPr="00F46717">
        <w:t>De scope van de proces</w:t>
      </w:r>
      <w:r w:rsidR="003C16C2" w:rsidRPr="00F46717">
        <w:t xml:space="preserve">- en </w:t>
      </w:r>
      <w:r w:rsidR="00820D4B" w:rsidRPr="00F46717">
        <w:t>informatieketens wordt dus steeds per geval bepaald.</w:t>
      </w:r>
    </w:p>
    <w:p w:rsidR="00DA00B5" w:rsidRPr="00F46717" w:rsidRDefault="00117ECE" w:rsidP="00FB580F">
      <w:pPr>
        <w:rPr>
          <w:b/>
        </w:rPr>
      </w:pPr>
      <w:r w:rsidRPr="00F46717">
        <w:rPr>
          <w:b/>
        </w:rPr>
        <w:t xml:space="preserve">2. </w:t>
      </w:r>
      <w:r w:rsidR="005A1CF7" w:rsidRPr="00F46717">
        <w:rPr>
          <w:b/>
        </w:rPr>
        <w:t>V</w:t>
      </w:r>
      <w:r w:rsidR="00AB0CBF" w:rsidRPr="00F46717">
        <w:rPr>
          <w:b/>
        </w:rPr>
        <w:t>erstrekken</w:t>
      </w:r>
      <w:r w:rsidR="005A1CF7" w:rsidRPr="00F46717">
        <w:rPr>
          <w:b/>
        </w:rPr>
        <w:t xml:space="preserve"> opdracht</w:t>
      </w:r>
    </w:p>
    <w:p w:rsidR="00DA00B5" w:rsidRPr="00F46717" w:rsidRDefault="00DA00B5" w:rsidP="00FB580F">
      <w:r w:rsidRPr="00F46717">
        <w:t xml:space="preserve">De </w:t>
      </w:r>
      <w:r w:rsidR="00AB0CBF" w:rsidRPr="00F46717">
        <w:t>ontwikkel</w:t>
      </w:r>
      <w:r w:rsidRPr="00F46717">
        <w:t xml:space="preserve">opdracht wordt </w:t>
      </w:r>
      <w:r w:rsidR="00AB0CBF" w:rsidRPr="00F46717">
        <w:t>uit</w:t>
      </w:r>
      <w:r w:rsidRPr="00F46717">
        <w:t>besteed onder regie van de projectorganisatie van Operatie NUP,</w:t>
      </w:r>
      <w:r w:rsidR="00254FA7" w:rsidRPr="00F46717">
        <w:t xml:space="preserve"> die als opdrachtgever optreedt en</w:t>
      </w:r>
      <w:r w:rsidRPr="00F46717">
        <w:t xml:space="preserve"> als aanspreekpunt </w:t>
      </w:r>
      <w:r w:rsidR="00254FA7" w:rsidRPr="00F46717">
        <w:t>voor</w:t>
      </w:r>
      <w:r w:rsidRPr="00F46717">
        <w:t xml:space="preserve"> de leverancier.</w:t>
      </w:r>
      <w:r w:rsidR="00254FA7" w:rsidRPr="00F46717">
        <w:t xml:space="preserve"> De </w:t>
      </w:r>
      <w:r w:rsidR="006F1924" w:rsidRPr="00F46717">
        <w:t>inkoop</w:t>
      </w:r>
      <w:r w:rsidR="00254FA7" w:rsidRPr="00F46717">
        <w:t>aspecten va</w:t>
      </w:r>
      <w:r w:rsidR="00C91ACF" w:rsidRPr="00F46717">
        <w:t xml:space="preserve">n de </w:t>
      </w:r>
      <w:r w:rsidR="00AB0CBF" w:rsidRPr="00F46717">
        <w:t>uit</w:t>
      </w:r>
      <w:r w:rsidR="00C91ACF" w:rsidRPr="00F46717">
        <w:t>besteding vallen buiten</w:t>
      </w:r>
      <w:r w:rsidR="00254FA7" w:rsidRPr="00F46717">
        <w:t xml:space="preserve"> de scope van dit document</w:t>
      </w:r>
      <w:r w:rsidR="006F1924" w:rsidRPr="00F46717">
        <w:t xml:space="preserve"> en zijn opgenomen in een apart document met inkoopvoorwaarden</w:t>
      </w:r>
      <w:r w:rsidR="00254FA7" w:rsidRPr="00F46717">
        <w:t>.</w:t>
      </w:r>
    </w:p>
    <w:p w:rsidR="001C369B" w:rsidRPr="00F46717" w:rsidRDefault="00F8781A" w:rsidP="00FB580F">
      <w:pPr>
        <w:rPr>
          <w:b/>
        </w:rPr>
      </w:pPr>
      <w:r w:rsidRPr="00F46717">
        <w:rPr>
          <w:b/>
        </w:rPr>
        <w:t xml:space="preserve">3. </w:t>
      </w:r>
      <w:r w:rsidR="005A1CF7" w:rsidRPr="00F46717">
        <w:rPr>
          <w:b/>
        </w:rPr>
        <w:t>M</w:t>
      </w:r>
      <w:r w:rsidR="00B77CDB" w:rsidRPr="00F46717">
        <w:rPr>
          <w:b/>
        </w:rPr>
        <w:t>onitoren</w:t>
      </w:r>
      <w:r w:rsidR="005A1CF7" w:rsidRPr="00F46717">
        <w:rPr>
          <w:b/>
        </w:rPr>
        <w:t xml:space="preserve"> ontwikkelstraat</w:t>
      </w:r>
    </w:p>
    <w:p w:rsidR="001C369B" w:rsidRPr="00F46717" w:rsidRDefault="0082244E" w:rsidP="00FB580F">
      <w:r w:rsidRPr="00F46717">
        <w:t xml:space="preserve">Operatie NUP monitort </w:t>
      </w:r>
      <w:r w:rsidR="001C369B" w:rsidRPr="00F46717">
        <w:t xml:space="preserve">de uitvoering </w:t>
      </w:r>
      <w:r w:rsidRPr="00F46717">
        <w:t>van het ontwikkelproject. De leverancier rap</w:t>
      </w:r>
      <w:r w:rsidR="003C16C2" w:rsidRPr="00F46717">
        <w:softHyphen/>
      </w:r>
      <w:r w:rsidRPr="00F46717">
        <w:t>por</w:t>
      </w:r>
      <w:r w:rsidR="003C16C2" w:rsidRPr="00F46717">
        <w:softHyphen/>
      </w:r>
      <w:r w:rsidRPr="00F46717">
        <w:t>teert via verant</w:t>
      </w:r>
      <w:r w:rsidRPr="00F46717">
        <w:softHyphen/>
        <w:t>woor</w:t>
      </w:r>
      <w:r w:rsidRPr="00F46717">
        <w:softHyphen/>
        <w:t>dingen naar de pro</w:t>
      </w:r>
      <w:r w:rsidRPr="00F46717">
        <w:softHyphen/>
        <w:t>ject</w:t>
      </w:r>
      <w:r w:rsidRPr="00F46717">
        <w:softHyphen/>
      </w:r>
      <w:r w:rsidRPr="00F46717">
        <w:softHyphen/>
        <w:t>organisatie van Operatie NUP over de uit</w:t>
      </w:r>
      <w:r w:rsidR="003C16C2" w:rsidRPr="00F46717">
        <w:softHyphen/>
      </w:r>
      <w:r w:rsidRPr="00F46717">
        <w:t>voe</w:t>
      </w:r>
      <w:r w:rsidR="003C16C2" w:rsidRPr="00F46717">
        <w:softHyphen/>
      </w:r>
      <w:r w:rsidRPr="00F46717">
        <w:t>ring</w:t>
      </w:r>
      <w:r w:rsidR="00CC0960" w:rsidRPr="00F46717">
        <w:t xml:space="preserve">, </w:t>
      </w:r>
      <w:r w:rsidRPr="00F46717">
        <w:t>het tot stand komen van de</w:t>
      </w:r>
      <w:r w:rsidR="006C05CA" w:rsidRPr="00F46717">
        <w:t xml:space="preserve"> (concept) </w:t>
      </w:r>
      <w:r w:rsidR="001C369B" w:rsidRPr="00F46717">
        <w:t>stan</w:t>
      </w:r>
      <w:r w:rsidR="001C369B" w:rsidRPr="00F46717">
        <w:softHyphen/>
        <w:t>daard(</w:t>
      </w:r>
      <w:r w:rsidRPr="00F46717">
        <w:t>en)</w:t>
      </w:r>
      <w:r w:rsidR="00CC0960" w:rsidRPr="00F46717">
        <w:t xml:space="preserve"> en de participatie van deel</w:t>
      </w:r>
      <w:r w:rsidR="00CC0960" w:rsidRPr="00F46717">
        <w:softHyphen/>
        <w:t>ne</w:t>
      </w:r>
      <w:r w:rsidR="00CC0960" w:rsidRPr="00F46717">
        <w:softHyphen/>
        <w:t>men</w:t>
      </w:r>
      <w:r w:rsidR="00CC0960" w:rsidRPr="00F46717">
        <w:softHyphen/>
        <w:t>de partijen</w:t>
      </w:r>
      <w:r w:rsidRPr="00F46717">
        <w:t>.</w:t>
      </w:r>
    </w:p>
    <w:p w:rsidR="001C369B" w:rsidRPr="00F46717" w:rsidRDefault="00F8781A" w:rsidP="00FB580F">
      <w:pPr>
        <w:rPr>
          <w:b/>
        </w:rPr>
      </w:pPr>
      <w:r w:rsidRPr="00F46717">
        <w:rPr>
          <w:b/>
        </w:rPr>
        <w:t xml:space="preserve">4. </w:t>
      </w:r>
      <w:r w:rsidR="005A1CF7" w:rsidRPr="00F46717">
        <w:rPr>
          <w:b/>
        </w:rPr>
        <w:t>B</w:t>
      </w:r>
      <w:r w:rsidR="001C369B" w:rsidRPr="00F46717">
        <w:rPr>
          <w:b/>
        </w:rPr>
        <w:t>eoordelen</w:t>
      </w:r>
      <w:r w:rsidR="007D026B" w:rsidRPr="00F46717">
        <w:rPr>
          <w:b/>
        </w:rPr>
        <w:t xml:space="preserve"> </w:t>
      </w:r>
      <w:r w:rsidR="005A1CF7" w:rsidRPr="00F46717">
        <w:rPr>
          <w:b/>
        </w:rPr>
        <w:t>resultaat</w:t>
      </w:r>
    </w:p>
    <w:p w:rsidR="005A1CF7" w:rsidRPr="00F46717" w:rsidRDefault="001C369B" w:rsidP="00FB580F">
      <w:r w:rsidRPr="00F46717">
        <w:t xml:space="preserve">Het op te leveren resultaat van de ontwikkelstraat wordt </w:t>
      </w:r>
      <w:r w:rsidR="00617286" w:rsidRPr="00F46717">
        <w:t xml:space="preserve">door Operatie NUP </w:t>
      </w:r>
      <w:r w:rsidR="001F50F0" w:rsidRPr="00F46717">
        <w:t xml:space="preserve">en KING e-Diensten </w:t>
      </w:r>
      <w:r w:rsidR="00C91ACF" w:rsidRPr="00F46717">
        <w:t xml:space="preserve">beoordeeld </w:t>
      </w:r>
      <w:r w:rsidRPr="00F46717">
        <w:t>op de gedefi</w:t>
      </w:r>
      <w:r w:rsidR="00EC0350" w:rsidRPr="00F46717">
        <w:softHyphen/>
      </w:r>
      <w:r w:rsidRPr="00F46717">
        <w:t>nieer</w:t>
      </w:r>
      <w:r w:rsidR="00EC0350" w:rsidRPr="00F46717">
        <w:softHyphen/>
      </w:r>
      <w:r w:rsidRPr="00F46717">
        <w:t>de</w:t>
      </w:r>
      <w:r w:rsidR="00206C6C" w:rsidRPr="00F46717">
        <w:t xml:space="preserve"> kwaliteitscriteria</w:t>
      </w:r>
      <w:r w:rsidR="00562649" w:rsidRPr="00F46717">
        <w:t xml:space="preserve"> (zie hoofdstuk</w:t>
      </w:r>
      <w:r w:rsidR="00A8356D" w:rsidRPr="00F46717">
        <w:t xml:space="preserve"> 5</w:t>
      </w:r>
      <w:r w:rsidR="00562649" w:rsidRPr="00F46717">
        <w:t>)</w:t>
      </w:r>
      <w:r w:rsidR="00206C6C" w:rsidRPr="00F46717">
        <w:t xml:space="preserve"> en </w:t>
      </w:r>
      <w:r w:rsidR="006C05CA" w:rsidRPr="00F46717">
        <w:t xml:space="preserve">zonodig </w:t>
      </w:r>
      <w:r w:rsidR="00206C6C" w:rsidRPr="00F46717">
        <w:t>voor correctie of aanvulling aan de leverancier teruggegeven tot het resultaat aan de kwaliteitscriteria voldoet.</w:t>
      </w:r>
    </w:p>
    <w:p w:rsidR="00C91ACF" w:rsidRPr="00F46717" w:rsidRDefault="00A8356D" w:rsidP="00FB580F">
      <w:pPr>
        <w:rPr>
          <w:b/>
        </w:rPr>
      </w:pPr>
      <w:r w:rsidRPr="00F46717">
        <w:rPr>
          <w:b/>
        </w:rPr>
        <w:t xml:space="preserve">5. </w:t>
      </w:r>
      <w:r w:rsidR="005A1CF7" w:rsidRPr="00F46717">
        <w:rPr>
          <w:b/>
        </w:rPr>
        <w:t>O</w:t>
      </w:r>
      <w:r w:rsidR="00C91ACF" w:rsidRPr="00F46717">
        <w:rPr>
          <w:b/>
        </w:rPr>
        <w:t xml:space="preserve">pleveren </w:t>
      </w:r>
      <w:r w:rsidR="005A1CF7" w:rsidRPr="00F46717">
        <w:rPr>
          <w:b/>
        </w:rPr>
        <w:t xml:space="preserve">resultaat </w:t>
      </w:r>
      <w:r w:rsidR="00C91ACF" w:rsidRPr="00F46717">
        <w:rPr>
          <w:b/>
        </w:rPr>
        <w:t>voor standaardisatie</w:t>
      </w:r>
    </w:p>
    <w:p w:rsidR="005A1CF7" w:rsidRPr="00F46717" w:rsidRDefault="003C16C2" w:rsidP="00FB580F">
      <w:r w:rsidRPr="00F46717">
        <w:t xml:space="preserve">Het door Operatie NUP geaccepteerde resultaat wordt voor </w:t>
      </w:r>
      <w:r w:rsidR="00592341" w:rsidRPr="00F46717">
        <w:t>het vaststellen van de stan</w:t>
      </w:r>
      <w:r w:rsidR="00592341" w:rsidRPr="00F46717">
        <w:softHyphen/>
        <w:t>daar</w:t>
      </w:r>
      <w:r w:rsidR="00592341" w:rsidRPr="00F46717">
        <w:softHyphen/>
        <w:t>d</w:t>
      </w:r>
      <w:r w:rsidRPr="00F46717">
        <w:t xml:space="preserve"> (en het daaropvolgende beheer van de standaard) aangeboden aan KING e-Dien</w:t>
      </w:r>
      <w:r w:rsidR="00592341" w:rsidRPr="00F46717">
        <w:softHyphen/>
      </w:r>
      <w:r w:rsidRPr="00F46717">
        <w:t>sten.</w:t>
      </w:r>
    </w:p>
    <w:p w:rsidR="005A1CF7" w:rsidRPr="00F46717" w:rsidRDefault="005A1CF7" w:rsidP="003C16C2">
      <w:pPr>
        <w:jc w:val="both"/>
      </w:pPr>
    </w:p>
    <w:p w:rsidR="003C16C2" w:rsidRPr="00F46717" w:rsidRDefault="005A1CF7" w:rsidP="00291889">
      <w:pPr>
        <w:pStyle w:val="Tussenkop"/>
      </w:pPr>
      <w:r w:rsidRPr="00F46717">
        <w:t>KING e-Diensten</w:t>
      </w:r>
    </w:p>
    <w:p w:rsidR="0082244E" w:rsidRPr="00F46717" w:rsidRDefault="00A8356D" w:rsidP="00FB580F">
      <w:pPr>
        <w:rPr>
          <w:b/>
        </w:rPr>
      </w:pPr>
      <w:r w:rsidRPr="00F46717">
        <w:rPr>
          <w:b/>
        </w:rPr>
        <w:t xml:space="preserve">6. </w:t>
      </w:r>
      <w:r w:rsidR="005A1CF7" w:rsidRPr="00F46717">
        <w:rPr>
          <w:b/>
        </w:rPr>
        <w:t>V</w:t>
      </w:r>
      <w:r w:rsidR="0082244E" w:rsidRPr="00F46717">
        <w:rPr>
          <w:b/>
        </w:rPr>
        <w:t>aststellen</w:t>
      </w:r>
      <w:r w:rsidR="005A1CF7" w:rsidRPr="00F46717">
        <w:rPr>
          <w:b/>
        </w:rPr>
        <w:t xml:space="preserve"> standaard</w:t>
      </w:r>
    </w:p>
    <w:p w:rsidR="007D7E37" w:rsidRPr="00F46717" w:rsidRDefault="0082244E" w:rsidP="00FB580F">
      <w:r w:rsidRPr="00F46717">
        <w:t>Behoudens ondersteuning door de leverancier</w:t>
      </w:r>
      <w:r w:rsidR="00653EB2" w:rsidRPr="00F46717">
        <w:t>,</w:t>
      </w:r>
      <w:r w:rsidRPr="00F46717">
        <w:t xml:space="preserve"> wordt </w:t>
      </w:r>
      <w:r w:rsidR="001F50F0" w:rsidRPr="00F46717">
        <w:t>het formaliseren van de specifi</w:t>
      </w:r>
      <w:r w:rsidR="001F50F0" w:rsidRPr="00F46717">
        <w:softHyphen/>
        <w:t>ca</w:t>
      </w:r>
      <w:r w:rsidR="001F50F0" w:rsidRPr="00F46717">
        <w:softHyphen/>
        <w:t>ties tot standaard</w:t>
      </w:r>
      <w:r w:rsidRPr="00F46717">
        <w:t xml:space="preserve"> zelfstandig afgewikkeld door (of via) KING e-Diensten</w:t>
      </w:r>
      <w:r w:rsidR="007717E2" w:rsidRPr="00F46717">
        <w:t xml:space="preserve"> (binnen de be</w:t>
      </w:r>
      <w:r w:rsidR="007717E2" w:rsidRPr="00F46717">
        <w:softHyphen/>
        <w:t>staan</w:t>
      </w:r>
      <w:r w:rsidR="007717E2" w:rsidRPr="00F46717">
        <w:softHyphen/>
        <w:t>de expert- en regiegroepen)</w:t>
      </w:r>
      <w:r w:rsidRPr="00F46717">
        <w:t>.</w:t>
      </w:r>
      <w:r w:rsidR="007717E2" w:rsidRPr="00F46717">
        <w:t xml:space="preserve"> </w:t>
      </w:r>
      <w:r w:rsidR="005E29B5" w:rsidRPr="00F46717">
        <w:t>Dit wordt het ‘vaststellingsproces’ genoemd</w:t>
      </w:r>
      <w:r w:rsidR="007D7E37" w:rsidRPr="00F46717">
        <w:t>.</w:t>
      </w:r>
    </w:p>
    <w:p w:rsidR="007D7E37" w:rsidRPr="00F46717" w:rsidRDefault="007D7E37" w:rsidP="00F46717">
      <w:pPr>
        <w:keepLines/>
        <w:rPr>
          <w:b/>
        </w:rPr>
      </w:pPr>
      <w:r w:rsidRPr="00F46717">
        <w:rPr>
          <w:b/>
        </w:rPr>
        <w:t>7. Vaststellen standaard</w:t>
      </w:r>
    </w:p>
    <w:p w:rsidR="00206C6C" w:rsidRPr="00F46717" w:rsidRDefault="007717E2" w:rsidP="00F46717">
      <w:pPr>
        <w:keepLines/>
      </w:pPr>
      <w:r w:rsidRPr="00F46717">
        <w:t>Na</w:t>
      </w:r>
      <w:r w:rsidR="005E29B5" w:rsidRPr="00F46717">
        <w:t xml:space="preserve"> </w:t>
      </w:r>
      <w:r w:rsidRPr="00F46717">
        <w:t>vast</w:t>
      </w:r>
      <w:r w:rsidR="005E29B5" w:rsidRPr="00F46717">
        <w:softHyphen/>
      </w:r>
      <w:r w:rsidRPr="00F46717">
        <w:t>stel</w:t>
      </w:r>
      <w:r w:rsidR="005E29B5" w:rsidRPr="00F46717">
        <w:softHyphen/>
      </w:r>
      <w:r w:rsidRPr="00F46717">
        <w:t>ling wordt de standaard door KING e-Dien</w:t>
      </w:r>
      <w:r w:rsidRPr="00F46717">
        <w:softHyphen/>
        <w:t>sten in beheer genomen</w:t>
      </w:r>
      <w:r w:rsidR="006A18EB" w:rsidRPr="00F46717">
        <w:t>.</w:t>
      </w:r>
    </w:p>
    <w:p w:rsidR="005A1CF7" w:rsidRPr="00F46717" w:rsidRDefault="005A1CF7" w:rsidP="001C369B">
      <w:pPr>
        <w:jc w:val="both"/>
      </w:pPr>
    </w:p>
    <w:p w:rsidR="005A1CF7" w:rsidRPr="00F46717" w:rsidRDefault="00F46717" w:rsidP="00291889">
      <w:pPr>
        <w:pStyle w:val="Tussenkop"/>
      </w:pPr>
      <w:r>
        <w:br w:type="column"/>
      </w:r>
      <w:r w:rsidR="00B749F6" w:rsidRPr="00F46717">
        <w:lastRenderedPageBreak/>
        <w:t>Opdrachtnemer</w:t>
      </w:r>
    </w:p>
    <w:p w:rsidR="00206C6C" w:rsidRPr="00F46717" w:rsidRDefault="007D7E37" w:rsidP="00FB580F">
      <w:pPr>
        <w:rPr>
          <w:b/>
        </w:rPr>
      </w:pPr>
      <w:r w:rsidRPr="00F46717">
        <w:rPr>
          <w:b/>
        </w:rPr>
        <w:t>8</w:t>
      </w:r>
      <w:r w:rsidR="00A8356D" w:rsidRPr="00F46717">
        <w:rPr>
          <w:b/>
        </w:rPr>
        <w:t xml:space="preserve">. </w:t>
      </w:r>
      <w:r w:rsidR="005A1CF7" w:rsidRPr="00F46717">
        <w:rPr>
          <w:b/>
        </w:rPr>
        <w:t>Uitwerken d</w:t>
      </w:r>
      <w:r w:rsidR="00206C6C" w:rsidRPr="00F46717">
        <w:rPr>
          <w:b/>
        </w:rPr>
        <w:t xml:space="preserve">etails en ontwerp </w:t>
      </w:r>
    </w:p>
    <w:p w:rsidR="00206C6C" w:rsidRPr="00F46717" w:rsidRDefault="00206C6C" w:rsidP="00FB580F">
      <w:r w:rsidRPr="00F46717">
        <w:t xml:space="preserve">De </w:t>
      </w:r>
      <w:r w:rsidR="00B749F6" w:rsidRPr="00F46717">
        <w:t xml:space="preserve">opdrachtnemer </w:t>
      </w:r>
      <w:r w:rsidRPr="00F46717">
        <w:t>werkt details uit en maakt een ontwerp op basis van het als input aan</w:t>
      </w:r>
      <w:r w:rsidRPr="00F46717">
        <w:softHyphen/>
        <w:t>ge</w:t>
      </w:r>
      <w:r w:rsidRPr="00F46717">
        <w:softHyphen/>
        <w:t>boden materiaal. Hij organiseert daartoe de afstemming met de vertegen</w:t>
      </w:r>
      <w:r w:rsidRPr="00F46717">
        <w:softHyphen/>
        <w:t>woor</w:t>
      </w:r>
      <w:r w:rsidRPr="00F46717">
        <w:softHyphen/>
        <w:t>digers van gemeenten, leveranciers</w:t>
      </w:r>
      <w:r w:rsidR="00422E5F" w:rsidRPr="00F46717">
        <w:t xml:space="preserve"> van softwareproducten</w:t>
      </w:r>
      <w:r w:rsidRPr="00F46717">
        <w:t xml:space="preserve"> en </w:t>
      </w:r>
      <w:r w:rsidR="00283FB6" w:rsidRPr="00F46717">
        <w:t>andere participanten</w:t>
      </w:r>
      <w:r w:rsidRPr="00F46717">
        <w:t xml:space="preserve">. </w:t>
      </w:r>
      <w:r w:rsidR="0024154B" w:rsidRPr="00F46717">
        <w:t>Pas na over</w:t>
      </w:r>
      <w:r w:rsidR="00283FB6" w:rsidRPr="00F46717">
        <w:softHyphen/>
      </w:r>
      <w:r w:rsidR="0024154B" w:rsidRPr="00F46717">
        <w:t>een</w:t>
      </w:r>
      <w:r w:rsidR="00283FB6" w:rsidRPr="00F46717">
        <w:softHyphen/>
      </w:r>
      <w:r w:rsidR="00592341" w:rsidRPr="00F46717">
        <w:softHyphen/>
      </w:r>
      <w:r w:rsidR="0024154B" w:rsidRPr="00F46717">
        <w:t>stem</w:t>
      </w:r>
      <w:r w:rsidR="00592341" w:rsidRPr="00F46717">
        <w:softHyphen/>
      </w:r>
      <w:r w:rsidR="0024154B" w:rsidRPr="00F46717">
        <w:t>ming over het ontwerp kan de vervolgstap worden uitgevoerd.</w:t>
      </w:r>
    </w:p>
    <w:p w:rsidR="00206C6C" w:rsidRPr="00F46717" w:rsidRDefault="007D7E37" w:rsidP="00FB580F">
      <w:pPr>
        <w:rPr>
          <w:b/>
        </w:rPr>
      </w:pPr>
      <w:r w:rsidRPr="00F46717">
        <w:rPr>
          <w:b/>
        </w:rPr>
        <w:t>9</w:t>
      </w:r>
      <w:r w:rsidR="00A8356D" w:rsidRPr="00F46717">
        <w:rPr>
          <w:b/>
        </w:rPr>
        <w:t xml:space="preserve">. </w:t>
      </w:r>
      <w:r w:rsidR="009E256C" w:rsidRPr="00F46717">
        <w:rPr>
          <w:b/>
        </w:rPr>
        <w:t>Ontwikkelen b</w:t>
      </w:r>
      <w:r w:rsidR="00B77CDB" w:rsidRPr="00F46717">
        <w:rPr>
          <w:b/>
        </w:rPr>
        <w:t>eoogde</w:t>
      </w:r>
      <w:r w:rsidR="00206C6C" w:rsidRPr="00F46717">
        <w:rPr>
          <w:b/>
        </w:rPr>
        <w:t xml:space="preserve"> standaarden </w:t>
      </w:r>
    </w:p>
    <w:p w:rsidR="003C16C2" w:rsidRPr="00F46717" w:rsidRDefault="0024154B" w:rsidP="00FB580F">
      <w:r w:rsidRPr="00F46717">
        <w:t xml:space="preserve">Op basis van het ontwerp uit de vorige stap worden </w:t>
      </w:r>
      <w:r w:rsidR="007717E2" w:rsidRPr="00F46717">
        <w:t>de proceshandreikingen verder gedetailleerd en worden de koppelvlak</w:t>
      </w:r>
      <w:r w:rsidR="00EA7386" w:rsidRPr="00F46717">
        <w:t>specificaties</w:t>
      </w:r>
      <w:r w:rsidRPr="00F46717">
        <w:t xml:space="preserve"> </w:t>
      </w:r>
      <w:r w:rsidR="00B05C7D" w:rsidRPr="00F46717">
        <w:t xml:space="preserve">verder </w:t>
      </w:r>
      <w:r w:rsidRPr="00F46717">
        <w:t>ontwikkeld</w:t>
      </w:r>
      <w:r w:rsidR="00EA7386" w:rsidRPr="00F46717">
        <w:t xml:space="preserve"> tot een (concept) standaard</w:t>
      </w:r>
      <w:r w:rsidRPr="00F46717">
        <w:t>.</w:t>
      </w:r>
      <w:r w:rsidR="004F3C0E" w:rsidRPr="00F46717">
        <w:t xml:space="preserve"> </w:t>
      </w:r>
      <w:r w:rsidR="00EA7386" w:rsidRPr="00F46717">
        <w:t>I</w:t>
      </w:r>
      <w:r w:rsidR="00B05C7D" w:rsidRPr="00F46717">
        <w:t xml:space="preserve">n deze fase </w:t>
      </w:r>
      <w:r w:rsidR="00EA7386" w:rsidRPr="00F46717">
        <w:t xml:space="preserve">vindt </w:t>
      </w:r>
      <w:r w:rsidR="00EA7386" w:rsidRPr="00F46717">
        <w:rPr>
          <w:i/>
        </w:rPr>
        <w:t>actieve participatie</w:t>
      </w:r>
      <w:r w:rsidR="00EA7386" w:rsidRPr="00F46717">
        <w:t xml:space="preserve"> van </w:t>
      </w:r>
      <w:r w:rsidR="00B05C7D" w:rsidRPr="00F46717">
        <w:t>de vertegen</w:t>
      </w:r>
      <w:r w:rsidR="00B05C7D" w:rsidRPr="00F46717">
        <w:softHyphen/>
        <w:t>woor</w:t>
      </w:r>
      <w:r w:rsidR="00B05C7D" w:rsidRPr="00F46717">
        <w:softHyphen/>
        <w:t>digers van gemeen</w:t>
      </w:r>
      <w:r w:rsidR="00592341" w:rsidRPr="00F46717">
        <w:softHyphen/>
      </w:r>
      <w:r w:rsidR="00B05C7D" w:rsidRPr="00F46717">
        <w:t xml:space="preserve">ten, leveranciers </w:t>
      </w:r>
      <w:r w:rsidR="007E7919" w:rsidRPr="00F46717">
        <w:t xml:space="preserve">van softwareproducten </w:t>
      </w:r>
      <w:r w:rsidR="00B05C7D" w:rsidRPr="00F46717">
        <w:t xml:space="preserve">en </w:t>
      </w:r>
      <w:r w:rsidR="002B77C2" w:rsidRPr="00F46717">
        <w:t>andere participanten</w:t>
      </w:r>
      <w:r w:rsidR="002B77C2" w:rsidRPr="00F46717" w:rsidDel="002B77C2">
        <w:t xml:space="preserve"> </w:t>
      </w:r>
      <w:r w:rsidR="00EA7386" w:rsidRPr="00F46717">
        <w:t xml:space="preserve">plaats door </w:t>
      </w:r>
      <w:r w:rsidR="007717E2" w:rsidRPr="00F46717">
        <w:t>(zono</w:t>
      </w:r>
      <w:r w:rsidR="00592341" w:rsidRPr="00F46717">
        <w:softHyphen/>
      </w:r>
      <w:r w:rsidR="007717E2" w:rsidRPr="00F46717">
        <w:t xml:space="preserve">dig iteratief) </w:t>
      </w:r>
      <w:r w:rsidR="00EA7386" w:rsidRPr="00F46717">
        <w:t>afstemming van de voor</w:t>
      </w:r>
      <w:r w:rsidR="007717E2" w:rsidRPr="00F46717">
        <w:softHyphen/>
      </w:r>
      <w:r w:rsidR="00EA7386" w:rsidRPr="00F46717">
        <w:t>stellen en tussenresultaten en het bereiken van overeen</w:t>
      </w:r>
      <w:r w:rsidR="00EA7386" w:rsidRPr="00F46717">
        <w:softHyphen/>
        <w:t>stem</w:t>
      </w:r>
      <w:r w:rsidR="00EA7386" w:rsidRPr="00F46717">
        <w:softHyphen/>
        <w:t>ming over het eind</w:t>
      </w:r>
      <w:r w:rsidR="007717E2" w:rsidRPr="00F46717">
        <w:softHyphen/>
      </w:r>
      <w:r w:rsidR="00EA7386" w:rsidRPr="00F46717">
        <w:t>resultaat.</w:t>
      </w:r>
    </w:p>
    <w:p w:rsidR="00206C6C" w:rsidRPr="00F46717" w:rsidRDefault="007D7E37" w:rsidP="00FB580F">
      <w:pPr>
        <w:keepNext/>
        <w:keepLines/>
        <w:rPr>
          <w:b/>
        </w:rPr>
      </w:pPr>
      <w:r w:rsidRPr="00F46717">
        <w:rPr>
          <w:b/>
        </w:rPr>
        <w:t>10</w:t>
      </w:r>
      <w:r w:rsidR="00A8356D" w:rsidRPr="00F46717">
        <w:rPr>
          <w:b/>
        </w:rPr>
        <w:t xml:space="preserve">. </w:t>
      </w:r>
      <w:r w:rsidR="009E256C" w:rsidRPr="00F46717">
        <w:rPr>
          <w:b/>
        </w:rPr>
        <w:t>Opleveren r</w:t>
      </w:r>
      <w:r w:rsidR="00206C6C" w:rsidRPr="00F46717">
        <w:rPr>
          <w:b/>
        </w:rPr>
        <w:t xml:space="preserve">esultaat </w:t>
      </w:r>
    </w:p>
    <w:p w:rsidR="00591B5C" w:rsidRPr="00F46717" w:rsidRDefault="004F3C0E" w:rsidP="00FB580F">
      <w:pPr>
        <w:keepNext/>
        <w:keepLines/>
      </w:pPr>
      <w:r w:rsidRPr="00F46717">
        <w:t xml:space="preserve">De resultaten van het ontwikkelproces worden door de </w:t>
      </w:r>
      <w:r w:rsidR="00B749F6" w:rsidRPr="00F46717">
        <w:t xml:space="preserve">opdrachtnemer </w:t>
      </w:r>
      <w:r w:rsidRPr="00F46717">
        <w:t xml:space="preserve">aan Operatie NUP aangeboden. Naast de proceshandreiking en koppelvlakspecificaties worden </w:t>
      </w:r>
      <w:r w:rsidR="00AF77A9" w:rsidRPr="00F46717">
        <w:t>onder</w:t>
      </w:r>
      <w:r w:rsidR="000E774D" w:rsidRPr="00F46717">
        <w:softHyphen/>
      </w:r>
      <w:r w:rsidR="00AF77A9" w:rsidRPr="00F46717">
        <w:t>steu</w:t>
      </w:r>
      <w:r w:rsidR="000E774D" w:rsidRPr="00F46717">
        <w:softHyphen/>
      </w:r>
      <w:r w:rsidR="00AF77A9" w:rsidRPr="00F46717">
        <w:t xml:space="preserve">nende </w:t>
      </w:r>
      <w:r w:rsidRPr="00F46717">
        <w:t>producten, zoals facts</w:t>
      </w:r>
      <w:r w:rsidR="000F4A04" w:rsidRPr="00F46717">
        <w:t>heets</w:t>
      </w:r>
      <w:r w:rsidR="00AF77A9" w:rsidRPr="00F46717">
        <w:t xml:space="preserve"> en </w:t>
      </w:r>
      <w:r w:rsidR="002B77C2" w:rsidRPr="00F46717">
        <w:t>model</w:t>
      </w:r>
      <w:r w:rsidR="00AF77A9" w:rsidRPr="00F46717">
        <w:t>bestekteksten</w:t>
      </w:r>
      <w:r w:rsidR="000F4A04" w:rsidRPr="00F46717">
        <w:t>, opgesteld en opgeleverd.</w:t>
      </w:r>
    </w:p>
    <w:p w:rsidR="00206C6C" w:rsidRPr="00F46717" w:rsidRDefault="007D7E37" w:rsidP="00FB580F">
      <w:pPr>
        <w:rPr>
          <w:b/>
        </w:rPr>
      </w:pPr>
      <w:r w:rsidRPr="00F46717">
        <w:rPr>
          <w:b/>
        </w:rPr>
        <w:t>11</w:t>
      </w:r>
      <w:r w:rsidR="00A8356D" w:rsidRPr="00F46717">
        <w:rPr>
          <w:b/>
        </w:rPr>
        <w:t>. B</w:t>
      </w:r>
      <w:r w:rsidR="009E256C" w:rsidRPr="00F46717">
        <w:rPr>
          <w:b/>
        </w:rPr>
        <w:t>ieden b</w:t>
      </w:r>
      <w:r w:rsidR="00206C6C" w:rsidRPr="00F46717">
        <w:rPr>
          <w:b/>
        </w:rPr>
        <w:t>enodigde ondersteuning</w:t>
      </w:r>
    </w:p>
    <w:p w:rsidR="00B4150E" w:rsidRDefault="007717E2" w:rsidP="00FB580F">
      <w:r w:rsidRPr="00F46717">
        <w:t xml:space="preserve">De </w:t>
      </w:r>
      <w:r w:rsidR="00B749F6" w:rsidRPr="00F46717">
        <w:t xml:space="preserve">opdrachtnemer </w:t>
      </w:r>
      <w:r w:rsidRPr="00F46717">
        <w:t xml:space="preserve">biedt ondersteuning aan KING e-Diensten </w:t>
      </w:r>
      <w:r w:rsidR="00F53D9B" w:rsidRPr="00F46717">
        <w:t>bij</w:t>
      </w:r>
      <w:r w:rsidR="004F3C0E" w:rsidRPr="00F46717">
        <w:t xml:space="preserve"> het </w:t>
      </w:r>
      <w:r w:rsidRPr="00F46717">
        <w:t>formaliseren van de specifi</w:t>
      </w:r>
      <w:r w:rsidRPr="00F46717">
        <w:softHyphen/>
        <w:t>ca</w:t>
      </w:r>
      <w:r w:rsidRPr="00F46717">
        <w:softHyphen/>
        <w:t xml:space="preserve">ties tot standaard en het </w:t>
      </w:r>
      <w:r w:rsidR="004F3C0E" w:rsidRPr="00F46717">
        <w:t>vaststellen van de</w:t>
      </w:r>
      <w:r w:rsidRPr="00F46717">
        <w:t>ze standaard</w:t>
      </w:r>
      <w:r w:rsidR="004F3C0E" w:rsidRPr="00F46717">
        <w:t xml:space="preserve"> </w:t>
      </w:r>
      <w:r w:rsidRPr="00F46717">
        <w:t xml:space="preserve">door </w:t>
      </w:r>
      <w:r w:rsidR="00F53D9B" w:rsidRPr="00F46717">
        <w:t>(</w:t>
      </w:r>
      <w:r w:rsidRPr="00F46717">
        <w:t>of via</w:t>
      </w:r>
      <w:r w:rsidR="00F53D9B" w:rsidRPr="00F46717">
        <w:t>)</w:t>
      </w:r>
      <w:r w:rsidRPr="00F46717">
        <w:t xml:space="preserve"> KING e-Diensten</w:t>
      </w:r>
      <w:r w:rsidR="004F3C0E" w:rsidRPr="00F46717">
        <w:t>.</w:t>
      </w:r>
    </w:p>
    <w:p w:rsidR="00F46717" w:rsidRPr="00F46717" w:rsidRDefault="00F46717" w:rsidP="00FB580F"/>
    <w:p w:rsidR="005A1CF7" w:rsidRPr="00F46717" w:rsidRDefault="005A1CF7" w:rsidP="00291889">
      <w:pPr>
        <w:pStyle w:val="Tussenkop"/>
      </w:pPr>
      <w:r w:rsidRPr="00F46717">
        <w:t>Partijen voor externe participatie</w:t>
      </w:r>
    </w:p>
    <w:p w:rsidR="00B4150E" w:rsidRPr="00F46717" w:rsidRDefault="004E50B7" w:rsidP="00FB580F">
      <w:pPr>
        <w:rPr>
          <w:b/>
        </w:rPr>
      </w:pPr>
      <w:r w:rsidRPr="00F46717">
        <w:rPr>
          <w:b/>
        </w:rPr>
        <w:t>1</w:t>
      </w:r>
      <w:r w:rsidR="007D7E37" w:rsidRPr="00F46717">
        <w:rPr>
          <w:b/>
        </w:rPr>
        <w:t>2</w:t>
      </w:r>
      <w:r w:rsidRPr="00F46717">
        <w:rPr>
          <w:b/>
        </w:rPr>
        <w:t xml:space="preserve">. </w:t>
      </w:r>
      <w:r w:rsidR="00B77CDB" w:rsidRPr="00F46717">
        <w:rPr>
          <w:b/>
        </w:rPr>
        <w:t>Participatie</w:t>
      </w:r>
      <w:r w:rsidRPr="00F46717">
        <w:rPr>
          <w:b/>
        </w:rPr>
        <w:t>proces</w:t>
      </w:r>
    </w:p>
    <w:p w:rsidR="00B4150E" w:rsidRPr="00F46717" w:rsidRDefault="00B4150E" w:rsidP="00FB580F">
      <w:r w:rsidRPr="00F46717">
        <w:t xml:space="preserve">In het ontwikkelproces </w:t>
      </w:r>
      <w:r w:rsidR="00B77CDB" w:rsidRPr="00F46717">
        <w:t>participeren</w:t>
      </w:r>
      <w:r w:rsidRPr="00F46717">
        <w:t xml:space="preserve"> </w:t>
      </w:r>
      <w:r w:rsidR="00121DFC" w:rsidRPr="00F46717">
        <w:t xml:space="preserve">minimaal </w:t>
      </w:r>
      <w:r w:rsidRPr="00F46717">
        <w:t xml:space="preserve">een </w:t>
      </w:r>
      <w:r w:rsidR="00B77CDB" w:rsidRPr="00F46717">
        <w:t xml:space="preserve">(bij de opdrachtverstrekking) </w:t>
      </w:r>
      <w:r w:rsidRPr="00F46717">
        <w:t>te definiëren aan</w:t>
      </w:r>
      <w:r w:rsidR="0082244E" w:rsidRPr="00F46717">
        <w:softHyphen/>
      </w:r>
      <w:r w:rsidRPr="00F46717">
        <w:t>tal vertegen</w:t>
      </w:r>
      <w:r w:rsidRPr="00F46717">
        <w:softHyphen/>
        <w:t>woor</w:t>
      </w:r>
      <w:r w:rsidRPr="00F46717">
        <w:softHyphen/>
        <w:t xml:space="preserve">digers van gemeenten, leveranciers </w:t>
      </w:r>
      <w:r w:rsidR="007E7919" w:rsidRPr="00F46717">
        <w:t>van software</w:t>
      </w:r>
      <w:r w:rsidR="004E50B7" w:rsidRPr="00F46717">
        <w:softHyphen/>
      </w:r>
      <w:r w:rsidR="007E7919" w:rsidRPr="00F46717">
        <w:t>pro</w:t>
      </w:r>
      <w:r w:rsidR="004E50B7" w:rsidRPr="00F46717">
        <w:softHyphen/>
      </w:r>
      <w:r w:rsidR="007E7919" w:rsidRPr="00F46717">
        <w:t xml:space="preserve">ducten </w:t>
      </w:r>
      <w:r w:rsidR="004E50B7" w:rsidRPr="00F46717">
        <w:t>en andere gewenste participanten.</w:t>
      </w:r>
      <w:r w:rsidRPr="00F46717">
        <w:t xml:space="preserve"> </w:t>
      </w:r>
      <w:r w:rsidR="004E50B7" w:rsidRPr="00F46717">
        <w:t xml:space="preserve">Er </w:t>
      </w:r>
      <w:r w:rsidRPr="00F46717">
        <w:t xml:space="preserve">wordt </w:t>
      </w:r>
      <w:r w:rsidR="00AF77A9" w:rsidRPr="00F46717">
        <w:t>overeenstemming</w:t>
      </w:r>
      <w:r w:rsidRPr="00F46717">
        <w:t xml:space="preserve"> bereikt over </w:t>
      </w:r>
      <w:r w:rsidR="00EA7386" w:rsidRPr="00F46717">
        <w:t xml:space="preserve">tussenresultaten en </w:t>
      </w:r>
      <w:r w:rsidRPr="00F46717">
        <w:t xml:space="preserve">het </w:t>
      </w:r>
      <w:r w:rsidR="00EA7386" w:rsidRPr="00F46717">
        <w:t>eind</w:t>
      </w:r>
      <w:r w:rsidRPr="00F46717">
        <w:t>resultaat, zodat er voldoende draag</w:t>
      </w:r>
      <w:r w:rsidRPr="00F46717">
        <w:softHyphen/>
        <w:t>vlak voor de stan</w:t>
      </w:r>
      <w:r w:rsidRPr="00F46717">
        <w:softHyphen/>
        <w:t>daar</w:t>
      </w:r>
      <w:r w:rsidRPr="00F46717">
        <w:softHyphen/>
        <w:t xml:space="preserve">den ontstaat. De </w:t>
      </w:r>
      <w:r w:rsidR="00B749F6" w:rsidRPr="00F46717">
        <w:t xml:space="preserve">opdrachtnemer </w:t>
      </w:r>
      <w:r w:rsidRPr="00F46717">
        <w:t>organiseert in zijn ont</w:t>
      </w:r>
      <w:r w:rsidR="004E50B7" w:rsidRPr="00F46717">
        <w:softHyphen/>
      </w:r>
      <w:r w:rsidRPr="00F46717">
        <w:t>wik</w:t>
      </w:r>
      <w:r w:rsidR="004E50B7" w:rsidRPr="00F46717">
        <w:softHyphen/>
      </w:r>
      <w:r w:rsidRPr="00F46717">
        <w:t>kel</w:t>
      </w:r>
      <w:r w:rsidR="004E50B7" w:rsidRPr="00F46717">
        <w:softHyphen/>
      </w:r>
      <w:r w:rsidRPr="00F46717">
        <w:t>project de beno</w:t>
      </w:r>
      <w:r w:rsidR="0082244E" w:rsidRPr="00F46717">
        <w:softHyphen/>
      </w:r>
      <w:r w:rsidRPr="00F46717">
        <w:t>dig</w:t>
      </w:r>
      <w:r w:rsidR="0082244E" w:rsidRPr="00F46717">
        <w:softHyphen/>
      </w:r>
      <w:r w:rsidRPr="00F46717">
        <w:t xml:space="preserve">de </w:t>
      </w:r>
      <w:r w:rsidR="0082244E" w:rsidRPr="00F46717">
        <w:t>participatie</w:t>
      </w:r>
      <w:r w:rsidRPr="00F46717">
        <w:t xml:space="preserve"> en het bereiken van overeenstemming.</w:t>
      </w:r>
    </w:p>
    <w:p w:rsidR="00EA7386" w:rsidRPr="00F46717" w:rsidRDefault="00AF08E9" w:rsidP="00EA7386">
      <w:r w:rsidRPr="00F46717">
        <w:rPr>
          <w:noProof/>
          <w:lang w:eastAsia="nl-NL"/>
        </w:rPr>
        <w:drawing>
          <wp:anchor distT="0" distB="0" distL="114300" distR="114300" simplePos="0" relativeHeight="251730944" behindDoc="0" locked="0" layoutInCell="1" allowOverlap="1" wp14:anchorId="173A0A65" wp14:editId="28AD752C">
            <wp:simplePos x="0" y="0"/>
            <wp:positionH relativeFrom="column">
              <wp:posOffset>1665605</wp:posOffset>
            </wp:positionH>
            <wp:positionV relativeFrom="paragraph">
              <wp:posOffset>39370</wp:posOffset>
            </wp:positionV>
            <wp:extent cx="4206240" cy="2334895"/>
            <wp:effectExtent l="0" t="0" r="3810" b="8255"/>
            <wp:wrapSquare wrapText="bothSides"/>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206240" cy="2334895"/>
                    </a:xfrm>
                    <a:prstGeom prst="rect">
                      <a:avLst/>
                    </a:prstGeom>
                    <a:noFill/>
                  </pic:spPr>
                </pic:pic>
              </a:graphicData>
            </a:graphic>
            <wp14:sizeRelH relativeFrom="page">
              <wp14:pctWidth>0</wp14:pctWidth>
            </wp14:sizeRelH>
            <wp14:sizeRelV relativeFrom="page">
              <wp14:pctHeight>0</wp14:pctHeight>
            </wp14:sizeRelV>
          </wp:anchor>
        </w:drawing>
      </w:r>
      <w:r w:rsidR="009D6253" w:rsidRPr="00F46717">
        <w:t>In het overzichtsdiagram (figuur 4.1) van het proces voor de ontwikkelstraat zijn ‘</w:t>
      </w:r>
      <w:r w:rsidR="007A5B65" w:rsidRPr="00F46717">
        <w:t>Input o</w:t>
      </w:r>
      <w:r w:rsidR="009D6253" w:rsidRPr="00F46717">
        <w:t>ntwikkelstraat</w:t>
      </w:r>
      <w:r w:rsidR="00056F92" w:rsidRPr="00F46717">
        <w:t>’</w:t>
      </w:r>
      <w:r w:rsidR="009D6253" w:rsidRPr="00F46717">
        <w:t xml:space="preserve"> </w:t>
      </w:r>
      <w:r w:rsidR="007A5B65" w:rsidRPr="00F46717">
        <w:t>en ‘Resultaat o</w:t>
      </w:r>
      <w:r w:rsidR="009D6253" w:rsidRPr="00F46717">
        <w:t>ntwik</w:t>
      </w:r>
      <w:r w:rsidR="009D6253" w:rsidRPr="00F46717">
        <w:softHyphen/>
        <w:t>kelstraat</w:t>
      </w:r>
      <w:r w:rsidR="007A5B65" w:rsidRPr="00F46717">
        <w:t>’</w:t>
      </w:r>
      <w:r w:rsidR="009D6253" w:rsidRPr="00F46717">
        <w:t xml:space="preserve"> weergegeven. In </w:t>
      </w:r>
      <w:r w:rsidR="005D0E9F" w:rsidRPr="00F46717">
        <w:t xml:space="preserve">figuur 4.2 </w:t>
      </w:r>
      <w:r w:rsidR="009D6253" w:rsidRPr="00F46717">
        <w:t>worden de inhoudelijke elementen van de input en het resultaat gevisualiseerd.</w:t>
      </w:r>
    </w:p>
    <w:p w:rsidR="00AF08E9" w:rsidRDefault="00AF08E9" w:rsidP="00EA7386"/>
    <w:p w:rsidR="00AF08E9" w:rsidRPr="00F46717" w:rsidRDefault="00AF08E9" w:rsidP="00EA7386"/>
    <w:p w:rsidR="002D6334" w:rsidRPr="00F46717" w:rsidRDefault="002D6334" w:rsidP="00AF08E9">
      <w:pPr>
        <w:pStyle w:val="Caption"/>
        <w:jc w:val="right"/>
        <w:rPr>
          <w:noProof/>
        </w:rPr>
      </w:pPr>
      <w:r w:rsidRPr="00F46717">
        <w:t xml:space="preserve">Figuur 4.2, </w:t>
      </w:r>
      <w:r w:rsidR="009D2EF1" w:rsidRPr="00F46717">
        <w:t>Input en resultaat van de ontwikkelstraat</w:t>
      </w:r>
    </w:p>
    <w:p w:rsidR="00AF08E9" w:rsidRDefault="00AF08E9">
      <w:pPr>
        <w:spacing w:after="0" w:line="240" w:lineRule="auto"/>
      </w:pPr>
      <w:r>
        <w:br w:type="page"/>
      </w:r>
    </w:p>
    <w:p w:rsidR="006655B6" w:rsidRPr="00F46717" w:rsidRDefault="006655B6" w:rsidP="00FB580F">
      <w:r w:rsidRPr="00F46717">
        <w:lastRenderedPageBreak/>
        <w:t xml:space="preserve">Als input voor de ontwikkelstraat wordt </w:t>
      </w:r>
      <w:r w:rsidR="00EA7386" w:rsidRPr="00F46717">
        <w:t>het</w:t>
      </w:r>
      <w:r w:rsidRPr="00F46717">
        <w:t xml:space="preserve"> analyse</w:t>
      </w:r>
      <w:r w:rsidR="00EA7386" w:rsidRPr="00F46717">
        <w:t>resultaat</w:t>
      </w:r>
      <w:r w:rsidRPr="00F46717">
        <w:t xml:space="preserve"> gebruikt van de gemeen</w:t>
      </w:r>
      <w:r w:rsidR="006F7629" w:rsidRPr="00F46717">
        <w:softHyphen/>
      </w:r>
      <w:r w:rsidRPr="00F46717">
        <w:t>te</w:t>
      </w:r>
      <w:r w:rsidR="006F7629" w:rsidRPr="00F46717">
        <w:softHyphen/>
      </w:r>
      <w:r w:rsidR="00056F92" w:rsidRPr="00F46717">
        <w:t>lijke keten, die uit de ‘S</w:t>
      </w:r>
      <w:r w:rsidRPr="00F46717">
        <w:t>hort</w:t>
      </w:r>
      <w:r w:rsidR="00930AF8" w:rsidRPr="00F46717">
        <w:t xml:space="preserve"> </w:t>
      </w:r>
      <w:r w:rsidRPr="00F46717">
        <w:t xml:space="preserve">list’ van ketens geselecteerd is. </w:t>
      </w:r>
      <w:r w:rsidR="003D0B08" w:rsidRPr="00F46717">
        <w:t>Deze analyse omvat:</w:t>
      </w:r>
    </w:p>
    <w:p w:rsidR="006655B6" w:rsidRPr="00F46717" w:rsidRDefault="006655B6" w:rsidP="00C23DAD">
      <w:pPr>
        <w:pStyle w:val="ListParagraph"/>
        <w:numPr>
          <w:ilvl w:val="0"/>
          <w:numId w:val="9"/>
        </w:numPr>
      </w:pPr>
      <w:r w:rsidRPr="00F46717">
        <w:t xml:space="preserve">Een functionele beschrijving </w:t>
      </w:r>
      <w:r w:rsidR="00EA7386" w:rsidRPr="00F46717">
        <w:t xml:space="preserve">en afbakening </w:t>
      </w:r>
      <w:r w:rsidRPr="00F46717">
        <w:t>van de keten.</w:t>
      </w:r>
    </w:p>
    <w:p w:rsidR="006655B6" w:rsidRPr="00F46717" w:rsidRDefault="006655B6" w:rsidP="00C23DAD">
      <w:pPr>
        <w:pStyle w:val="ListParagraph"/>
        <w:numPr>
          <w:ilvl w:val="0"/>
          <w:numId w:val="9"/>
        </w:numPr>
      </w:pPr>
      <w:r w:rsidRPr="00F46717">
        <w:t>Een procesbeschrijving van de keten op functioneel niveau: dat wil zeggen dat het proces vanuit business perspectief is beschouwd.</w:t>
      </w:r>
    </w:p>
    <w:p w:rsidR="006655B6" w:rsidRPr="00F46717" w:rsidRDefault="006655B6" w:rsidP="00C23DAD">
      <w:pPr>
        <w:pStyle w:val="ListParagraph"/>
        <w:numPr>
          <w:ilvl w:val="0"/>
          <w:numId w:val="9"/>
        </w:numPr>
      </w:pPr>
      <w:r w:rsidRPr="00F46717">
        <w:t>Een beschrijving van het/de koppelvlak(en) op hoofdlijnen: een overzicht van de infor</w:t>
      </w:r>
      <w:r w:rsidR="007651EC" w:rsidRPr="00F46717">
        <w:softHyphen/>
      </w:r>
      <w:r w:rsidRPr="00F46717">
        <w:t>ma</w:t>
      </w:r>
      <w:r w:rsidR="007651EC" w:rsidRPr="00F46717">
        <w:softHyphen/>
      </w:r>
      <w:r w:rsidRPr="00F46717">
        <w:t xml:space="preserve">tiesystemen/referentiecomponenten die de </w:t>
      </w:r>
      <w:r w:rsidR="007651EC" w:rsidRPr="00F46717">
        <w:t>processen ondersteunen en een typering van de interacties tussen de systemen.</w:t>
      </w:r>
    </w:p>
    <w:p w:rsidR="00FB580F" w:rsidRPr="00F46717" w:rsidRDefault="00FB580F" w:rsidP="00FB580F"/>
    <w:p w:rsidR="004F3C0E" w:rsidRPr="00F46717" w:rsidRDefault="007651EC" w:rsidP="00FB580F">
      <w:r w:rsidRPr="00F46717">
        <w:t>Het resultaat van de ontwikkelstraat bestaat uit de volgende onderdelen:</w:t>
      </w:r>
    </w:p>
    <w:p w:rsidR="00FB580F" w:rsidRPr="00F46717" w:rsidRDefault="007651EC" w:rsidP="00C23DAD">
      <w:pPr>
        <w:pStyle w:val="ListParagraph"/>
        <w:numPr>
          <w:ilvl w:val="0"/>
          <w:numId w:val="9"/>
        </w:numPr>
      </w:pPr>
      <w:r w:rsidRPr="00F46717">
        <w:t>Proceshandreiking</w:t>
      </w:r>
      <w:r w:rsidR="00902DC5" w:rsidRPr="00F46717">
        <w:t>:</w:t>
      </w:r>
    </w:p>
    <w:p w:rsidR="007651EC" w:rsidRPr="00F46717" w:rsidRDefault="007651EC" w:rsidP="00C23DAD">
      <w:pPr>
        <w:pStyle w:val="ListParagraph"/>
        <w:numPr>
          <w:ilvl w:val="1"/>
          <w:numId w:val="9"/>
        </w:numPr>
      </w:pPr>
      <w:r w:rsidRPr="00F46717">
        <w:t>Gedetailleerde proceshandreiking</w:t>
      </w:r>
      <w:r w:rsidR="00902DC5" w:rsidRPr="00F46717">
        <w:t xml:space="preserve"> met verwijzing naar de koppelvlakspecifica</w:t>
      </w:r>
      <w:r w:rsidR="00F914AC" w:rsidRPr="00F46717">
        <w:softHyphen/>
      </w:r>
      <w:r w:rsidR="00902DC5" w:rsidRPr="00F46717">
        <w:t>tie(s)</w:t>
      </w:r>
      <w:r w:rsidR="00F914AC" w:rsidRPr="00F46717">
        <w:t xml:space="preserve"> die een rol spelen voor de geïdentificeerde processen</w:t>
      </w:r>
      <w:r w:rsidR="00902DC5" w:rsidRPr="00F46717">
        <w:t>.</w:t>
      </w:r>
    </w:p>
    <w:p w:rsidR="00F914AC" w:rsidRPr="00F46717" w:rsidRDefault="007651EC" w:rsidP="00C23DAD">
      <w:pPr>
        <w:pStyle w:val="ListParagraph"/>
        <w:numPr>
          <w:ilvl w:val="0"/>
          <w:numId w:val="9"/>
        </w:numPr>
      </w:pPr>
      <w:r w:rsidRPr="00F46717">
        <w:t>Koppelvlakspecificaties</w:t>
      </w:r>
      <w:r w:rsidR="00F914AC" w:rsidRPr="00F46717">
        <w:t xml:space="preserve"> (per keten kunnen meerdere koppelvlakken geïdentificeerd wor</w:t>
      </w:r>
      <w:r w:rsidR="00F914AC" w:rsidRPr="00F46717">
        <w:softHyphen/>
        <w:t>den):</w:t>
      </w:r>
    </w:p>
    <w:p w:rsidR="00F914AC" w:rsidRPr="00F46717" w:rsidRDefault="00F914AC" w:rsidP="00C23DAD">
      <w:pPr>
        <w:pStyle w:val="ListParagraph"/>
        <w:numPr>
          <w:ilvl w:val="1"/>
          <w:numId w:val="9"/>
        </w:numPr>
      </w:pPr>
      <w:r w:rsidRPr="00F46717">
        <w:t>De context die voor het beschreven koppelvlak betekenis heeft.</w:t>
      </w:r>
    </w:p>
    <w:p w:rsidR="000F4A04" w:rsidRPr="00F46717" w:rsidRDefault="000F4A04" w:rsidP="00C23DAD">
      <w:pPr>
        <w:pStyle w:val="ListParagraph"/>
        <w:numPr>
          <w:ilvl w:val="1"/>
          <w:numId w:val="9"/>
        </w:numPr>
      </w:pPr>
      <w:r w:rsidRPr="00F46717">
        <w:t>De systeeminteracties, die gezamenlijk het koppelvlak  gebruiken of vormen, inclu</w:t>
      </w:r>
      <w:r w:rsidR="00205A03" w:rsidRPr="00F46717">
        <w:softHyphen/>
      </w:r>
      <w:r w:rsidRPr="00F46717">
        <w:t xml:space="preserve">sief de daarbij vereiste inrichting. </w:t>
      </w:r>
    </w:p>
    <w:p w:rsidR="007651EC" w:rsidRPr="00F46717" w:rsidRDefault="008E4136" w:rsidP="00C23DAD">
      <w:pPr>
        <w:pStyle w:val="ListParagraph"/>
        <w:numPr>
          <w:ilvl w:val="1"/>
          <w:numId w:val="9"/>
        </w:numPr>
      </w:pPr>
      <w:r w:rsidRPr="00F46717">
        <w:t>Beschrijving van de r</w:t>
      </w:r>
      <w:r w:rsidR="00F914AC" w:rsidRPr="00F46717">
        <w:t>eferentiecomponenten, services (zowel consumer- als pro</w:t>
      </w:r>
      <w:r w:rsidR="00205A03" w:rsidRPr="00F46717">
        <w:softHyphen/>
      </w:r>
      <w:r w:rsidR="00F914AC" w:rsidRPr="00F46717">
        <w:t>vi</w:t>
      </w:r>
      <w:r w:rsidR="00205A03" w:rsidRPr="00F46717">
        <w:softHyphen/>
      </w:r>
      <w:r w:rsidR="00F914AC" w:rsidRPr="00F46717">
        <w:t>der</w:t>
      </w:r>
      <w:r w:rsidR="00205A03" w:rsidRPr="00F46717">
        <w:softHyphen/>
      </w:r>
      <w:r w:rsidR="00F914AC" w:rsidRPr="00F46717">
        <w:t>services) en applicatie-interfaces.</w:t>
      </w:r>
    </w:p>
    <w:p w:rsidR="007651EC" w:rsidRPr="00F46717" w:rsidRDefault="007651EC" w:rsidP="00F30362">
      <w:pPr>
        <w:pStyle w:val="ListParagraph"/>
        <w:keepNext/>
        <w:keepLines/>
        <w:numPr>
          <w:ilvl w:val="0"/>
          <w:numId w:val="9"/>
        </w:numPr>
        <w:ind w:hanging="357"/>
      </w:pPr>
      <w:r w:rsidRPr="00F46717">
        <w:t>Ondersteunende documenten</w:t>
      </w:r>
      <w:r w:rsidR="00F914AC" w:rsidRPr="00F46717">
        <w:t>:</w:t>
      </w:r>
    </w:p>
    <w:p w:rsidR="000D23FE" w:rsidRPr="00F46717" w:rsidRDefault="000D23FE" w:rsidP="00F30362">
      <w:pPr>
        <w:pStyle w:val="ListParagraph"/>
        <w:keepNext/>
        <w:keepLines/>
        <w:numPr>
          <w:ilvl w:val="1"/>
          <w:numId w:val="9"/>
        </w:numPr>
        <w:ind w:hanging="357"/>
      </w:pPr>
      <w:r w:rsidRPr="00F46717">
        <w:t>Procesdossier</w:t>
      </w:r>
      <w:r w:rsidR="008E4136" w:rsidRPr="00F46717">
        <w:t xml:space="preserve">, waarin de verantwoording over het procesverloop van de </w:t>
      </w:r>
      <w:r w:rsidR="00AB0CBF" w:rsidRPr="00F46717">
        <w:t>ont</w:t>
      </w:r>
      <w:r w:rsidR="00205A03" w:rsidRPr="00F46717">
        <w:softHyphen/>
      </w:r>
      <w:r w:rsidR="00AB0CBF" w:rsidRPr="00F46717">
        <w:t>wik</w:t>
      </w:r>
      <w:r w:rsidR="00205A03" w:rsidRPr="00F46717">
        <w:softHyphen/>
      </w:r>
      <w:r w:rsidR="00AB0CBF" w:rsidRPr="00F46717">
        <w:t>kel</w:t>
      </w:r>
      <w:r w:rsidR="00205A03" w:rsidRPr="00F46717">
        <w:softHyphen/>
      </w:r>
      <w:r w:rsidR="008E4136" w:rsidRPr="00F46717">
        <w:t>opdracht en de resultaten wordt samengevat</w:t>
      </w:r>
      <w:r w:rsidRPr="00F46717">
        <w:t>.</w:t>
      </w:r>
    </w:p>
    <w:p w:rsidR="000D23FE" w:rsidRPr="00F46717" w:rsidRDefault="008E4136" w:rsidP="00F30362">
      <w:pPr>
        <w:pStyle w:val="ListParagraph"/>
        <w:keepNext/>
        <w:keepLines/>
        <w:numPr>
          <w:ilvl w:val="1"/>
          <w:numId w:val="9"/>
        </w:numPr>
        <w:ind w:hanging="357"/>
      </w:pPr>
      <w:r w:rsidRPr="00F46717">
        <w:t>O</w:t>
      </w:r>
      <w:r w:rsidR="000D23FE" w:rsidRPr="00F46717">
        <w:t>verdrachtsdocument voor beheer</w:t>
      </w:r>
      <w:r w:rsidRPr="00F46717">
        <w:t>: ten behoeve van de overdracht van de (geac</w:t>
      </w:r>
      <w:r w:rsidR="00205A03" w:rsidRPr="00F46717">
        <w:softHyphen/>
      </w:r>
      <w:r w:rsidRPr="00F46717">
        <w:t>cep</w:t>
      </w:r>
      <w:r w:rsidR="00205A03" w:rsidRPr="00F46717">
        <w:softHyphen/>
      </w:r>
      <w:r w:rsidRPr="00F46717">
        <w:t xml:space="preserve">teerde) standaard naar het beheer van </w:t>
      </w:r>
      <w:r w:rsidR="00205A03" w:rsidRPr="00F46717">
        <w:t xml:space="preserve">KING </w:t>
      </w:r>
      <w:r w:rsidRPr="00F46717">
        <w:t>e-Diensten</w:t>
      </w:r>
      <w:r w:rsidR="000D23FE" w:rsidRPr="00F46717">
        <w:t>.</w:t>
      </w:r>
    </w:p>
    <w:p w:rsidR="000D23FE" w:rsidRPr="00F46717" w:rsidRDefault="007B7957" w:rsidP="00F30362">
      <w:pPr>
        <w:pStyle w:val="ListParagraph"/>
        <w:keepNext/>
        <w:keepLines/>
        <w:numPr>
          <w:ilvl w:val="1"/>
          <w:numId w:val="9"/>
        </w:numPr>
        <w:ind w:hanging="357"/>
      </w:pPr>
      <w:r w:rsidRPr="00F46717">
        <w:t>F</w:t>
      </w:r>
      <w:r w:rsidR="00205A03" w:rsidRPr="00F46717">
        <w:t>actsheets</w:t>
      </w:r>
      <w:r w:rsidR="000D0D72" w:rsidRPr="00F46717">
        <w:t>. Bij de opdrachtverstrekking wordt bepaald welke factsheets (en eventuele andere communicatieproducten) nodig zijn</w:t>
      </w:r>
      <w:r w:rsidR="000D23FE" w:rsidRPr="00F46717">
        <w:t>.</w:t>
      </w:r>
    </w:p>
    <w:p w:rsidR="006F7629" w:rsidRPr="00F46717" w:rsidRDefault="006F7629" w:rsidP="00F30362">
      <w:pPr>
        <w:pStyle w:val="ListParagraph"/>
        <w:keepNext/>
        <w:keepLines/>
        <w:numPr>
          <w:ilvl w:val="1"/>
          <w:numId w:val="9"/>
        </w:numPr>
        <w:ind w:hanging="357"/>
      </w:pPr>
      <w:r w:rsidRPr="00F46717">
        <w:t>Voorbeelden.</w:t>
      </w:r>
    </w:p>
    <w:p w:rsidR="006F7629" w:rsidRPr="00F46717" w:rsidRDefault="006F7629" w:rsidP="00F30362">
      <w:pPr>
        <w:pStyle w:val="ListParagraph"/>
        <w:keepNext/>
        <w:keepLines/>
        <w:numPr>
          <w:ilvl w:val="1"/>
          <w:numId w:val="9"/>
        </w:numPr>
        <w:ind w:hanging="357"/>
      </w:pPr>
      <w:r w:rsidRPr="00F46717">
        <w:t>Bestekteksten: modelbestekteksten voor gemeenten ten dienste van hun (latere) opdracht</w:t>
      </w:r>
      <w:r w:rsidRPr="00F46717">
        <w:softHyphen/>
      </w:r>
      <w:r w:rsidRPr="00F46717">
        <w:softHyphen/>
        <w:t xml:space="preserve">verstrekking aan </w:t>
      </w:r>
      <w:r w:rsidR="00205A03" w:rsidRPr="00F46717">
        <w:t>applicatie</w:t>
      </w:r>
      <w:r w:rsidRPr="00F46717">
        <w:t>leveranciers.</w:t>
      </w:r>
    </w:p>
    <w:p w:rsidR="006F7629" w:rsidRPr="00F46717" w:rsidRDefault="00205A03" w:rsidP="00F30362">
      <w:pPr>
        <w:pStyle w:val="ListParagraph"/>
        <w:keepNext/>
        <w:keepLines/>
        <w:numPr>
          <w:ilvl w:val="1"/>
          <w:numId w:val="9"/>
        </w:numPr>
        <w:ind w:hanging="357"/>
      </w:pPr>
      <w:r w:rsidRPr="00F46717">
        <w:t>Aandachtspunten voor c</w:t>
      </w:r>
      <w:r w:rsidR="006F7629" w:rsidRPr="00F46717">
        <w:t xml:space="preserve">onversie </w:t>
      </w:r>
      <w:r w:rsidRPr="00F46717">
        <w:t>of</w:t>
      </w:r>
      <w:r w:rsidR="006F7629" w:rsidRPr="00F46717">
        <w:t xml:space="preserve"> migratie: indien er sprake is van conversie of migratie vanuit vroegere versies van een standaard. Bijvoorbeeld vertaal</w:t>
      </w:r>
      <w:r w:rsidRPr="00F46717">
        <w:softHyphen/>
      </w:r>
      <w:r w:rsidR="006F7629" w:rsidRPr="00F46717">
        <w:t>spe</w:t>
      </w:r>
      <w:r w:rsidRPr="00F46717">
        <w:softHyphen/>
      </w:r>
      <w:r w:rsidR="006F7629" w:rsidRPr="00F46717">
        <w:t>ci</w:t>
      </w:r>
      <w:r w:rsidRPr="00F46717">
        <w:softHyphen/>
      </w:r>
      <w:r w:rsidR="006F7629" w:rsidRPr="00F46717">
        <w:t>fi</w:t>
      </w:r>
      <w:r w:rsidRPr="00F46717">
        <w:softHyphen/>
      </w:r>
      <w:r w:rsidR="006F7629" w:rsidRPr="00F46717">
        <w:t>caties tussen standaarden.</w:t>
      </w:r>
    </w:p>
    <w:p w:rsidR="00FB580F" w:rsidRPr="00F46717" w:rsidRDefault="00FB580F" w:rsidP="00FB580F"/>
    <w:p w:rsidR="004F3C0E" w:rsidRPr="00F46717" w:rsidRDefault="00E94A40" w:rsidP="009F5534">
      <w:r w:rsidRPr="00F46717">
        <w:t xml:space="preserve">In de volgende </w:t>
      </w:r>
      <w:r w:rsidR="00205A03" w:rsidRPr="00F46717">
        <w:t xml:space="preserve">hoofdstukken </w:t>
      </w:r>
      <w:r w:rsidRPr="00F46717">
        <w:t xml:space="preserve">wordt </w:t>
      </w:r>
      <w:r w:rsidR="00DA23F6" w:rsidRPr="00F46717">
        <w:t xml:space="preserve">gedetailleerd </w:t>
      </w:r>
      <w:r w:rsidRPr="00F46717">
        <w:t xml:space="preserve">beschreven </w:t>
      </w:r>
      <w:r w:rsidR="00205A03" w:rsidRPr="00F46717">
        <w:t>welke eisen worden ge</w:t>
      </w:r>
      <w:r w:rsidR="00DA23F6" w:rsidRPr="00F46717">
        <w:softHyphen/>
      </w:r>
      <w:r w:rsidR="00205A03" w:rsidRPr="00F46717">
        <w:t>steld aan</w:t>
      </w:r>
      <w:r w:rsidR="004F3C0E" w:rsidRPr="00F46717">
        <w:t xml:space="preserve"> de input </w:t>
      </w:r>
      <w:r w:rsidR="00205A03" w:rsidRPr="00F46717">
        <w:t>en de</w:t>
      </w:r>
      <w:r w:rsidR="00DA23F6" w:rsidRPr="00F46717">
        <w:t xml:space="preserve"> </w:t>
      </w:r>
      <w:r w:rsidR="00205A03" w:rsidRPr="00F46717">
        <w:t xml:space="preserve">resultaten </w:t>
      </w:r>
      <w:r w:rsidR="004F3C0E" w:rsidRPr="00F46717">
        <w:t>van de ontwikkelstraat en hoe</w:t>
      </w:r>
      <w:r w:rsidRPr="00F46717">
        <w:t xml:space="preserve"> het ontwikkelproces </w:t>
      </w:r>
      <w:r w:rsidR="00550D1F" w:rsidRPr="00F46717">
        <w:t xml:space="preserve">in detail </w:t>
      </w:r>
      <w:r w:rsidR="00DA23F6" w:rsidRPr="00F46717">
        <w:t xml:space="preserve">dient te </w:t>
      </w:r>
      <w:r w:rsidR="004F3C0E" w:rsidRPr="00F46717">
        <w:t>verlo</w:t>
      </w:r>
      <w:r w:rsidR="00DA23F6" w:rsidRPr="00F46717">
        <w:t>pen</w:t>
      </w:r>
      <w:r w:rsidR="004F3C0E" w:rsidRPr="00F46717">
        <w:t>.</w:t>
      </w:r>
    </w:p>
    <w:p w:rsidR="00FB580F" w:rsidRPr="00F46717" w:rsidRDefault="00FB580F" w:rsidP="00FB580F"/>
    <w:p w:rsidR="00CB1480" w:rsidRPr="00F46717" w:rsidRDefault="00CB1480" w:rsidP="002D6D11">
      <w:pPr>
        <w:pStyle w:val="Heading2"/>
        <w:spacing w:after="80"/>
        <w:ind w:left="578" w:hanging="578"/>
        <w:rPr>
          <w:rFonts w:cstheme="majorHAnsi"/>
          <w:szCs w:val="28"/>
        </w:rPr>
      </w:pPr>
      <w:bookmarkStart w:id="21" w:name="_Toc332984152"/>
      <w:r w:rsidRPr="00F46717">
        <w:rPr>
          <w:rFonts w:cstheme="majorHAnsi"/>
          <w:szCs w:val="28"/>
        </w:rPr>
        <w:lastRenderedPageBreak/>
        <w:t xml:space="preserve">Input </w:t>
      </w:r>
      <w:r w:rsidR="006E0EB8" w:rsidRPr="00F46717">
        <w:rPr>
          <w:rFonts w:cstheme="majorHAnsi"/>
          <w:szCs w:val="28"/>
        </w:rPr>
        <w:t xml:space="preserve">voor de </w:t>
      </w:r>
      <w:r w:rsidR="00957BFF" w:rsidRPr="00F46717">
        <w:rPr>
          <w:rFonts w:cstheme="majorHAnsi"/>
          <w:szCs w:val="28"/>
        </w:rPr>
        <w:t>o</w:t>
      </w:r>
      <w:r w:rsidRPr="00F46717">
        <w:rPr>
          <w:rFonts w:cstheme="majorHAnsi"/>
          <w:szCs w:val="28"/>
        </w:rPr>
        <w:t>ntwikkelstraat</w:t>
      </w:r>
      <w:bookmarkEnd w:id="21"/>
    </w:p>
    <w:p w:rsidR="008F7153" w:rsidRPr="00F46717" w:rsidRDefault="007A6944" w:rsidP="00FB580F">
      <w:r w:rsidRPr="00F46717">
        <w:t xml:space="preserve">Nadat de </w:t>
      </w:r>
      <w:r w:rsidR="007B6365" w:rsidRPr="00F46717">
        <w:t xml:space="preserve">meest essentiële informatieketens geselecteerd zijn (zie hoofdstuk 2.2) </w:t>
      </w:r>
      <w:r w:rsidR="00E50862" w:rsidRPr="00F46717">
        <w:t>wor</w:t>
      </w:r>
      <w:r w:rsidR="00834710" w:rsidRPr="00F46717">
        <w:softHyphen/>
      </w:r>
      <w:r w:rsidR="00E50862" w:rsidRPr="00F46717">
        <w:t xml:space="preserve">den deze vervolgens door operatie NUP verder geanalyseerd of ‘afgepeld’. Het </w:t>
      </w:r>
      <w:r w:rsidR="007B6365" w:rsidRPr="00F46717">
        <w:t xml:space="preserve">resultaat van deze analyse wordt als input voor de ontwikkelstraat verstrekt aan </w:t>
      </w:r>
      <w:r w:rsidR="00B749F6" w:rsidRPr="00F46717">
        <w:t>de opdrachtnemer</w:t>
      </w:r>
      <w:r w:rsidR="007B6365" w:rsidRPr="00F46717">
        <w:t xml:space="preserve"> Deze input </w:t>
      </w:r>
      <w:r w:rsidR="00F00662" w:rsidRPr="00F46717">
        <w:t>omvat de volgende ele</w:t>
      </w:r>
      <w:r w:rsidR="008738C6" w:rsidRPr="00F46717">
        <w:softHyphen/>
      </w:r>
      <w:r w:rsidR="00F00662" w:rsidRPr="00F46717">
        <w:t>men</w:t>
      </w:r>
      <w:r w:rsidR="008738C6" w:rsidRPr="00F46717">
        <w:softHyphen/>
      </w:r>
      <w:r w:rsidR="00F00662" w:rsidRPr="00F46717">
        <w:t>ten, be</w:t>
      </w:r>
      <w:r w:rsidR="009341FD" w:rsidRPr="00F46717">
        <w:softHyphen/>
      </w:r>
      <w:r w:rsidR="00F00662" w:rsidRPr="00F46717">
        <w:t>schre</w:t>
      </w:r>
      <w:r w:rsidR="009341FD" w:rsidRPr="00F46717">
        <w:softHyphen/>
      </w:r>
      <w:r w:rsidR="00F00662" w:rsidRPr="00F46717">
        <w:t xml:space="preserve">ven </w:t>
      </w:r>
      <w:r w:rsidR="00400DA8" w:rsidRPr="00F46717">
        <w:t xml:space="preserve">en gedocumenteerd </w:t>
      </w:r>
      <w:r w:rsidR="00F00662" w:rsidRPr="00F46717">
        <w:t>vanuit het businessperspectief van ge</w:t>
      </w:r>
      <w:r w:rsidR="00400DA8" w:rsidRPr="00F46717">
        <w:softHyphen/>
      </w:r>
      <w:r w:rsidR="00F00662" w:rsidRPr="00F46717">
        <w:t>meen</w:t>
      </w:r>
      <w:r w:rsidR="00400DA8" w:rsidRPr="00F46717">
        <w:softHyphen/>
      </w:r>
      <w:r w:rsidR="00F00662" w:rsidRPr="00F46717">
        <w:t>ten</w:t>
      </w:r>
      <w:r w:rsidR="007B6365" w:rsidRPr="00F46717">
        <w:t xml:space="preserve"> en</w:t>
      </w:r>
      <w:r w:rsidR="00E50862" w:rsidRPr="00F46717">
        <w:t xml:space="preserve"> </w:t>
      </w:r>
      <w:r w:rsidR="00F00662" w:rsidRPr="00F46717">
        <w:t>aange</w:t>
      </w:r>
      <w:r w:rsidR="009341FD" w:rsidRPr="00F46717">
        <w:softHyphen/>
      </w:r>
      <w:r w:rsidR="00F00662" w:rsidRPr="00F46717">
        <w:t xml:space="preserve">vuld met informatie over de betrokken informatiesystemen </w:t>
      </w:r>
      <w:r w:rsidR="006F7629" w:rsidRPr="00F46717">
        <w:t>(</w:t>
      </w:r>
      <w:r w:rsidR="00E50862" w:rsidRPr="00F46717">
        <w:t xml:space="preserve">in de zin van </w:t>
      </w:r>
      <w:r w:rsidR="006F7629" w:rsidRPr="00F46717">
        <w:t>referentie</w:t>
      </w:r>
      <w:r w:rsidR="006F7629" w:rsidRPr="00F46717">
        <w:softHyphen/>
        <w:t>com</w:t>
      </w:r>
      <w:r w:rsidR="006F7629" w:rsidRPr="00F46717">
        <w:softHyphen/>
        <w:t>po</w:t>
      </w:r>
      <w:r w:rsidR="006F7629" w:rsidRPr="00F46717">
        <w:softHyphen/>
        <w:t>nen</w:t>
      </w:r>
      <w:r w:rsidR="006F7629" w:rsidRPr="00F46717">
        <w:softHyphen/>
        <w:t xml:space="preserve">ten) </w:t>
      </w:r>
      <w:r w:rsidR="00F00662" w:rsidRPr="00F46717">
        <w:t>op functioneel niveau:</w:t>
      </w:r>
    </w:p>
    <w:p w:rsidR="00400DA8" w:rsidRPr="00F46717" w:rsidRDefault="008738C6" w:rsidP="00C23DAD">
      <w:pPr>
        <w:pStyle w:val="ListParagraph"/>
        <w:numPr>
          <w:ilvl w:val="0"/>
          <w:numId w:val="10"/>
        </w:numPr>
      </w:pPr>
      <w:r w:rsidRPr="00F46717">
        <w:t xml:space="preserve">Eén of meer </w:t>
      </w:r>
      <w:r w:rsidR="006C6119" w:rsidRPr="00F46717">
        <w:t xml:space="preserve">gerelateerde </w:t>
      </w:r>
      <w:r w:rsidRPr="00F46717">
        <w:t>casuskaarten uit het Ketenboek, waar</w:t>
      </w:r>
      <w:r w:rsidRPr="00F46717">
        <w:softHyphen/>
        <w:t xml:space="preserve">in </w:t>
      </w:r>
      <w:r w:rsidR="00674C25" w:rsidRPr="00F46717">
        <w:t xml:space="preserve">de </w:t>
      </w:r>
      <w:r w:rsidR="006C6119" w:rsidRPr="00F46717">
        <w:t>keten</w:t>
      </w:r>
      <w:r w:rsidR="00674C25" w:rsidRPr="00F46717">
        <w:t xml:space="preserve"> </w:t>
      </w:r>
      <w:r w:rsidRPr="00F46717">
        <w:t>kort</w:t>
      </w:r>
      <w:r w:rsidR="007539FF" w:rsidRPr="00F46717">
        <w:t xml:space="preserve"> (beeld</w:t>
      </w:r>
      <w:r w:rsidR="00674C25" w:rsidRPr="00F46717">
        <w:softHyphen/>
      </w:r>
      <w:r w:rsidR="007539FF" w:rsidRPr="00F46717">
        <w:t>vor</w:t>
      </w:r>
      <w:r w:rsidR="00674C25" w:rsidRPr="00F46717">
        <w:softHyphen/>
      </w:r>
      <w:r w:rsidR="007539FF" w:rsidRPr="00F46717">
        <w:t>mend)</w:t>
      </w:r>
      <w:r w:rsidRPr="00F46717">
        <w:t xml:space="preserve"> is beschreven</w:t>
      </w:r>
      <w:r w:rsidR="007539FF" w:rsidRPr="00F46717">
        <w:t>, inclusief kanalen (voor interactie met bur</w:t>
      </w:r>
      <w:r w:rsidR="000879AF" w:rsidRPr="00F46717">
        <w:softHyphen/>
      </w:r>
      <w:r w:rsidR="007539FF" w:rsidRPr="00F46717">
        <w:t>ger of bedrijf), cate</w:t>
      </w:r>
      <w:r w:rsidR="00674C25" w:rsidRPr="00F46717">
        <w:softHyphen/>
      </w:r>
      <w:r w:rsidR="007539FF" w:rsidRPr="00F46717">
        <w:t>gorisering van processchakels of informatiekoppelingen</w:t>
      </w:r>
      <w:r w:rsidR="000879AF" w:rsidRPr="00F46717">
        <w:t xml:space="preserve">, </w:t>
      </w:r>
      <w:r w:rsidR="007539FF" w:rsidRPr="00F46717">
        <w:t>relatie</w:t>
      </w:r>
      <w:r w:rsidR="000879AF" w:rsidRPr="00F46717">
        <w:t xml:space="preserve"> met actuele poli</w:t>
      </w:r>
      <w:r w:rsidR="00DA23F6" w:rsidRPr="00F46717">
        <w:softHyphen/>
      </w:r>
      <w:r w:rsidR="000879AF" w:rsidRPr="00F46717">
        <w:t>tieke en bestuurlijke thema’s, relatie met (Basis)registraties, relatie met resultaat</w:t>
      </w:r>
      <w:r w:rsidR="00DA23F6" w:rsidRPr="00F46717">
        <w:softHyphen/>
      </w:r>
      <w:r w:rsidR="000879AF" w:rsidRPr="00F46717">
        <w:t>af</w:t>
      </w:r>
      <w:r w:rsidR="00DA23F6" w:rsidRPr="00F46717">
        <w:softHyphen/>
      </w:r>
      <w:r w:rsidR="000879AF" w:rsidRPr="00F46717">
        <w:t>spra</w:t>
      </w:r>
      <w:r w:rsidR="00DA23F6" w:rsidRPr="00F46717">
        <w:softHyphen/>
      </w:r>
      <w:r w:rsidR="000879AF" w:rsidRPr="00F46717">
        <w:t>ken NUP en baten.</w:t>
      </w:r>
    </w:p>
    <w:p w:rsidR="000879AF" w:rsidRPr="00F46717" w:rsidRDefault="00400DA8" w:rsidP="00C23DAD">
      <w:pPr>
        <w:pStyle w:val="ListParagraph"/>
        <w:numPr>
          <w:ilvl w:val="0"/>
          <w:numId w:val="10"/>
        </w:numPr>
      </w:pPr>
      <w:r w:rsidRPr="00F46717">
        <w:t>Een korte beschrijving van de bij de keten betrokken (bedrijfs- of werk-) processen en de procesgang in de keten.</w:t>
      </w:r>
    </w:p>
    <w:p w:rsidR="00400DA8" w:rsidRPr="00F46717" w:rsidRDefault="000879AF" w:rsidP="00C23DAD">
      <w:pPr>
        <w:pStyle w:val="ListParagraph"/>
        <w:numPr>
          <w:ilvl w:val="0"/>
          <w:numId w:val="10"/>
        </w:numPr>
      </w:pPr>
      <w:r w:rsidRPr="00F46717">
        <w:t xml:space="preserve">Een overzicht van de bij de proces- </w:t>
      </w:r>
      <w:r w:rsidR="006F7629" w:rsidRPr="00F46717">
        <w:t>en</w:t>
      </w:r>
      <w:r w:rsidRPr="00F46717">
        <w:t xml:space="preserve"> informatieketen betrokken (informatie)systemen</w:t>
      </w:r>
      <w:r w:rsidR="006F7629" w:rsidRPr="00F46717">
        <w:t xml:space="preserve"> (</w:t>
      </w:r>
      <w:r w:rsidR="00FE5AB0" w:rsidRPr="00F46717">
        <w:t xml:space="preserve">in de zin van </w:t>
      </w:r>
      <w:r w:rsidR="006F7629" w:rsidRPr="00F46717">
        <w:t>referentiecomponenten)</w:t>
      </w:r>
      <w:r w:rsidR="00400DA8" w:rsidRPr="00F46717">
        <w:t xml:space="preserve"> en de </w:t>
      </w:r>
      <w:r w:rsidR="007E0AAD" w:rsidRPr="00F46717">
        <w:t xml:space="preserve">relevante </w:t>
      </w:r>
      <w:r w:rsidR="00400DA8" w:rsidRPr="00F46717">
        <w:t>functies die door die systemen worden</w:t>
      </w:r>
      <w:r w:rsidR="00FE5AB0" w:rsidRPr="00F46717">
        <w:t xml:space="preserve"> verricht</w:t>
      </w:r>
      <w:r w:rsidR="00400DA8" w:rsidRPr="00F46717">
        <w:t>.</w:t>
      </w:r>
    </w:p>
    <w:p w:rsidR="00400DA8" w:rsidRPr="00F46717" w:rsidRDefault="00400DA8" w:rsidP="00C23DAD">
      <w:pPr>
        <w:pStyle w:val="ListParagraph"/>
        <w:numPr>
          <w:ilvl w:val="0"/>
          <w:numId w:val="10"/>
        </w:numPr>
      </w:pPr>
      <w:r w:rsidRPr="00F46717">
        <w:t>Een</w:t>
      </w:r>
      <w:r w:rsidR="003F5899" w:rsidRPr="00F46717">
        <w:t xml:space="preserve"> </w:t>
      </w:r>
      <w:r w:rsidRPr="00F46717">
        <w:t>lijst met gebeurtenissen</w:t>
      </w:r>
      <w:r w:rsidR="002C47D2" w:rsidRPr="00F46717">
        <w:t>,</w:t>
      </w:r>
      <w:r w:rsidRPr="00F46717">
        <w:t xml:space="preserve"> die in de keten aanleiding geven tot</w:t>
      </w:r>
      <w:r w:rsidR="003F5899" w:rsidRPr="00F46717">
        <w:t xml:space="preserve"> procesinteracties en </w:t>
      </w:r>
      <w:r w:rsidR="00AC40CE" w:rsidRPr="00F46717">
        <w:t xml:space="preserve">daaruit voortvloeiende </w:t>
      </w:r>
      <w:r w:rsidR="006F7629" w:rsidRPr="00F46717">
        <w:t>systeeminteracties tussen</w:t>
      </w:r>
      <w:r w:rsidRPr="00F46717">
        <w:t xml:space="preserve"> </w:t>
      </w:r>
      <w:r w:rsidR="007E0AAD" w:rsidRPr="00F46717">
        <w:t>referentiecomponenten</w:t>
      </w:r>
      <w:r w:rsidR="00AC40CE" w:rsidRPr="00F46717">
        <w:t>.</w:t>
      </w:r>
    </w:p>
    <w:p w:rsidR="002C47D2" w:rsidRPr="00F46717" w:rsidRDefault="00400DA8" w:rsidP="00C23DAD">
      <w:pPr>
        <w:pStyle w:val="ListParagraph"/>
        <w:numPr>
          <w:ilvl w:val="0"/>
          <w:numId w:val="10"/>
        </w:numPr>
      </w:pPr>
      <w:r w:rsidRPr="00F46717">
        <w:t xml:space="preserve">Een </w:t>
      </w:r>
      <w:r w:rsidR="004F61D9" w:rsidRPr="00F46717">
        <w:t>indicatie van de</w:t>
      </w:r>
      <w:r w:rsidR="007E0AAD" w:rsidRPr="00F46717">
        <w:t xml:space="preserve"> aan de gebeurtenissen gerelateerde</w:t>
      </w:r>
      <w:r w:rsidRPr="00F46717">
        <w:t xml:space="preserve"> processchakels en </w:t>
      </w:r>
      <w:r w:rsidR="009D1DAC" w:rsidRPr="00F46717">
        <w:t>systeem</w:t>
      </w:r>
      <w:r w:rsidR="004F61D9" w:rsidRPr="00F46717">
        <w:softHyphen/>
      </w:r>
      <w:r w:rsidR="009D1DAC" w:rsidRPr="00F46717">
        <w:t xml:space="preserve">interacties </w:t>
      </w:r>
      <w:r w:rsidRPr="00F46717">
        <w:t xml:space="preserve">voor de keten met </w:t>
      </w:r>
      <w:r w:rsidR="004F61D9" w:rsidRPr="00F46717">
        <w:t xml:space="preserve">zo mogelijk </w:t>
      </w:r>
      <w:r w:rsidRPr="00F46717">
        <w:t xml:space="preserve">een indicatie van </w:t>
      </w:r>
      <w:r w:rsidR="002C47D2" w:rsidRPr="00F46717">
        <w:t xml:space="preserve">de </w:t>
      </w:r>
      <w:r w:rsidRPr="00F46717">
        <w:t xml:space="preserve">aard </w:t>
      </w:r>
      <w:r w:rsidR="00E8379F" w:rsidRPr="00F46717">
        <w:t>(zoals menselijke interactie of geauto</w:t>
      </w:r>
      <w:r w:rsidR="00AC40CE" w:rsidRPr="00F46717">
        <w:softHyphen/>
      </w:r>
      <w:r w:rsidR="00E8379F" w:rsidRPr="00F46717">
        <w:t>ma</w:t>
      </w:r>
      <w:r w:rsidR="00AC40CE" w:rsidRPr="00F46717">
        <w:softHyphen/>
      </w:r>
      <w:r w:rsidR="00E8379F" w:rsidRPr="00F46717">
        <w:t>ti</w:t>
      </w:r>
      <w:r w:rsidR="00AC40CE" w:rsidRPr="00F46717">
        <w:softHyphen/>
      </w:r>
      <w:r w:rsidR="00E8379F" w:rsidRPr="00F46717">
        <w:t>seerd</w:t>
      </w:r>
      <w:r w:rsidR="002C47D2" w:rsidRPr="00F46717">
        <w:t xml:space="preserve">; </w:t>
      </w:r>
      <w:r w:rsidR="00D84AEE" w:rsidRPr="00F46717">
        <w:t>trigg</w:t>
      </w:r>
      <w:r w:rsidR="002C47D2" w:rsidRPr="00F46717">
        <w:t>ering van andere proces</w:t>
      </w:r>
      <w:r w:rsidR="00C844E3" w:rsidRPr="00F46717">
        <w:softHyphen/>
      </w:r>
      <w:r w:rsidR="002C47D2" w:rsidRPr="00F46717">
        <w:t>sen; etc.</w:t>
      </w:r>
      <w:r w:rsidR="00E8379F" w:rsidRPr="00F46717">
        <w:t xml:space="preserve">) </w:t>
      </w:r>
      <w:r w:rsidRPr="00F46717">
        <w:t xml:space="preserve">en </w:t>
      </w:r>
      <w:r w:rsidR="002C47D2" w:rsidRPr="00F46717">
        <w:t xml:space="preserve">het </w:t>
      </w:r>
      <w:r w:rsidRPr="00F46717">
        <w:t xml:space="preserve">volume van de </w:t>
      </w:r>
      <w:r w:rsidR="005C7611" w:rsidRPr="00F46717">
        <w:t>interacties op proces- en systeemniveau</w:t>
      </w:r>
      <w:r w:rsidRPr="00F46717">
        <w:t>.</w:t>
      </w:r>
    </w:p>
    <w:p w:rsidR="00AF08E9" w:rsidRDefault="00AD0D97" w:rsidP="00AF08E9">
      <w:pPr>
        <w:pStyle w:val="ListParagraph"/>
        <w:numPr>
          <w:ilvl w:val="0"/>
          <w:numId w:val="10"/>
        </w:numPr>
      </w:pPr>
      <w:r w:rsidRPr="00F46717">
        <w:t>Een visuele weergave van de vertaling van proces(stappen) naar samenhang tussen refe</w:t>
      </w:r>
      <w:r w:rsidR="00D3113B" w:rsidRPr="00F46717">
        <w:softHyphen/>
      </w:r>
      <w:r w:rsidRPr="00F46717">
        <w:t>ren</w:t>
      </w:r>
      <w:r w:rsidR="00D3113B" w:rsidRPr="00F46717">
        <w:softHyphen/>
      </w:r>
      <w:r w:rsidRPr="00F46717">
        <w:t>tiecomponenten.</w:t>
      </w:r>
      <w:r w:rsidR="00B00FB3" w:rsidRPr="00F46717">
        <w:t xml:space="preserve"> Deze weergave (ArchiMate Introductory Viewpoint, dus met vrij</w:t>
      </w:r>
      <w:r w:rsidR="00D3113B" w:rsidRPr="00F46717">
        <w:softHyphen/>
      </w:r>
      <w:r w:rsidR="00B00FB3" w:rsidRPr="00F46717">
        <w:t xml:space="preserve">heid om relaties naar wens vereenvoudigd weer te geven) toont </w:t>
      </w:r>
      <w:r w:rsidR="00684537" w:rsidRPr="00F46717">
        <w:t xml:space="preserve">reeds </w:t>
      </w:r>
      <w:r w:rsidR="00B00FB3" w:rsidRPr="00F46717">
        <w:t xml:space="preserve">bekende relaties tussen processen/processtappen en referentiecomponenten eenvoudig en overzichtelijk. </w:t>
      </w:r>
    </w:p>
    <w:p w:rsidR="00AF08E9" w:rsidRDefault="00B872E3" w:rsidP="00AF08E9">
      <w:pPr>
        <w:pStyle w:val="Caption"/>
        <w:ind w:left="708"/>
      </w:pPr>
      <w:r w:rsidRPr="00F46717">
        <w:br/>
      </w:r>
      <w:r w:rsidR="00B328CE" w:rsidRPr="00F46717">
        <w:rPr>
          <w:noProof/>
          <w:lang w:eastAsia="nl-NL"/>
        </w:rPr>
        <w:drawing>
          <wp:inline distT="0" distB="0" distL="0" distR="0" wp14:anchorId="089E7BE5" wp14:editId="4303BF0E">
            <wp:extent cx="4445000" cy="2063915"/>
            <wp:effectExtent l="0" t="0" r="0" b="0"/>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453162" cy="2067705"/>
                    </a:xfrm>
                    <a:prstGeom prst="rect">
                      <a:avLst/>
                    </a:prstGeom>
                    <a:noFill/>
                    <a:ln>
                      <a:noFill/>
                    </a:ln>
                  </pic:spPr>
                </pic:pic>
              </a:graphicData>
            </a:graphic>
          </wp:inline>
        </w:drawing>
      </w:r>
    </w:p>
    <w:p w:rsidR="00B872E3" w:rsidRPr="00F46717" w:rsidRDefault="0021408E" w:rsidP="00AF08E9">
      <w:pPr>
        <w:pStyle w:val="Caption"/>
        <w:ind w:left="708"/>
      </w:pPr>
      <w:r w:rsidRPr="00F46717">
        <w:t>Figuur 4.</w:t>
      </w:r>
      <w:r w:rsidR="009341FD" w:rsidRPr="00F46717">
        <w:t>3</w:t>
      </w:r>
      <w:r w:rsidRPr="00F46717">
        <w:t xml:space="preserve">, </w:t>
      </w:r>
      <w:r w:rsidR="00E601FE" w:rsidRPr="00F46717">
        <w:t>S</w:t>
      </w:r>
      <w:r w:rsidR="006A2365" w:rsidRPr="00F46717">
        <w:t>amenhang tussen proces en referen</w:t>
      </w:r>
      <w:r w:rsidR="001C7306" w:rsidRPr="00F46717">
        <w:softHyphen/>
      </w:r>
      <w:r w:rsidR="006A2365" w:rsidRPr="00F46717">
        <w:t>tie</w:t>
      </w:r>
      <w:r w:rsidR="001C7306" w:rsidRPr="00F46717">
        <w:softHyphen/>
      </w:r>
      <w:r w:rsidR="006A2365" w:rsidRPr="00F46717">
        <w:t>componenten</w:t>
      </w:r>
      <w:r w:rsidR="00E601FE" w:rsidRPr="00F46717">
        <w:t xml:space="preserve"> (weergegeven in een ArchiMate Introductory Viewpoint)</w:t>
      </w:r>
    </w:p>
    <w:p w:rsidR="0021408E" w:rsidRPr="00F46717" w:rsidRDefault="00B872E3" w:rsidP="00FB580F">
      <w:pPr>
        <w:pStyle w:val="ListParagraph"/>
      </w:pPr>
      <w:r w:rsidRPr="00F46717">
        <w:br/>
        <w:t xml:space="preserve">In afbeelding </w:t>
      </w:r>
      <w:r w:rsidR="00DB7567" w:rsidRPr="00F46717">
        <w:t>4</w:t>
      </w:r>
      <w:r w:rsidR="009341FD" w:rsidRPr="00F46717">
        <w:t>.3</w:t>
      </w:r>
      <w:r w:rsidR="00DB7567" w:rsidRPr="00F46717">
        <w:t xml:space="preserve"> </w:t>
      </w:r>
      <w:r w:rsidRPr="00F46717">
        <w:t>corresponderen de kleuren van de procestriggers met de kleuren van de flow pijlen op systeemniveau. Dit maakt inzichtelijk hoe de systeeminteracties paral</w:t>
      </w:r>
      <w:r w:rsidR="001C2A64" w:rsidRPr="00F46717">
        <w:softHyphen/>
      </w:r>
      <w:r w:rsidRPr="00F46717">
        <w:t xml:space="preserve">lel lopen aan het proces. </w:t>
      </w:r>
    </w:p>
    <w:p w:rsidR="007C696D" w:rsidRPr="00F46717" w:rsidRDefault="007C696D" w:rsidP="00C23DAD">
      <w:pPr>
        <w:pStyle w:val="ListParagraph"/>
        <w:numPr>
          <w:ilvl w:val="0"/>
          <w:numId w:val="10"/>
        </w:numPr>
      </w:pPr>
      <w:r w:rsidRPr="00F46717">
        <w:lastRenderedPageBreak/>
        <w:t>Waar mogelijk zullen, als onderdeel van de beschrijving van het koppelvlak op hoofd</w:t>
      </w:r>
      <w:r w:rsidRPr="00F46717">
        <w:softHyphen/>
        <w:t xml:space="preserve">lijnen, de aspecten van de op te leveren koppelvlakken die reeds bekend zijn, aangereikt worden als onderdeel van de input aan de ontwikkelstraat. Welke aspecten als input worden aangereikt, kan per uit te zetten opdracht </w:t>
      </w:r>
      <w:r w:rsidR="00F54C10" w:rsidRPr="00F46717">
        <w:t>verschillen</w:t>
      </w:r>
      <w:r w:rsidRPr="00F46717">
        <w:t>. De ene keer zal dit erg op hoofdlijnen zijn, de andere keer zal dit meer in detail zijn. Dit hangt samen met het type koppelvlak</w:t>
      </w:r>
      <w:r w:rsidR="00F54C10" w:rsidRPr="00F46717">
        <w:t xml:space="preserve"> en de reeds beschikbare informatie</w:t>
      </w:r>
      <w:r w:rsidRPr="00F46717">
        <w:t xml:space="preserve"> en niet met de hoeveelheid voorwerk die door KING gedaan is.</w:t>
      </w:r>
    </w:p>
    <w:p w:rsidR="00FB580F" w:rsidRPr="00F46717" w:rsidRDefault="00FB580F" w:rsidP="00FB580F"/>
    <w:p w:rsidR="002C47D2" w:rsidRPr="00F46717" w:rsidRDefault="002C47D2" w:rsidP="00FB580F">
      <w:r w:rsidRPr="00F46717">
        <w:t>Ten behoeve van de planning van de op te leveren standaarden wordt</w:t>
      </w:r>
      <w:r w:rsidR="00E97A1C" w:rsidRPr="00F46717">
        <w:t xml:space="preserve"> door Operatie NUP</w:t>
      </w:r>
      <w:r w:rsidRPr="00F46717">
        <w:t xml:space="preserve"> informatie ver</w:t>
      </w:r>
      <w:r w:rsidRPr="00F46717">
        <w:softHyphen/>
        <w:t>strekt over:</w:t>
      </w:r>
    </w:p>
    <w:p w:rsidR="00FD78DA" w:rsidRPr="00F46717" w:rsidRDefault="002C47D2" w:rsidP="00C23DAD">
      <w:pPr>
        <w:pStyle w:val="ListParagraph"/>
        <w:numPr>
          <w:ilvl w:val="0"/>
          <w:numId w:val="10"/>
        </w:numPr>
      </w:pPr>
      <w:r w:rsidRPr="00F46717">
        <w:t xml:space="preserve">De </w:t>
      </w:r>
      <w:r w:rsidR="00037DC0" w:rsidRPr="00F46717">
        <w:t xml:space="preserve">landelijke </w:t>
      </w:r>
      <w:r w:rsidR="00200701" w:rsidRPr="00F46717">
        <w:t>releasekalender van NUP-bouw</w:t>
      </w:r>
      <w:r w:rsidR="00200701" w:rsidRPr="00F46717">
        <w:softHyphen/>
        <w:t>ste</w:t>
      </w:r>
      <w:r w:rsidR="00200701" w:rsidRPr="00F46717">
        <w:softHyphen/>
        <w:t>nen</w:t>
      </w:r>
      <w:r w:rsidR="00DB01B1" w:rsidRPr="00F46717">
        <w:t xml:space="preserve">, </w:t>
      </w:r>
      <w:r w:rsidRPr="00F46717">
        <w:t xml:space="preserve">voor zover deze </w:t>
      </w:r>
      <w:r w:rsidR="00C654CD" w:rsidRPr="00F46717">
        <w:t>gevolgen heeft voor</w:t>
      </w:r>
      <w:r w:rsidRPr="00F46717">
        <w:t xml:space="preserve"> de gese</w:t>
      </w:r>
      <w:r w:rsidR="00037DC0" w:rsidRPr="00F46717">
        <w:softHyphen/>
      </w:r>
      <w:r w:rsidRPr="00F46717">
        <w:t>lec</w:t>
      </w:r>
      <w:r w:rsidR="00037DC0" w:rsidRPr="00F46717">
        <w:softHyphen/>
      </w:r>
      <w:r w:rsidRPr="00F46717">
        <w:t>teerde proces- en informatieketen</w:t>
      </w:r>
      <w:r w:rsidR="00DB01B1" w:rsidRPr="00F46717">
        <w:t>.</w:t>
      </w:r>
    </w:p>
    <w:p w:rsidR="00150909" w:rsidRPr="00F46717" w:rsidRDefault="00FD78DA" w:rsidP="00C23DAD">
      <w:pPr>
        <w:pStyle w:val="ListParagraph"/>
        <w:numPr>
          <w:ilvl w:val="0"/>
          <w:numId w:val="10"/>
        </w:numPr>
      </w:pPr>
      <w:r w:rsidRPr="00F46717">
        <w:t xml:space="preserve">De Ontwikkelagenda </w:t>
      </w:r>
      <w:r w:rsidR="005F20F8" w:rsidRPr="00F46717">
        <w:t>van Operatie NUP</w:t>
      </w:r>
      <w:r w:rsidRPr="00F46717">
        <w:t>, die de NUP-</w:t>
      </w:r>
      <w:r w:rsidR="00BA6F79" w:rsidRPr="00F46717">
        <w:t xml:space="preserve">planning </w:t>
      </w:r>
      <w:r w:rsidRPr="00F46717">
        <w:t>verbindt met o.a. de plan</w:t>
      </w:r>
      <w:r w:rsidR="00FE395F" w:rsidRPr="00F46717">
        <w:softHyphen/>
      </w:r>
      <w:r w:rsidRPr="00F46717">
        <w:t>ning van de standaarden en de leveranciersplanningen</w:t>
      </w:r>
      <w:r w:rsidR="00FE395F" w:rsidRPr="00F46717">
        <w:t>.</w:t>
      </w:r>
    </w:p>
    <w:p w:rsidR="00FB580F" w:rsidRPr="00F46717" w:rsidRDefault="00FB580F" w:rsidP="00FB580F"/>
    <w:p w:rsidR="00150909" w:rsidRPr="00F46717" w:rsidRDefault="002C47D2" w:rsidP="00FB580F">
      <w:r w:rsidRPr="00F46717">
        <w:t>Per uit te besteden ontwikkeling van proces</w:t>
      </w:r>
      <w:r w:rsidR="00F969FE" w:rsidRPr="00F46717">
        <w:t>handreikingen</w:t>
      </w:r>
      <w:r w:rsidRPr="00F46717">
        <w:t xml:space="preserve"> en </w:t>
      </w:r>
      <w:r w:rsidR="00F969FE" w:rsidRPr="00F46717">
        <w:t>koppelvlakspecificaties</w:t>
      </w:r>
      <w:r w:rsidRPr="00F46717">
        <w:t xml:space="preserve"> wordt de medewerking van de volgende </w:t>
      </w:r>
      <w:r w:rsidR="00894FB9" w:rsidRPr="00F46717">
        <w:t>expertise en (nader te kwantificeren) capaciteit benoemd:</w:t>
      </w:r>
    </w:p>
    <w:p w:rsidR="00A16677" w:rsidRPr="00F46717" w:rsidRDefault="00A16677" w:rsidP="00C23DAD">
      <w:pPr>
        <w:pStyle w:val="ListParagraph"/>
        <w:numPr>
          <w:ilvl w:val="0"/>
          <w:numId w:val="11"/>
        </w:numPr>
      </w:pPr>
      <w:r w:rsidRPr="00F46717">
        <w:t>Een aanspreekpunt bij Operatie NUP voor vragen van organisatorische aard.</w:t>
      </w:r>
    </w:p>
    <w:p w:rsidR="00A16677" w:rsidRPr="00F46717" w:rsidRDefault="00A16677" w:rsidP="00C23DAD">
      <w:pPr>
        <w:pStyle w:val="ListParagraph"/>
        <w:numPr>
          <w:ilvl w:val="0"/>
          <w:numId w:val="11"/>
        </w:numPr>
      </w:pPr>
      <w:r w:rsidRPr="00F46717">
        <w:t>Inhoudelijke deskundigheid van Operatie NUP en KING e-Diensten voor metho</w:t>
      </w:r>
      <w:r w:rsidRPr="00F46717">
        <w:softHyphen/>
        <w:t>die</w:t>
      </w:r>
      <w:r w:rsidRPr="00F46717">
        <w:softHyphen/>
        <w:t>ken en standaarden. KING en Operatie NUP bieden alleen ondersteuning aan vragen die niet op basis van beschikbare documentatie beantwoord kunnen worden (dus vragen met be</w:t>
      </w:r>
      <w:r w:rsidR="006F5288" w:rsidRPr="00F46717">
        <w:softHyphen/>
      </w:r>
      <w:r w:rsidRPr="00F46717">
        <w:t>trek</w:t>
      </w:r>
      <w:r w:rsidR="006F5288" w:rsidRPr="00F46717">
        <w:softHyphen/>
      </w:r>
      <w:r w:rsidR="006F5288" w:rsidRPr="00F46717">
        <w:softHyphen/>
      </w:r>
      <w:r w:rsidRPr="00F46717">
        <w:t>king tot interpretatie of niet beschreven te maken keuzes). Hieronder vallen de gele</w:t>
      </w:r>
      <w:r w:rsidR="006F5288" w:rsidRPr="00F46717">
        <w:softHyphen/>
      </w:r>
      <w:r w:rsidRPr="00F46717">
        <w:t>ver</w:t>
      </w:r>
      <w:r w:rsidR="006F5288" w:rsidRPr="00F46717">
        <w:softHyphen/>
      </w:r>
      <w:r w:rsidRPr="00F46717">
        <w:t>de documenten</w:t>
      </w:r>
      <w:r w:rsidR="00056F92" w:rsidRPr="00F46717">
        <w:t>,</w:t>
      </w:r>
      <w:r w:rsidRPr="00F46717">
        <w:t xml:space="preserve"> inclusief alle gerefereerde documenten.</w:t>
      </w:r>
    </w:p>
    <w:p w:rsidR="00FE5AB0" w:rsidRPr="00F46717" w:rsidRDefault="00FE5AB0" w:rsidP="00C23DAD">
      <w:pPr>
        <w:pStyle w:val="ListParagraph"/>
        <w:numPr>
          <w:ilvl w:val="0"/>
          <w:numId w:val="11"/>
        </w:numPr>
      </w:pPr>
      <w:r w:rsidRPr="00F46717">
        <w:t xml:space="preserve">Indien nodig: ondersteuning aan de </w:t>
      </w:r>
      <w:r w:rsidR="006751DC" w:rsidRPr="00F46717">
        <w:t xml:space="preserve">opdrachtnemer </w:t>
      </w:r>
      <w:r w:rsidRPr="00F46717">
        <w:t>bij het leggen van contact met ge</w:t>
      </w:r>
      <w:r w:rsidRPr="00F46717">
        <w:softHyphen/>
        <w:t>meen</w:t>
      </w:r>
      <w:r w:rsidRPr="00F46717">
        <w:softHyphen/>
        <w:t xml:space="preserve">ten voor het vinden van inhoudelijke deskundigheid van gemeenten op het terrein van de geselecteerde keten. De </w:t>
      </w:r>
      <w:r w:rsidR="006751DC" w:rsidRPr="00F46717">
        <w:t xml:space="preserve">opdrachtnemer </w:t>
      </w:r>
      <w:r w:rsidRPr="00F46717">
        <w:t xml:space="preserve">is zelf verantwoordelijk voor het leggen van de contacten en het coördineren van de externe participatie. </w:t>
      </w:r>
    </w:p>
    <w:p w:rsidR="00FB580F" w:rsidRPr="00F46717" w:rsidRDefault="00FB580F" w:rsidP="00FB580F"/>
    <w:p w:rsidR="00C01743" w:rsidRPr="00F46717" w:rsidRDefault="009215C5" w:rsidP="00FB580F">
      <w:r w:rsidRPr="00F46717">
        <w:t xml:space="preserve">Verder wordt toegang verschaft tot documentatie en achtergrondinformatie in de vorm van een documentatieoverzicht en de plaats waar deze </w:t>
      </w:r>
      <w:r w:rsidR="00E324F6" w:rsidRPr="00F46717">
        <w:t>documentatie te vinden is.</w:t>
      </w:r>
    </w:p>
    <w:p w:rsidR="009F5534" w:rsidRPr="00F46717" w:rsidRDefault="009F5534" w:rsidP="00FB580F"/>
    <w:p w:rsidR="00134AE1" w:rsidRPr="00F46717" w:rsidRDefault="002C148B" w:rsidP="002D6D11">
      <w:pPr>
        <w:pStyle w:val="Heading2"/>
        <w:spacing w:after="80"/>
        <w:ind w:left="578" w:hanging="578"/>
        <w:rPr>
          <w:rFonts w:cstheme="majorHAnsi"/>
          <w:szCs w:val="28"/>
        </w:rPr>
      </w:pPr>
      <w:bookmarkStart w:id="22" w:name="_Toc332984153"/>
      <w:r w:rsidRPr="00F46717">
        <w:rPr>
          <w:rFonts w:cstheme="majorHAnsi"/>
          <w:szCs w:val="28"/>
        </w:rPr>
        <w:t xml:space="preserve">Het ontwikkelproces </w:t>
      </w:r>
      <w:r w:rsidR="00594567" w:rsidRPr="00F46717">
        <w:rPr>
          <w:rFonts w:cstheme="majorHAnsi"/>
          <w:szCs w:val="28"/>
        </w:rPr>
        <w:t>voor de leverancier</w:t>
      </w:r>
      <w:bookmarkEnd w:id="22"/>
    </w:p>
    <w:p w:rsidR="00B52102" w:rsidRPr="00F46717" w:rsidRDefault="00C91ACF" w:rsidP="00FB580F">
      <w:r w:rsidRPr="00F46717">
        <w:t xml:space="preserve">De </w:t>
      </w:r>
      <w:r w:rsidR="006751DC" w:rsidRPr="00F46717">
        <w:t xml:space="preserve">opdrachtnemer </w:t>
      </w:r>
      <w:r w:rsidR="001B7106" w:rsidRPr="00F46717">
        <w:t>richt voor zijn bijdrage in de ontwikkelstraat een ontwikkelproject in</w:t>
      </w:r>
      <w:r w:rsidR="006412CA" w:rsidRPr="00F46717">
        <w:t>, inclusief de verantwoording naar Operatie NUP</w:t>
      </w:r>
      <w:r w:rsidR="00B52102" w:rsidRPr="00F46717">
        <w:t>.</w:t>
      </w:r>
      <w:r w:rsidR="001B7106" w:rsidRPr="00F46717">
        <w:t xml:space="preserve"> </w:t>
      </w:r>
      <w:r w:rsidR="006751DC" w:rsidRPr="00F46717">
        <w:t xml:space="preserve">De opdrachtnemer </w:t>
      </w:r>
      <w:r w:rsidRPr="00F46717">
        <w:t xml:space="preserve">organiseert de benodigde </w:t>
      </w:r>
      <w:r w:rsidR="002C148B" w:rsidRPr="00F46717">
        <w:t>samen</w:t>
      </w:r>
      <w:r w:rsidR="002C148B" w:rsidRPr="00F46717">
        <w:softHyphen/>
        <w:t xml:space="preserve">werking </w:t>
      </w:r>
      <w:r w:rsidR="001B7106" w:rsidRPr="00F46717">
        <w:t xml:space="preserve">(met </w:t>
      </w:r>
      <w:r w:rsidR="006F5288" w:rsidRPr="00F46717">
        <w:t>Operatie NUP, ge</w:t>
      </w:r>
      <w:r w:rsidR="006F5288" w:rsidRPr="00F46717">
        <w:softHyphen/>
        <w:t>meen</w:t>
      </w:r>
      <w:r w:rsidR="006F5288" w:rsidRPr="00F46717">
        <w:softHyphen/>
        <w:t xml:space="preserve">ten, </w:t>
      </w:r>
      <w:r w:rsidR="002C148B" w:rsidRPr="00F46717">
        <w:t>software</w:t>
      </w:r>
      <w:r w:rsidR="002C148B" w:rsidRPr="00F46717">
        <w:softHyphen/>
        <w:t>leve</w:t>
      </w:r>
      <w:r w:rsidR="002C148B" w:rsidRPr="00F46717">
        <w:softHyphen/>
        <w:t>ran</w:t>
      </w:r>
      <w:r w:rsidR="002C148B" w:rsidRPr="00F46717">
        <w:softHyphen/>
        <w:t xml:space="preserve">ciers </w:t>
      </w:r>
      <w:r w:rsidR="001B7106" w:rsidRPr="00F46717">
        <w:t>en</w:t>
      </w:r>
      <w:r w:rsidR="002C148B" w:rsidRPr="00F46717">
        <w:t xml:space="preserve"> andere parti</w:t>
      </w:r>
      <w:r w:rsidR="002C148B" w:rsidRPr="00F46717">
        <w:softHyphen/>
        <w:t>ci</w:t>
      </w:r>
      <w:r w:rsidR="002C148B" w:rsidRPr="00F46717">
        <w:softHyphen/>
        <w:t>pan</w:t>
      </w:r>
      <w:r w:rsidR="002C148B" w:rsidRPr="00F46717">
        <w:softHyphen/>
        <w:t>ten</w:t>
      </w:r>
      <w:r w:rsidR="001B7106" w:rsidRPr="00F46717">
        <w:t xml:space="preserve">) </w:t>
      </w:r>
      <w:r w:rsidRPr="00F46717">
        <w:t>en het bereiken van overeenstemming</w:t>
      </w:r>
      <w:r w:rsidR="001B7106" w:rsidRPr="00F46717">
        <w:t xml:space="preserve"> over de tussen- en eindresultaten.</w:t>
      </w:r>
      <w:r w:rsidR="006412CA" w:rsidRPr="00F46717">
        <w:t xml:space="preserve"> </w:t>
      </w:r>
      <w:r w:rsidR="00DC1988" w:rsidRPr="00F46717">
        <w:t xml:space="preserve">De </w:t>
      </w:r>
      <w:r w:rsidR="006751DC" w:rsidRPr="00F46717">
        <w:t xml:space="preserve">opdrachtnemer </w:t>
      </w:r>
      <w:r w:rsidR="00DC1988" w:rsidRPr="00F46717">
        <w:t>dient bij voorkeur gebruik te maken van de ICT samenwerkingsomgeving/community van KING/</w:t>
      </w:r>
      <w:r w:rsidR="006751DC" w:rsidRPr="00F46717">
        <w:t xml:space="preserve">Operatie </w:t>
      </w:r>
      <w:r w:rsidR="00DC1988" w:rsidRPr="00F46717">
        <w:t>NUP. Indien een eigen (web)omgeving gebruikt wordt, dient deze geschikt te zijn voor open particpatie,  samenwerking en het delen van (tussen</w:t>
      </w:r>
      <w:r w:rsidR="007D5C62" w:rsidRPr="00F46717">
        <w:t>-</w:t>
      </w:r>
      <w:r w:rsidR="00DC1988" w:rsidRPr="00F46717">
        <w:t>)</w:t>
      </w:r>
      <w:r w:rsidR="007D5C62" w:rsidRPr="00F46717">
        <w:t xml:space="preserve"> </w:t>
      </w:r>
      <w:r w:rsidR="00DC1988" w:rsidRPr="00F46717">
        <w:t>resul</w:t>
      </w:r>
      <w:r w:rsidR="007D5C62" w:rsidRPr="00F46717">
        <w:softHyphen/>
      </w:r>
      <w:r w:rsidR="00DC1988" w:rsidRPr="00F46717">
        <w:t>taten.</w:t>
      </w:r>
    </w:p>
    <w:p w:rsidR="006412CA" w:rsidRPr="00F46717" w:rsidRDefault="00134AE1" w:rsidP="00FB580F">
      <w:r w:rsidRPr="00F46717">
        <w:t xml:space="preserve">Het </w:t>
      </w:r>
      <w:r w:rsidR="00187540" w:rsidRPr="00F46717">
        <w:t xml:space="preserve">verloop van het </w:t>
      </w:r>
      <w:r w:rsidRPr="00F46717">
        <w:t>ont</w:t>
      </w:r>
      <w:r w:rsidR="002C148B" w:rsidRPr="00F46717">
        <w:softHyphen/>
      </w:r>
      <w:r w:rsidRPr="00F46717">
        <w:t>wik</w:t>
      </w:r>
      <w:r w:rsidR="002C148B" w:rsidRPr="00F46717">
        <w:softHyphen/>
      </w:r>
      <w:r w:rsidRPr="00F46717">
        <w:t>kel</w:t>
      </w:r>
      <w:r w:rsidR="002C148B" w:rsidRPr="00F46717">
        <w:softHyphen/>
      </w:r>
      <w:r w:rsidRPr="00F46717">
        <w:t xml:space="preserve">proces </w:t>
      </w:r>
      <w:r w:rsidR="00187540" w:rsidRPr="00F46717">
        <w:t>is hierna beschreven</w:t>
      </w:r>
      <w:r w:rsidRPr="00F46717">
        <w:t>. Per stap zijn de onderliggende activiteiten aan</w:t>
      </w:r>
      <w:r w:rsidR="00B52102" w:rsidRPr="00F46717">
        <w:softHyphen/>
      </w:r>
      <w:r w:rsidRPr="00F46717">
        <w:t>ge</w:t>
      </w:r>
      <w:r w:rsidR="00B52102" w:rsidRPr="00F46717">
        <w:softHyphen/>
      </w:r>
      <w:r w:rsidRPr="00F46717">
        <w:t>geven</w:t>
      </w:r>
      <w:r w:rsidR="00A167D9" w:rsidRPr="00F46717">
        <w:t xml:space="preserve"> (de nummering </w:t>
      </w:r>
      <w:r w:rsidR="008D393C" w:rsidRPr="00F46717">
        <w:t xml:space="preserve">van de deelprocessen </w:t>
      </w:r>
      <w:r w:rsidR="00A167D9" w:rsidRPr="00F46717">
        <w:t>verwijst naar hoofdstuk 4.1</w:t>
      </w:r>
      <w:r w:rsidR="008D393C" w:rsidRPr="00F46717">
        <w:t>:</w:t>
      </w:r>
    </w:p>
    <w:p w:rsidR="00CA04BA" w:rsidRPr="00F46717" w:rsidRDefault="00CA04BA" w:rsidP="006412CA">
      <w:pPr>
        <w:jc w:val="both"/>
      </w:pPr>
    </w:p>
    <w:p w:rsidR="00134AE1" w:rsidRPr="00AF08E9" w:rsidRDefault="0017046A" w:rsidP="00FB580F">
      <w:pPr>
        <w:rPr>
          <w:b/>
          <w:szCs w:val="18"/>
        </w:rPr>
      </w:pPr>
      <w:r w:rsidRPr="00AF08E9">
        <w:rPr>
          <w:b/>
          <w:szCs w:val="18"/>
        </w:rPr>
        <w:lastRenderedPageBreak/>
        <w:t>8</w:t>
      </w:r>
      <w:r w:rsidR="00A167D9" w:rsidRPr="00AF08E9">
        <w:rPr>
          <w:b/>
          <w:szCs w:val="18"/>
        </w:rPr>
        <w:t xml:space="preserve">. </w:t>
      </w:r>
      <w:r w:rsidRPr="00AF08E9">
        <w:rPr>
          <w:b/>
          <w:szCs w:val="18"/>
        </w:rPr>
        <w:t>Uitwerken d</w:t>
      </w:r>
      <w:r w:rsidR="00075259" w:rsidRPr="00AF08E9">
        <w:rPr>
          <w:b/>
          <w:szCs w:val="18"/>
        </w:rPr>
        <w:t xml:space="preserve">etails en ontwerp </w:t>
      </w:r>
    </w:p>
    <w:p w:rsidR="00FB5ADA" w:rsidRPr="00AF08E9" w:rsidRDefault="00FB5ADA" w:rsidP="00C23DAD">
      <w:pPr>
        <w:pStyle w:val="ListParagraph"/>
        <w:numPr>
          <w:ilvl w:val="0"/>
          <w:numId w:val="12"/>
        </w:numPr>
        <w:ind w:left="567"/>
        <w:rPr>
          <w:szCs w:val="18"/>
        </w:rPr>
      </w:pPr>
      <w:r w:rsidRPr="00AF08E9">
        <w:rPr>
          <w:szCs w:val="18"/>
        </w:rPr>
        <w:t>Opzetten van het ontwikkelproject.</w:t>
      </w:r>
    </w:p>
    <w:p w:rsidR="006412CA" w:rsidRPr="00AF08E9" w:rsidRDefault="00FB5ADA" w:rsidP="00C23DAD">
      <w:pPr>
        <w:pStyle w:val="ListParagraph"/>
        <w:numPr>
          <w:ilvl w:val="0"/>
          <w:numId w:val="13"/>
        </w:numPr>
        <w:rPr>
          <w:szCs w:val="18"/>
        </w:rPr>
      </w:pPr>
      <w:r w:rsidRPr="00AF08E9">
        <w:rPr>
          <w:szCs w:val="18"/>
        </w:rPr>
        <w:t>Inrichten van het ontwikkelproject.</w:t>
      </w:r>
    </w:p>
    <w:p w:rsidR="00FB5ADA" w:rsidRPr="00AF08E9" w:rsidRDefault="006412CA" w:rsidP="00C23DAD">
      <w:pPr>
        <w:pStyle w:val="ListParagraph"/>
        <w:numPr>
          <w:ilvl w:val="0"/>
          <w:numId w:val="13"/>
        </w:numPr>
        <w:rPr>
          <w:szCs w:val="18"/>
        </w:rPr>
      </w:pPr>
      <w:r w:rsidRPr="00AF08E9">
        <w:rPr>
          <w:szCs w:val="18"/>
        </w:rPr>
        <w:t>Inrichten verantwoording naar Operatie NUP.</w:t>
      </w:r>
    </w:p>
    <w:p w:rsidR="00A167D9" w:rsidRPr="00AF08E9" w:rsidRDefault="00A167D9" w:rsidP="00C23DAD">
      <w:pPr>
        <w:pStyle w:val="ListParagraph"/>
        <w:numPr>
          <w:ilvl w:val="0"/>
          <w:numId w:val="13"/>
        </w:numPr>
        <w:rPr>
          <w:szCs w:val="18"/>
        </w:rPr>
      </w:pPr>
      <w:r w:rsidRPr="00AF08E9">
        <w:rPr>
          <w:szCs w:val="18"/>
        </w:rPr>
        <w:t>Tijdens het gehele project sturen op de voortgang.</w:t>
      </w:r>
    </w:p>
    <w:p w:rsidR="00591B5C" w:rsidRPr="00AF08E9" w:rsidRDefault="00B52102" w:rsidP="00C23DAD">
      <w:pPr>
        <w:pStyle w:val="ListParagraph"/>
        <w:numPr>
          <w:ilvl w:val="0"/>
          <w:numId w:val="13"/>
        </w:numPr>
        <w:rPr>
          <w:szCs w:val="18"/>
        </w:rPr>
      </w:pPr>
      <w:r w:rsidRPr="00AF08E9">
        <w:rPr>
          <w:szCs w:val="18"/>
        </w:rPr>
        <w:t>Organiseren van een open p</w:t>
      </w:r>
      <w:r w:rsidR="005C7611" w:rsidRPr="00AF08E9">
        <w:rPr>
          <w:szCs w:val="18"/>
        </w:rPr>
        <w:t>articipatie</w:t>
      </w:r>
      <w:r w:rsidRPr="00AF08E9">
        <w:rPr>
          <w:szCs w:val="18"/>
        </w:rPr>
        <w:t>structuur</w:t>
      </w:r>
      <w:r w:rsidR="005C7611" w:rsidRPr="00AF08E9">
        <w:rPr>
          <w:szCs w:val="18"/>
        </w:rPr>
        <w:t xml:space="preserve">: </w:t>
      </w:r>
      <w:r w:rsidRPr="00AF08E9">
        <w:rPr>
          <w:szCs w:val="18"/>
        </w:rPr>
        <w:t>het informeren van mogelijk geïnte</w:t>
      </w:r>
      <w:r w:rsidRPr="00AF08E9">
        <w:rPr>
          <w:szCs w:val="18"/>
        </w:rPr>
        <w:softHyphen/>
        <w:t>res</w:t>
      </w:r>
      <w:r w:rsidRPr="00AF08E9">
        <w:rPr>
          <w:szCs w:val="18"/>
        </w:rPr>
        <w:softHyphen/>
        <w:t xml:space="preserve">seerden, het selecteren van de actieve participanten en het organiseren van </w:t>
      </w:r>
      <w:r w:rsidR="005C7611" w:rsidRPr="00AF08E9">
        <w:rPr>
          <w:szCs w:val="18"/>
        </w:rPr>
        <w:t xml:space="preserve">de samenwerking </w:t>
      </w:r>
      <w:r w:rsidRPr="00AF08E9">
        <w:rPr>
          <w:szCs w:val="18"/>
        </w:rPr>
        <w:t xml:space="preserve">met </w:t>
      </w:r>
      <w:r w:rsidR="00016B87" w:rsidRPr="00AF08E9">
        <w:rPr>
          <w:szCs w:val="18"/>
        </w:rPr>
        <w:t>participanten</w:t>
      </w:r>
      <w:r w:rsidR="00FB5ADA" w:rsidRPr="00AF08E9">
        <w:rPr>
          <w:szCs w:val="18"/>
        </w:rPr>
        <w:t>.</w:t>
      </w:r>
    </w:p>
    <w:p w:rsidR="00FB580F" w:rsidRPr="00AF08E9" w:rsidRDefault="00FB580F" w:rsidP="00FB580F">
      <w:pPr>
        <w:rPr>
          <w:szCs w:val="18"/>
        </w:rPr>
      </w:pPr>
    </w:p>
    <w:p w:rsidR="00E8658B" w:rsidRPr="00AF08E9" w:rsidRDefault="00134AE1" w:rsidP="00C23DAD">
      <w:pPr>
        <w:pStyle w:val="ListParagraph"/>
        <w:numPr>
          <w:ilvl w:val="0"/>
          <w:numId w:val="12"/>
        </w:numPr>
        <w:ind w:left="567"/>
        <w:rPr>
          <w:szCs w:val="18"/>
          <w:lang w:val="en-US"/>
        </w:rPr>
      </w:pPr>
      <w:r w:rsidRPr="00AF08E9">
        <w:rPr>
          <w:szCs w:val="18"/>
          <w:lang w:val="en-US"/>
        </w:rPr>
        <w:t xml:space="preserve">Intake </w:t>
      </w:r>
      <w:proofErr w:type="gramStart"/>
      <w:r w:rsidRPr="00AF08E9">
        <w:rPr>
          <w:szCs w:val="18"/>
          <w:lang w:val="en-US"/>
        </w:rPr>
        <w:t>casus(</w:t>
      </w:r>
      <w:proofErr w:type="gramEnd"/>
      <w:r w:rsidRPr="00AF08E9">
        <w:rPr>
          <w:szCs w:val="18"/>
          <w:lang w:val="en-US"/>
        </w:rPr>
        <w:t>sen)/keten(s).</w:t>
      </w:r>
    </w:p>
    <w:p w:rsidR="00134AE1" w:rsidRPr="00AF08E9" w:rsidRDefault="00134AE1" w:rsidP="00C23DAD">
      <w:pPr>
        <w:pStyle w:val="ListParagraph"/>
        <w:numPr>
          <w:ilvl w:val="0"/>
          <w:numId w:val="14"/>
        </w:numPr>
        <w:rPr>
          <w:szCs w:val="18"/>
        </w:rPr>
      </w:pPr>
      <w:r w:rsidRPr="00AF08E9">
        <w:rPr>
          <w:szCs w:val="18"/>
        </w:rPr>
        <w:t>Verzamelen input en documentatie uit de ‘short list case(s)’.</w:t>
      </w:r>
    </w:p>
    <w:p w:rsidR="00134AE1" w:rsidRPr="00AF08E9" w:rsidRDefault="00134AE1" w:rsidP="00C23DAD">
      <w:pPr>
        <w:pStyle w:val="ListParagraph"/>
        <w:numPr>
          <w:ilvl w:val="0"/>
          <w:numId w:val="14"/>
        </w:numPr>
        <w:rPr>
          <w:szCs w:val="18"/>
        </w:rPr>
      </w:pPr>
      <w:r w:rsidRPr="00AF08E9">
        <w:rPr>
          <w:szCs w:val="18"/>
        </w:rPr>
        <w:t xml:space="preserve">Controleren input en documentatie op scope en volledigheid. </w:t>
      </w:r>
      <w:r w:rsidR="00A167D9" w:rsidRPr="00AF08E9">
        <w:rPr>
          <w:szCs w:val="18"/>
        </w:rPr>
        <w:t>A</w:t>
      </w:r>
      <w:r w:rsidRPr="00AF08E9">
        <w:rPr>
          <w:szCs w:val="18"/>
        </w:rPr>
        <w:t xml:space="preserve">fstemming met </w:t>
      </w:r>
      <w:r w:rsidR="00A167D9" w:rsidRPr="00AF08E9">
        <w:rPr>
          <w:szCs w:val="18"/>
        </w:rPr>
        <w:t xml:space="preserve">participanten en zonodig met andere </w:t>
      </w:r>
      <w:r w:rsidRPr="00AF08E9">
        <w:rPr>
          <w:szCs w:val="18"/>
        </w:rPr>
        <w:t>inhoudelijk deskundigen.</w:t>
      </w:r>
    </w:p>
    <w:p w:rsidR="00FB580F" w:rsidRPr="00AF08E9" w:rsidRDefault="00FB580F" w:rsidP="00FB580F">
      <w:pPr>
        <w:rPr>
          <w:szCs w:val="18"/>
        </w:rPr>
      </w:pPr>
    </w:p>
    <w:p w:rsidR="00E8658B" w:rsidRPr="00AF08E9" w:rsidRDefault="00F969FE" w:rsidP="00C23DAD">
      <w:pPr>
        <w:pStyle w:val="ListParagraph"/>
        <w:numPr>
          <w:ilvl w:val="0"/>
          <w:numId w:val="12"/>
        </w:numPr>
        <w:ind w:left="567"/>
        <w:rPr>
          <w:szCs w:val="18"/>
        </w:rPr>
      </w:pPr>
      <w:r w:rsidRPr="00AF08E9">
        <w:rPr>
          <w:szCs w:val="18"/>
        </w:rPr>
        <w:t xml:space="preserve">Uitwerken proces, </w:t>
      </w:r>
      <w:r w:rsidR="00134AE1" w:rsidRPr="00AF08E9">
        <w:rPr>
          <w:szCs w:val="18"/>
        </w:rPr>
        <w:t>processchakels</w:t>
      </w:r>
      <w:r w:rsidRPr="00AF08E9">
        <w:rPr>
          <w:szCs w:val="18"/>
        </w:rPr>
        <w:t xml:space="preserve"> en proceshandreiking</w:t>
      </w:r>
      <w:r w:rsidR="00134AE1" w:rsidRPr="00AF08E9">
        <w:rPr>
          <w:szCs w:val="18"/>
        </w:rPr>
        <w:t>.</w:t>
      </w:r>
    </w:p>
    <w:p w:rsidR="00A167D9" w:rsidRPr="00AF08E9" w:rsidRDefault="00A167D9" w:rsidP="00C23DAD">
      <w:pPr>
        <w:pStyle w:val="ListParagraph"/>
        <w:numPr>
          <w:ilvl w:val="0"/>
          <w:numId w:val="15"/>
        </w:numPr>
        <w:rPr>
          <w:szCs w:val="18"/>
        </w:rPr>
      </w:pPr>
      <w:r w:rsidRPr="00AF08E9">
        <w:rPr>
          <w:szCs w:val="18"/>
        </w:rPr>
        <w:t>Bij alle genoemde activiteiten de samenwerking met participanten actief benutten.</w:t>
      </w:r>
    </w:p>
    <w:p w:rsidR="00134AE1" w:rsidRPr="00AF08E9" w:rsidRDefault="00134AE1" w:rsidP="00C23DAD">
      <w:pPr>
        <w:pStyle w:val="ListParagraph"/>
        <w:numPr>
          <w:ilvl w:val="0"/>
          <w:numId w:val="15"/>
        </w:numPr>
        <w:rPr>
          <w:szCs w:val="18"/>
        </w:rPr>
      </w:pPr>
      <w:r w:rsidRPr="00AF08E9">
        <w:rPr>
          <w:szCs w:val="18"/>
        </w:rPr>
        <w:t>Opzetten van een globaal procesmodel voor de betreffende casus(sen) en keten(s).</w:t>
      </w:r>
    </w:p>
    <w:p w:rsidR="00134AE1" w:rsidRPr="00AF08E9" w:rsidRDefault="00134AE1" w:rsidP="00C23DAD">
      <w:pPr>
        <w:pStyle w:val="ListParagraph"/>
        <w:numPr>
          <w:ilvl w:val="0"/>
          <w:numId w:val="15"/>
        </w:numPr>
        <w:rPr>
          <w:szCs w:val="18"/>
        </w:rPr>
      </w:pPr>
      <w:r w:rsidRPr="00AF08E9">
        <w:rPr>
          <w:szCs w:val="18"/>
        </w:rPr>
        <w:t xml:space="preserve">Uitwerken globale procesmodel in werkprocessen en/of processtappen, waarin de interacties tussen processen </w:t>
      </w:r>
      <w:r w:rsidR="005C7611" w:rsidRPr="00AF08E9">
        <w:rPr>
          <w:szCs w:val="18"/>
        </w:rPr>
        <w:t xml:space="preserve">onderling </w:t>
      </w:r>
      <w:r w:rsidRPr="00AF08E9">
        <w:rPr>
          <w:szCs w:val="18"/>
        </w:rPr>
        <w:t>en</w:t>
      </w:r>
      <w:r w:rsidR="005C7611" w:rsidRPr="00AF08E9">
        <w:rPr>
          <w:szCs w:val="18"/>
        </w:rPr>
        <w:t xml:space="preserve"> interacties tussen de ondersteunende</w:t>
      </w:r>
      <w:r w:rsidRPr="00AF08E9">
        <w:rPr>
          <w:szCs w:val="18"/>
        </w:rPr>
        <w:t xml:space="preserve"> informatiesystemen zichtbaar </w:t>
      </w:r>
      <w:r w:rsidR="005C7611" w:rsidRPr="00AF08E9">
        <w:rPr>
          <w:szCs w:val="18"/>
        </w:rPr>
        <w:t>zijn</w:t>
      </w:r>
      <w:r w:rsidRPr="00AF08E9">
        <w:rPr>
          <w:szCs w:val="18"/>
        </w:rPr>
        <w:t>.</w:t>
      </w:r>
    </w:p>
    <w:p w:rsidR="00134AE1" w:rsidRPr="00AF08E9" w:rsidRDefault="00134AE1" w:rsidP="00C23DAD">
      <w:pPr>
        <w:pStyle w:val="ListParagraph"/>
        <w:numPr>
          <w:ilvl w:val="0"/>
          <w:numId w:val="15"/>
        </w:numPr>
        <w:rPr>
          <w:szCs w:val="18"/>
        </w:rPr>
      </w:pPr>
      <w:r w:rsidRPr="00AF08E9">
        <w:rPr>
          <w:szCs w:val="18"/>
        </w:rPr>
        <w:t>De relevante gebeurtenissen benoemen en aan de hand daarvan de processchakels (nader) uitwerken en aan de betrokken processtappen relateren.</w:t>
      </w:r>
    </w:p>
    <w:p w:rsidR="00125295" w:rsidRPr="00AF08E9" w:rsidRDefault="00125295" w:rsidP="00C23DAD">
      <w:pPr>
        <w:pStyle w:val="ListParagraph"/>
        <w:numPr>
          <w:ilvl w:val="0"/>
          <w:numId w:val="15"/>
        </w:numPr>
        <w:rPr>
          <w:szCs w:val="18"/>
        </w:rPr>
      </w:pPr>
      <w:r w:rsidRPr="00AF08E9">
        <w:rPr>
          <w:szCs w:val="18"/>
        </w:rPr>
        <w:t xml:space="preserve">De processchakels uitwerken tot de benodigde </w:t>
      </w:r>
      <w:r w:rsidR="005C7611" w:rsidRPr="00AF08E9">
        <w:rPr>
          <w:szCs w:val="18"/>
        </w:rPr>
        <w:t>systeeminteracties</w:t>
      </w:r>
      <w:r w:rsidRPr="00AF08E9">
        <w:rPr>
          <w:szCs w:val="18"/>
        </w:rPr>
        <w:t>.</w:t>
      </w:r>
    </w:p>
    <w:p w:rsidR="00134AE1" w:rsidRPr="00AF08E9" w:rsidRDefault="00134AE1" w:rsidP="00C23DAD">
      <w:pPr>
        <w:pStyle w:val="ListParagraph"/>
        <w:numPr>
          <w:ilvl w:val="0"/>
          <w:numId w:val="15"/>
        </w:numPr>
        <w:rPr>
          <w:szCs w:val="18"/>
        </w:rPr>
      </w:pPr>
      <w:r w:rsidRPr="00AF08E9">
        <w:rPr>
          <w:szCs w:val="18"/>
        </w:rPr>
        <w:t xml:space="preserve">Verifiëren globale procesmodel, werkprocessen, gebeurtenissen en processtappen bij </w:t>
      </w:r>
      <w:r w:rsidR="00A167D9" w:rsidRPr="00AF08E9">
        <w:rPr>
          <w:szCs w:val="18"/>
        </w:rPr>
        <w:t>participanten</w:t>
      </w:r>
      <w:r w:rsidRPr="00AF08E9">
        <w:rPr>
          <w:szCs w:val="18"/>
        </w:rPr>
        <w:t>.</w:t>
      </w:r>
    </w:p>
    <w:p w:rsidR="00FB5ADA" w:rsidRPr="00AF08E9" w:rsidRDefault="00134AE1" w:rsidP="00C23DAD">
      <w:pPr>
        <w:pStyle w:val="ListParagraph"/>
        <w:numPr>
          <w:ilvl w:val="0"/>
          <w:numId w:val="15"/>
        </w:numPr>
        <w:rPr>
          <w:szCs w:val="18"/>
        </w:rPr>
      </w:pPr>
      <w:r w:rsidRPr="00AF08E9">
        <w:rPr>
          <w:szCs w:val="18"/>
        </w:rPr>
        <w:t>Opstellen van de (concept) proceshandreiking, die de volledige casus(sen) en ke</w:t>
      </w:r>
      <w:r w:rsidR="004C0502" w:rsidRPr="00AF08E9">
        <w:rPr>
          <w:szCs w:val="18"/>
        </w:rPr>
        <w:softHyphen/>
      </w:r>
      <w:r w:rsidRPr="00AF08E9">
        <w:rPr>
          <w:szCs w:val="18"/>
        </w:rPr>
        <w:t>ten(s) beschrijft.</w:t>
      </w:r>
    </w:p>
    <w:p w:rsidR="00FB580F" w:rsidRPr="00AF08E9" w:rsidRDefault="00FB580F" w:rsidP="00FB580F">
      <w:pPr>
        <w:rPr>
          <w:szCs w:val="18"/>
        </w:rPr>
      </w:pPr>
    </w:p>
    <w:p w:rsidR="00A15CE1" w:rsidRPr="00AF08E9" w:rsidRDefault="00A15CE1" w:rsidP="00C23DAD">
      <w:pPr>
        <w:pStyle w:val="ListParagraph"/>
        <w:numPr>
          <w:ilvl w:val="0"/>
          <w:numId w:val="12"/>
        </w:numPr>
        <w:ind w:left="567"/>
        <w:rPr>
          <w:szCs w:val="18"/>
        </w:rPr>
      </w:pPr>
      <w:r w:rsidRPr="00AF08E9">
        <w:rPr>
          <w:szCs w:val="18"/>
        </w:rPr>
        <w:t>Ontwerp opstellen van koppelvlakspecificaties.</w:t>
      </w:r>
    </w:p>
    <w:p w:rsidR="00A15CE1" w:rsidRPr="00AF08E9" w:rsidRDefault="00A15CE1" w:rsidP="00C23DAD">
      <w:pPr>
        <w:pStyle w:val="ListParagraph"/>
        <w:numPr>
          <w:ilvl w:val="0"/>
          <w:numId w:val="16"/>
        </w:numPr>
        <w:rPr>
          <w:szCs w:val="18"/>
        </w:rPr>
      </w:pPr>
      <w:r w:rsidRPr="00AF08E9">
        <w:rPr>
          <w:szCs w:val="18"/>
        </w:rPr>
        <w:t>Bij alle genoemde activiteiten de samenwerking met participanten actief benutten.</w:t>
      </w:r>
    </w:p>
    <w:p w:rsidR="00A15CE1" w:rsidRPr="00AF08E9" w:rsidRDefault="00A15CE1" w:rsidP="00C23DAD">
      <w:pPr>
        <w:pStyle w:val="ListParagraph"/>
        <w:numPr>
          <w:ilvl w:val="0"/>
          <w:numId w:val="16"/>
        </w:numPr>
        <w:rPr>
          <w:szCs w:val="18"/>
        </w:rPr>
      </w:pPr>
      <w:r w:rsidRPr="00AF08E9">
        <w:rPr>
          <w:szCs w:val="18"/>
        </w:rPr>
        <w:t>De systeeminteracties nader definiëren en specificeren.</w:t>
      </w:r>
    </w:p>
    <w:p w:rsidR="00A15CE1" w:rsidRPr="00AF08E9" w:rsidRDefault="00A15CE1" w:rsidP="00C23DAD">
      <w:pPr>
        <w:pStyle w:val="ListParagraph"/>
        <w:numPr>
          <w:ilvl w:val="0"/>
          <w:numId w:val="16"/>
        </w:numPr>
        <w:rPr>
          <w:szCs w:val="18"/>
        </w:rPr>
      </w:pPr>
      <w:r w:rsidRPr="00AF08E9">
        <w:rPr>
          <w:szCs w:val="18"/>
        </w:rPr>
        <w:t>De samenhang tussen proces</w:t>
      </w:r>
      <w:r w:rsidR="00DC6C8E" w:rsidRPr="00AF08E9">
        <w:rPr>
          <w:szCs w:val="18"/>
        </w:rPr>
        <w:t>-</w:t>
      </w:r>
      <w:r w:rsidRPr="00AF08E9">
        <w:rPr>
          <w:szCs w:val="18"/>
        </w:rPr>
        <w:t xml:space="preserve"> en systeeminteracties verifiëren bij de participanten.</w:t>
      </w:r>
    </w:p>
    <w:p w:rsidR="00A15CE1" w:rsidRPr="00AF08E9" w:rsidRDefault="00A15CE1" w:rsidP="00C23DAD">
      <w:pPr>
        <w:pStyle w:val="ListParagraph"/>
        <w:numPr>
          <w:ilvl w:val="0"/>
          <w:numId w:val="16"/>
        </w:numPr>
        <w:rPr>
          <w:szCs w:val="18"/>
        </w:rPr>
      </w:pPr>
      <w:r w:rsidRPr="00AF08E9">
        <w:rPr>
          <w:szCs w:val="18"/>
        </w:rPr>
        <w:t>De systeeminteracties tot een samenhangend koppelvlak combineren, met inbegrip van de relaties met de gebeurtenissen.</w:t>
      </w:r>
    </w:p>
    <w:p w:rsidR="00C16C7C" w:rsidRPr="00AF08E9" w:rsidRDefault="00A15CE1" w:rsidP="00C23DAD">
      <w:pPr>
        <w:pStyle w:val="ListParagraph"/>
        <w:numPr>
          <w:ilvl w:val="0"/>
          <w:numId w:val="16"/>
        </w:numPr>
        <w:rPr>
          <w:szCs w:val="18"/>
        </w:rPr>
      </w:pPr>
      <w:r w:rsidRPr="00AF08E9">
        <w:rPr>
          <w:szCs w:val="18"/>
        </w:rPr>
        <w:lastRenderedPageBreak/>
        <w:t xml:space="preserve">Opstellen van de concept koppelvlakspecificatie, </w:t>
      </w:r>
      <w:r w:rsidR="00B43794" w:rsidRPr="00AF08E9">
        <w:rPr>
          <w:szCs w:val="18"/>
        </w:rPr>
        <w:t xml:space="preserve">met daarin in elk geval </w:t>
      </w:r>
      <w:r w:rsidRPr="00AF08E9">
        <w:rPr>
          <w:szCs w:val="18"/>
        </w:rPr>
        <w:t xml:space="preserve">een vergevorderd ontwerp van het informatiemodel. </w:t>
      </w:r>
    </w:p>
    <w:p w:rsidR="00C16C7C" w:rsidRPr="00AF08E9" w:rsidRDefault="00C16C7C" w:rsidP="00FB580F">
      <w:pPr>
        <w:rPr>
          <w:szCs w:val="18"/>
        </w:rPr>
      </w:pPr>
    </w:p>
    <w:p w:rsidR="00E8658B" w:rsidRPr="00AF08E9" w:rsidRDefault="00FB5ADA" w:rsidP="00C23DAD">
      <w:pPr>
        <w:pStyle w:val="ListParagraph"/>
        <w:numPr>
          <w:ilvl w:val="0"/>
          <w:numId w:val="12"/>
        </w:numPr>
        <w:ind w:left="567" w:hanging="349"/>
        <w:rPr>
          <w:szCs w:val="18"/>
        </w:rPr>
      </w:pPr>
      <w:r w:rsidRPr="00AF08E9">
        <w:rPr>
          <w:szCs w:val="18"/>
        </w:rPr>
        <w:t xml:space="preserve">Ontwerp voorleggen aan </w:t>
      </w:r>
      <w:r w:rsidR="00A167D9" w:rsidRPr="00AF08E9">
        <w:rPr>
          <w:szCs w:val="18"/>
        </w:rPr>
        <w:t>participanten</w:t>
      </w:r>
      <w:r w:rsidRPr="00AF08E9">
        <w:rPr>
          <w:szCs w:val="18"/>
        </w:rPr>
        <w:t>.</w:t>
      </w:r>
    </w:p>
    <w:p w:rsidR="0046404F" w:rsidRPr="00AF08E9" w:rsidRDefault="00FB5ADA" w:rsidP="00C23DAD">
      <w:pPr>
        <w:pStyle w:val="ListParagraph"/>
        <w:numPr>
          <w:ilvl w:val="0"/>
          <w:numId w:val="17"/>
        </w:numPr>
        <w:rPr>
          <w:szCs w:val="18"/>
        </w:rPr>
      </w:pPr>
      <w:r w:rsidRPr="00AF08E9">
        <w:rPr>
          <w:szCs w:val="18"/>
        </w:rPr>
        <w:t>Overeenstemming bereiken over het ontwerp met de bij het ontwikkelproject be</w:t>
      </w:r>
      <w:r w:rsidR="006F5288" w:rsidRPr="00AF08E9">
        <w:rPr>
          <w:szCs w:val="18"/>
        </w:rPr>
        <w:softHyphen/>
      </w:r>
      <w:r w:rsidRPr="00AF08E9">
        <w:rPr>
          <w:szCs w:val="18"/>
        </w:rPr>
        <w:t>trok</w:t>
      </w:r>
      <w:r w:rsidR="006F5288" w:rsidRPr="00AF08E9">
        <w:rPr>
          <w:szCs w:val="18"/>
        </w:rPr>
        <w:softHyphen/>
      </w:r>
      <w:r w:rsidRPr="00AF08E9">
        <w:rPr>
          <w:szCs w:val="18"/>
        </w:rPr>
        <w:t xml:space="preserve">ken </w:t>
      </w:r>
      <w:r w:rsidR="00A167D9" w:rsidRPr="00AF08E9">
        <w:rPr>
          <w:szCs w:val="18"/>
        </w:rPr>
        <w:t xml:space="preserve">participanten </w:t>
      </w:r>
      <w:r w:rsidRPr="00AF08E9">
        <w:rPr>
          <w:szCs w:val="18"/>
        </w:rPr>
        <w:t xml:space="preserve">van </w:t>
      </w:r>
      <w:r w:rsidR="006F5288" w:rsidRPr="00AF08E9">
        <w:rPr>
          <w:szCs w:val="18"/>
        </w:rPr>
        <w:t xml:space="preserve">Operatie NUP, </w:t>
      </w:r>
      <w:r w:rsidRPr="00AF08E9">
        <w:rPr>
          <w:szCs w:val="18"/>
        </w:rPr>
        <w:t xml:space="preserve">gemeenten, </w:t>
      </w:r>
      <w:r w:rsidR="00A167D9" w:rsidRPr="00AF08E9">
        <w:rPr>
          <w:szCs w:val="18"/>
        </w:rPr>
        <w:t xml:space="preserve">softwareleveranciers </w:t>
      </w:r>
      <w:r w:rsidRPr="00AF08E9">
        <w:rPr>
          <w:szCs w:val="18"/>
        </w:rPr>
        <w:t xml:space="preserve">en </w:t>
      </w:r>
      <w:r w:rsidR="00A167D9" w:rsidRPr="00AF08E9">
        <w:rPr>
          <w:szCs w:val="18"/>
        </w:rPr>
        <w:t>andere betrokkenen</w:t>
      </w:r>
      <w:r w:rsidRPr="00AF08E9">
        <w:rPr>
          <w:szCs w:val="18"/>
        </w:rPr>
        <w:t>.</w:t>
      </w:r>
    </w:p>
    <w:p w:rsidR="00A167D9" w:rsidRPr="00AF08E9" w:rsidRDefault="00A167D9" w:rsidP="00C23DAD">
      <w:pPr>
        <w:pStyle w:val="ListParagraph"/>
        <w:numPr>
          <w:ilvl w:val="0"/>
          <w:numId w:val="17"/>
        </w:numPr>
        <w:rPr>
          <w:szCs w:val="18"/>
        </w:rPr>
      </w:pPr>
      <w:r w:rsidRPr="00AF08E9">
        <w:rPr>
          <w:szCs w:val="18"/>
        </w:rPr>
        <w:t>Bereiken van consensus en maximaal draagvlak, zo mogelijk ook buiten de kring van directe participanten.</w:t>
      </w:r>
    </w:p>
    <w:p w:rsidR="00FB580F" w:rsidRPr="00AF08E9" w:rsidRDefault="00FB580F" w:rsidP="00FB580F">
      <w:pPr>
        <w:rPr>
          <w:szCs w:val="18"/>
        </w:rPr>
      </w:pPr>
    </w:p>
    <w:p w:rsidR="009A1E2A" w:rsidRPr="00AF08E9" w:rsidRDefault="00456ACF" w:rsidP="00FB580F">
      <w:pPr>
        <w:rPr>
          <w:b/>
          <w:szCs w:val="18"/>
        </w:rPr>
      </w:pPr>
      <w:r w:rsidRPr="00AF08E9">
        <w:rPr>
          <w:b/>
          <w:szCs w:val="18"/>
        </w:rPr>
        <w:t>9</w:t>
      </w:r>
      <w:r w:rsidR="00A167D9" w:rsidRPr="00AF08E9">
        <w:rPr>
          <w:b/>
          <w:szCs w:val="18"/>
        </w:rPr>
        <w:t xml:space="preserve">. </w:t>
      </w:r>
      <w:r w:rsidRPr="00AF08E9">
        <w:rPr>
          <w:b/>
          <w:szCs w:val="18"/>
        </w:rPr>
        <w:t>Ontwikkelen b</w:t>
      </w:r>
      <w:r w:rsidR="00B148CC" w:rsidRPr="00AF08E9">
        <w:rPr>
          <w:b/>
          <w:szCs w:val="18"/>
        </w:rPr>
        <w:t>eoogde</w:t>
      </w:r>
      <w:r w:rsidR="009A1E2A" w:rsidRPr="00AF08E9">
        <w:rPr>
          <w:b/>
          <w:szCs w:val="18"/>
        </w:rPr>
        <w:t xml:space="preserve"> standaarden </w:t>
      </w:r>
    </w:p>
    <w:p w:rsidR="00134AE1" w:rsidRPr="00AF08E9" w:rsidRDefault="00A15CE1" w:rsidP="00C23DAD">
      <w:pPr>
        <w:pStyle w:val="ListParagraph"/>
        <w:numPr>
          <w:ilvl w:val="0"/>
          <w:numId w:val="18"/>
        </w:numPr>
        <w:ind w:left="567"/>
        <w:rPr>
          <w:szCs w:val="18"/>
        </w:rPr>
      </w:pPr>
      <w:r w:rsidRPr="00AF08E9">
        <w:rPr>
          <w:szCs w:val="18"/>
        </w:rPr>
        <w:t>Verder u</w:t>
      </w:r>
      <w:r w:rsidR="00134AE1" w:rsidRPr="00AF08E9">
        <w:rPr>
          <w:szCs w:val="18"/>
        </w:rPr>
        <w:t xml:space="preserve">itwerken </w:t>
      </w:r>
      <w:r w:rsidR="005C7611" w:rsidRPr="00AF08E9">
        <w:rPr>
          <w:szCs w:val="18"/>
        </w:rPr>
        <w:t xml:space="preserve">systeeminteracties </w:t>
      </w:r>
      <w:r w:rsidR="00134AE1" w:rsidRPr="00AF08E9">
        <w:rPr>
          <w:szCs w:val="18"/>
        </w:rPr>
        <w:t xml:space="preserve">en </w:t>
      </w:r>
      <w:r w:rsidRPr="00AF08E9">
        <w:rPr>
          <w:szCs w:val="18"/>
        </w:rPr>
        <w:t xml:space="preserve">de </w:t>
      </w:r>
      <w:r w:rsidR="00134AE1" w:rsidRPr="00AF08E9">
        <w:rPr>
          <w:szCs w:val="18"/>
        </w:rPr>
        <w:t>koppelvlak</w:t>
      </w:r>
      <w:r w:rsidR="00F969FE" w:rsidRPr="00AF08E9">
        <w:rPr>
          <w:szCs w:val="18"/>
        </w:rPr>
        <w:t>specificatie</w:t>
      </w:r>
      <w:r w:rsidR="00134AE1" w:rsidRPr="00AF08E9">
        <w:rPr>
          <w:szCs w:val="18"/>
        </w:rPr>
        <w:t>.</w:t>
      </w:r>
    </w:p>
    <w:p w:rsidR="00134AE1" w:rsidRPr="00AF08E9" w:rsidRDefault="00134AE1" w:rsidP="00C23DAD">
      <w:pPr>
        <w:pStyle w:val="ListParagraph"/>
        <w:numPr>
          <w:ilvl w:val="0"/>
          <w:numId w:val="19"/>
        </w:numPr>
        <w:rPr>
          <w:szCs w:val="18"/>
        </w:rPr>
      </w:pPr>
      <w:r w:rsidRPr="00AF08E9">
        <w:rPr>
          <w:szCs w:val="18"/>
        </w:rPr>
        <w:t xml:space="preserve">In technische zin uitwerken van de </w:t>
      </w:r>
      <w:r w:rsidR="005C7611" w:rsidRPr="00AF08E9">
        <w:rPr>
          <w:szCs w:val="18"/>
        </w:rPr>
        <w:t xml:space="preserve">systeeminteracties </w:t>
      </w:r>
      <w:r w:rsidRPr="00AF08E9">
        <w:rPr>
          <w:szCs w:val="18"/>
        </w:rPr>
        <w:t>/</w:t>
      </w:r>
      <w:r w:rsidR="00DC6C8E" w:rsidRPr="00AF08E9">
        <w:rPr>
          <w:szCs w:val="18"/>
        </w:rPr>
        <w:t xml:space="preserve"> </w:t>
      </w:r>
      <w:r w:rsidRPr="00AF08E9">
        <w:rPr>
          <w:szCs w:val="18"/>
        </w:rPr>
        <w:t>koppelvlak</w:t>
      </w:r>
      <w:r w:rsidR="00F969FE" w:rsidRPr="00AF08E9">
        <w:rPr>
          <w:szCs w:val="18"/>
        </w:rPr>
        <w:t>specificaties</w:t>
      </w:r>
      <w:r w:rsidR="00125295" w:rsidRPr="00AF08E9">
        <w:rPr>
          <w:szCs w:val="18"/>
        </w:rPr>
        <w:t>:</w:t>
      </w:r>
    </w:p>
    <w:p w:rsidR="00125295" w:rsidRPr="00AF08E9" w:rsidRDefault="00125295" w:rsidP="00C23DAD">
      <w:pPr>
        <w:pStyle w:val="ListParagraph"/>
        <w:numPr>
          <w:ilvl w:val="1"/>
          <w:numId w:val="19"/>
        </w:numPr>
        <w:rPr>
          <w:szCs w:val="18"/>
        </w:rPr>
      </w:pPr>
      <w:r w:rsidRPr="00AF08E9">
        <w:rPr>
          <w:szCs w:val="18"/>
        </w:rPr>
        <w:t xml:space="preserve">Ontwikkelen van alle schema’s, </w:t>
      </w:r>
      <w:r w:rsidR="002C0B34" w:rsidRPr="00AF08E9">
        <w:rPr>
          <w:szCs w:val="18"/>
        </w:rPr>
        <w:t xml:space="preserve">berichten, </w:t>
      </w:r>
      <w:r w:rsidR="003B4B04" w:rsidRPr="00AF08E9">
        <w:rPr>
          <w:szCs w:val="18"/>
        </w:rPr>
        <w:t>WSDL’s</w:t>
      </w:r>
      <w:r w:rsidRPr="00AF08E9">
        <w:rPr>
          <w:szCs w:val="18"/>
        </w:rPr>
        <w:t>, etc.</w:t>
      </w:r>
    </w:p>
    <w:p w:rsidR="004C0502" w:rsidRPr="00AF08E9" w:rsidRDefault="002C0B34" w:rsidP="00C23DAD">
      <w:pPr>
        <w:pStyle w:val="ListParagraph"/>
        <w:numPr>
          <w:ilvl w:val="0"/>
          <w:numId w:val="19"/>
        </w:numPr>
        <w:rPr>
          <w:szCs w:val="18"/>
        </w:rPr>
      </w:pPr>
      <w:r w:rsidRPr="00AF08E9">
        <w:rPr>
          <w:szCs w:val="18"/>
        </w:rPr>
        <w:t>Aandachtspunten voor conversie of migratie documenteren. Bijvoorbeeld vertaal</w:t>
      </w:r>
      <w:r w:rsidRPr="00AF08E9">
        <w:rPr>
          <w:szCs w:val="18"/>
        </w:rPr>
        <w:softHyphen/>
        <w:t>spe</w:t>
      </w:r>
      <w:r w:rsidRPr="00AF08E9">
        <w:rPr>
          <w:szCs w:val="18"/>
        </w:rPr>
        <w:softHyphen/>
        <w:t>ci</w:t>
      </w:r>
      <w:r w:rsidRPr="00AF08E9">
        <w:rPr>
          <w:szCs w:val="18"/>
        </w:rPr>
        <w:softHyphen/>
        <w:t>fi</w:t>
      </w:r>
      <w:r w:rsidRPr="00AF08E9">
        <w:rPr>
          <w:szCs w:val="18"/>
        </w:rPr>
        <w:softHyphen/>
        <w:t>caties tussen standaarden.</w:t>
      </w:r>
    </w:p>
    <w:p w:rsidR="00FB580F" w:rsidRPr="00AF08E9" w:rsidRDefault="00FB580F" w:rsidP="00FB580F">
      <w:pPr>
        <w:rPr>
          <w:szCs w:val="18"/>
        </w:rPr>
      </w:pPr>
    </w:p>
    <w:p w:rsidR="004C0502" w:rsidRPr="00AF08E9" w:rsidRDefault="004C0502" w:rsidP="00C23DAD">
      <w:pPr>
        <w:pStyle w:val="ListParagraph"/>
        <w:numPr>
          <w:ilvl w:val="0"/>
          <w:numId w:val="18"/>
        </w:numPr>
        <w:ind w:left="567"/>
        <w:rPr>
          <w:szCs w:val="18"/>
        </w:rPr>
      </w:pPr>
      <w:r w:rsidRPr="00AF08E9">
        <w:rPr>
          <w:szCs w:val="18"/>
        </w:rPr>
        <w:t>Afstemmen concept standaard met deskundigen.</w:t>
      </w:r>
    </w:p>
    <w:p w:rsidR="004C0502" w:rsidRPr="00AF08E9" w:rsidRDefault="004C0502" w:rsidP="00C23DAD">
      <w:pPr>
        <w:pStyle w:val="ListParagraph"/>
        <w:numPr>
          <w:ilvl w:val="0"/>
          <w:numId w:val="20"/>
        </w:numPr>
        <w:rPr>
          <w:szCs w:val="18"/>
        </w:rPr>
      </w:pPr>
      <w:r w:rsidRPr="00AF08E9">
        <w:rPr>
          <w:szCs w:val="18"/>
        </w:rPr>
        <w:t>Overeenstemming bereiken over de concept standaard met de bij het ontwikkel</w:t>
      </w:r>
      <w:r w:rsidRPr="00AF08E9">
        <w:rPr>
          <w:szCs w:val="18"/>
        </w:rPr>
        <w:softHyphen/>
        <w:t>project be</w:t>
      </w:r>
      <w:r w:rsidRPr="00AF08E9">
        <w:rPr>
          <w:szCs w:val="18"/>
        </w:rPr>
        <w:softHyphen/>
        <w:t>trok</w:t>
      </w:r>
      <w:r w:rsidRPr="00AF08E9">
        <w:rPr>
          <w:szCs w:val="18"/>
        </w:rPr>
        <w:softHyphen/>
        <w:t xml:space="preserve">ken </w:t>
      </w:r>
      <w:r w:rsidR="00D61A6C" w:rsidRPr="00AF08E9">
        <w:rPr>
          <w:szCs w:val="18"/>
        </w:rPr>
        <w:t>participanten</w:t>
      </w:r>
      <w:r w:rsidRPr="00AF08E9">
        <w:rPr>
          <w:szCs w:val="18"/>
        </w:rPr>
        <w:t>.</w:t>
      </w:r>
    </w:p>
    <w:p w:rsidR="00D61A6C" w:rsidRPr="00AF08E9" w:rsidRDefault="00D61A6C" w:rsidP="00C23DAD">
      <w:pPr>
        <w:pStyle w:val="ListParagraph"/>
        <w:numPr>
          <w:ilvl w:val="0"/>
          <w:numId w:val="20"/>
        </w:numPr>
        <w:rPr>
          <w:szCs w:val="18"/>
        </w:rPr>
      </w:pPr>
      <w:r w:rsidRPr="00AF08E9">
        <w:rPr>
          <w:szCs w:val="18"/>
        </w:rPr>
        <w:t>Bereiken van consensus en maximaal draagvlak, zo mogelijk ook buiten de kring van directe participanten.</w:t>
      </w:r>
    </w:p>
    <w:p w:rsidR="00FB580F" w:rsidRPr="00F46717" w:rsidRDefault="00FB580F" w:rsidP="00FB580F">
      <w:pPr>
        <w:rPr>
          <w:sz w:val="22"/>
        </w:rPr>
      </w:pPr>
    </w:p>
    <w:p w:rsidR="0090469B" w:rsidRPr="00F46717" w:rsidRDefault="0090469B" w:rsidP="002D6D11">
      <w:pPr>
        <w:pStyle w:val="Heading2"/>
        <w:spacing w:after="80"/>
        <w:ind w:left="578" w:hanging="578"/>
        <w:rPr>
          <w:rFonts w:cstheme="majorHAnsi"/>
          <w:szCs w:val="28"/>
        </w:rPr>
      </w:pPr>
      <w:bookmarkStart w:id="23" w:name="_Toc332984154"/>
      <w:r w:rsidRPr="00F46717">
        <w:rPr>
          <w:rFonts w:cstheme="majorHAnsi"/>
          <w:szCs w:val="28"/>
        </w:rPr>
        <w:t>Oplevering resultaat</w:t>
      </w:r>
      <w:bookmarkEnd w:id="23"/>
    </w:p>
    <w:p w:rsidR="006412CA" w:rsidRPr="00F46717" w:rsidRDefault="006412CA" w:rsidP="00FB580F">
      <w:r w:rsidRPr="00F46717">
        <w:t>Tijdens het ontwikkelproces wordt met regelmaat (twee- of driewekelijks, tenzij anders afgespro</w:t>
      </w:r>
      <w:r w:rsidRPr="00F46717">
        <w:softHyphen/>
        <w:t>ken) over de voortgang gerapporteerd aan de projectorganisatie van Operatie NUP. In de procesverantwoording (procesdossier) aan het einde wordt gerap</w:t>
      </w:r>
      <w:r w:rsidRPr="00F46717">
        <w:softHyphen/>
        <w:t>porteerd over de bereik</w:t>
      </w:r>
      <w:r w:rsidRPr="00F46717">
        <w:softHyphen/>
        <w:t>te kwaliteit van de resultaten, over de participatie van betrok</w:t>
      </w:r>
      <w:r w:rsidRPr="00F46717">
        <w:softHyphen/>
        <w:t>kenen en het berei</w:t>
      </w:r>
      <w:r w:rsidRPr="00F46717">
        <w:softHyphen/>
        <w:t>ken van de doelstellin</w:t>
      </w:r>
      <w:r w:rsidRPr="00F46717">
        <w:softHyphen/>
        <w:t>gen ten aanzien van voortgang en oplevering op tijd.</w:t>
      </w:r>
    </w:p>
    <w:p w:rsidR="006412CA" w:rsidRPr="00F46717" w:rsidRDefault="006412CA" w:rsidP="00FB580F">
      <w:r w:rsidRPr="00F46717">
        <w:t>Alvorens het resultaat met betrekking tot proceshandreikingen en koppelvlak</w:t>
      </w:r>
      <w:r w:rsidRPr="00F46717">
        <w:softHyphen/>
        <w:t>spe</w:t>
      </w:r>
      <w:r w:rsidRPr="00F46717">
        <w:softHyphen/>
        <w:t>ci</w:t>
      </w:r>
      <w:r w:rsidRPr="00F46717">
        <w:softHyphen/>
        <w:t>fi</w:t>
      </w:r>
      <w:r w:rsidRPr="00F46717">
        <w:softHyphen/>
        <w:t xml:space="preserve">caties kan worden opgeleverd, moeten </w:t>
      </w:r>
      <w:r w:rsidR="002C0B34" w:rsidRPr="00F46717">
        <w:t>ook de</w:t>
      </w:r>
      <w:r w:rsidRPr="00F46717">
        <w:t xml:space="preserve"> ondersteunende resultaten tot stand gebracht worden. Daarmee wordt het opleveringsproces:</w:t>
      </w:r>
    </w:p>
    <w:p w:rsidR="00187034" w:rsidRPr="00AF08E9" w:rsidRDefault="00E00AAE" w:rsidP="00FB580F">
      <w:pPr>
        <w:rPr>
          <w:b/>
          <w:szCs w:val="18"/>
        </w:rPr>
      </w:pPr>
      <w:r w:rsidRPr="00AF08E9">
        <w:rPr>
          <w:b/>
          <w:szCs w:val="18"/>
        </w:rPr>
        <w:t>10</w:t>
      </w:r>
      <w:r w:rsidR="00A167D9" w:rsidRPr="00AF08E9">
        <w:rPr>
          <w:b/>
          <w:szCs w:val="18"/>
        </w:rPr>
        <w:t xml:space="preserve">. </w:t>
      </w:r>
      <w:r w:rsidRPr="00AF08E9">
        <w:rPr>
          <w:b/>
          <w:szCs w:val="18"/>
        </w:rPr>
        <w:t>Opleveren r</w:t>
      </w:r>
      <w:r w:rsidR="009A1E2A" w:rsidRPr="00AF08E9">
        <w:rPr>
          <w:b/>
          <w:szCs w:val="18"/>
        </w:rPr>
        <w:t xml:space="preserve">esultaat </w:t>
      </w:r>
    </w:p>
    <w:p w:rsidR="00187034" w:rsidRPr="00AF08E9" w:rsidRDefault="00187034" w:rsidP="00C23DAD">
      <w:pPr>
        <w:pStyle w:val="ListParagraph"/>
        <w:numPr>
          <w:ilvl w:val="0"/>
          <w:numId w:val="21"/>
        </w:numPr>
        <w:ind w:left="567"/>
        <w:rPr>
          <w:szCs w:val="18"/>
        </w:rPr>
      </w:pPr>
      <w:r w:rsidRPr="00AF08E9">
        <w:rPr>
          <w:szCs w:val="18"/>
        </w:rPr>
        <w:t>Beschrijven/inrichten ondersteunende diensten.</w:t>
      </w:r>
    </w:p>
    <w:p w:rsidR="00187034" w:rsidRPr="00AF08E9" w:rsidRDefault="00187034" w:rsidP="00C23DAD">
      <w:pPr>
        <w:pStyle w:val="ListParagraph"/>
        <w:numPr>
          <w:ilvl w:val="0"/>
          <w:numId w:val="22"/>
        </w:numPr>
        <w:rPr>
          <w:szCs w:val="18"/>
        </w:rPr>
      </w:pPr>
      <w:r w:rsidRPr="00AF08E9">
        <w:rPr>
          <w:szCs w:val="18"/>
        </w:rPr>
        <w:t>Opstellen modelbestekteksten.</w:t>
      </w:r>
    </w:p>
    <w:p w:rsidR="00187034" w:rsidRPr="00AF08E9" w:rsidRDefault="00187034" w:rsidP="00C23DAD">
      <w:pPr>
        <w:pStyle w:val="ListParagraph"/>
        <w:numPr>
          <w:ilvl w:val="0"/>
          <w:numId w:val="22"/>
        </w:numPr>
        <w:rPr>
          <w:szCs w:val="18"/>
        </w:rPr>
      </w:pPr>
      <w:r w:rsidRPr="00AF08E9">
        <w:rPr>
          <w:szCs w:val="18"/>
        </w:rPr>
        <w:t xml:space="preserve">Opstellen </w:t>
      </w:r>
      <w:r w:rsidR="00562896" w:rsidRPr="00AF08E9">
        <w:rPr>
          <w:szCs w:val="18"/>
        </w:rPr>
        <w:t>van de in de opdracht afgesproken</w:t>
      </w:r>
      <w:r w:rsidR="00E74F78" w:rsidRPr="00AF08E9">
        <w:rPr>
          <w:szCs w:val="18"/>
        </w:rPr>
        <w:t xml:space="preserve"> </w:t>
      </w:r>
      <w:r w:rsidRPr="00AF08E9">
        <w:rPr>
          <w:szCs w:val="18"/>
        </w:rPr>
        <w:t>fact</w:t>
      </w:r>
      <w:r w:rsidR="00562896" w:rsidRPr="00AF08E9">
        <w:rPr>
          <w:szCs w:val="18"/>
        </w:rPr>
        <w:softHyphen/>
      </w:r>
      <w:r w:rsidRPr="00AF08E9">
        <w:rPr>
          <w:szCs w:val="18"/>
        </w:rPr>
        <w:t>sheets.</w:t>
      </w:r>
    </w:p>
    <w:p w:rsidR="00FB580F" w:rsidRPr="00AF08E9" w:rsidRDefault="00FB580F" w:rsidP="00FB580F">
      <w:pPr>
        <w:rPr>
          <w:szCs w:val="18"/>
        </w:rPr>
      </w:pPr>
    </w:p>
    <w:p w:rsidR="009A1E2A" w:rsidRPr="00AF08E9" w:rsidRDefault="009A1E2A" w:rsidP="00C23DAD">
      <w:pPr>
        <w:pStyle w:val="ListParagraph"/>
        <w:numPr>
          <w:ilvl w:val="0"/>
          <w:numId w:val="21"/>
        </w:numPr>
        <w:ind w:left="567"/>
        <w:rPr>
          <w:szCs w:val="18"/>
        </w:rPr>
      </w:pPr>
      <w:r w:rsidRPr="00AF08E9">
        <w:rPr>
          <w:szCs w:val="18"/>
        </w:rPr>
        <w:lastRenderedPageBreak/>
        <w:t xml:space="preserve">Opleveren resultaat </w:t>
      </w:r>
      <w:r w:rsidR="00C52905" w:rsidRPr="00AF08E9">
        <w:rPr>
          <w:szCs w:val="18"/>
        </w:rPr>
        <w:t xml:space="preserve">aan </w:t>
      </w:r>
      <w:r w:rsidRPr="00AF08E9">
        <w:rPr>
          <w:szCs w:val="18"/>
        </w:rPr>
        <w:t>Operatie NUP.</w:t>
      </w:r>
    </w:p>
    <w:p w:rsidR="009A1E2A" w:rsidRPr="00AF08E9" w:rsidRDefault="009A1E2A" w:rsidP="00C23DAD">
      <w:pPr>
        <w:pStyle w:val="ListParagraph"/>
        <w:numPr>
          <w:ilvl w:val="0"/>
          <w:numId w:val="23"/>
        </w:numPr>
        <w:rPr>
          <w:szCs w:val="18"/>
        </w:rPr>
      </w:pPr>
      <w:r w:rsidRPr="00AF08E9">
        <w:rPr>
          <w:szCs w:val="18"/>
        </w:rPr>
        <w:t>Redigeren van de definitieve handreikingen, specificaties en standaarden.</w:t>
      </w:r>
    </w:p>
    <w:p w:rsidR="009A1E2A" w:rsidRPr="00AF08E9" w:rsidRDefault="009A1E2A" w:rsidP="00C23DAD">
      <w:pPr>
        <w:pStyle w:val="ListParagraph"/>
        <w:numPr>
          <w:ilvl w:val="0"/>
          <w:numId w:val="23"/>
        </w:numPr>
        <w:rPr>
          <w:szCs w:val="18"/>
        </w:rPr>
      </w:pPr>
      <w:r w:rsidRPr="00AF08E9">
        <w:rPr>
          <w:szCs w:val="18"/>
        </w:rPr>
        <w:t>Benoemen van de issues en/of openstaande punten die (nog) niet zijn meegenomen</w:t>
      </w:r>
      <w:r w:rsidR="00AB3DFE" w:rsidRPr="00AF08E9">
        <w:rPr>
          <w:szCs w:val="18"/>
        </w:rPr>
        <w:t xml:space="preserve"> (zoals specifieke punten rond beveiliging)</w:t>
      </w:r>
      <w:r w:rsidRPr="00AF08E9">
        <w:rPr>
          <w:szCs w:val="18"/>
        </w:rPr>
        <w:t>.</w:t>
      </w:r>
    </w:p>
    <w:p w:rsidR="006412CA" w:rsidRPr="00AF08E9" w:rsidRDefault="006412CA" w:rsidP="00C23DAD">
      <w:pPr>
        <w:pStyle w:val="ListParagraph"/>
        <w:numPr>
          <w:ilvl w:val="0"/>
          <w:numId w:val="23"/>
        </w:numPr>
        <w:rPr>
          <w:szCs w:val="18"/>
        </w:rPr>
      </w:pPr>
      <w:r w:rsidRPr="00AF08E9">
        <w:rPr>
          <w:szCs w:val="18"/>
        </w:rPr>
        <w:t>Het documenteren van de procesverantwoording in een procesdossier.</w:t>
      </w:r>
    </w:p>
    <w:p w:rsidR="006412CA" w:rsidRPr="00AF08E9" w:rsidRDefault="009A1E2A" w:rsidP="00C23DAD">
      <w:pPr>
        <w:pStyle w:val="ListParagraph"/>
        <w:numPr>
          <w:ilvl w:val="0"/>
          <w:numId w:val="23"/>
        </w:numPr>
        <w:rPr>
          <w:szCs w:val="18"/>
        </w:rPr>
      </w:pPr>
      <w:r w:rsidRPr="00AF08E9">
        <w:rPr>
          <w:szCs w:val="18"/>
        </w:rPr>
        <w:t xml:space="preserve">Overdracht </w:t>
      </w:r>
      <w:r w:rsidR="006412CA" w:rsidRPr="00AF08E9">
        <w:rPr>
          <w:szCs w:val="18"/>
        </w:rPr>
        <w:t>van de resultaten aan</w:t>
      </w:r>
      <w:r w:rsidR="00914CDC" w:rsidRPr="00AF08E9">
        <w:rPr>
          <w:szCs w:val="18"/>
        </w:rPr>
        <w:t xml:space="preserve"> Operatie NUP</w:t>
      </w:r>
      <w:r w:rsidRPr="00AF08E9">
        <w:rPr>
          <w:szCs w:val="18"/>
        </w:rPr>
        <w:t>.</w:t>
      </w:r>
    </w:p>
    <w:p w:rsidR="00FB580F" w:rsidRPr="00AF08E9" w:rsidRDefault="00FB580F" w:rsidP="00FB580F">
      <w:pPr>
        <w:rPr>
          <w:szCs w:val="18"/>
        </w:rPr>
      </w:pPr>
    </w:p>
    <w:p w:rsidR="00134AE1" w:rsidRPr="00AF08E9" w:rsidRDefault="00134AE1" w:rsidP="00FB580F">
      <w:pPr>
        <w:rPr>
          <w:szCs w:val="18"/>
        </w:rPr>
      </w:pPr>
      <w:r w:rsidRPr="00AF08E9">
        <w:rPr>
          <w:szCs w:val="18"/>
        </w:rPr>
        <w:t>Het resultaat</w:t>
      </w:r>
      <w:r w:rsidR="00F822A1" w:rsidRPr="00AF08E9">
        <w:rPr>
          <w:szCs w:val="18"/>
        </w:rPr>
        <w:t xml:space="preserve"> van het ontwikkelproces in de o</w:t>
      </w:r>
      <w:r w:rsidRPr="00AF08E9">
        <w:rPr>
          <w:szCs w:val="18"/>
        </w:rPr>
        <w:t>ntwikkelstraat bestaat uit:</w:t>
      </w:r>
    </w:p>
    <w:p w:rsidR="00134AE1" w:rsidRPr="00AF08E9" w:rsidRDefault="00134AE1" w:rsidP="00C23DAD">
      <w:pPr>
        <w:pStyle w:val="ListParagraph"/>
        <w:numPr>
          <w:ilvl w:val="0"/>
          <w:numId w:val="24"/>
        </w:numPr>
        <w:rPr>
          <w:szCs w:val="18"/>
        </w:rPr>
      </w:pPr>
      <w:r w:rsidRPr="00AF08E9">
        <w:rPr>
          <w:szCs w:val="18"/>
        </w:rPr>
        <w:t>Een geaccepteerde proceshandreiking.</w:t>
      </w:r>
    </w:p>
    <w:p w:rsidR="006412CA" w:rsidRPr="00AF08E9" w:rsidRDefault="00920EB6" w:rsidP="00C23DAD">
      <w:pPr>
        <w:pStyle w:val="ListParagraph"/>
        <w:numPr>
          <w:ilvl w:val="0"/>
          <w:numId w:val="24"/>
        </w:numPr>
        <w:rPr>
          <w:szCs w:val="18"/>
        </w:rPr>
      </w:pPr>
      <w:r w:rsidRPr="00AF08E9">
        <w:rPr>
          <w:szCs w:val="18"/>
        </w:rPr>
        <w:t>G</w:t>
      </w:r>
      <w:r w:rsidR="00134AE1" w:rsidRPr="00AF08E9">
        <w:rPr>
          <w:szCs w:val="18"/>
        </w:rPr>
        <w:t>eaccepteerde koppelvlak</w:t>
      </w:r>
      <w:r w:rsidR="00B91FA5" w:rsidRPr="00AF08E9">
        <w:rPr>
          <w:szCs w:val="18"/>
        </w:rPr>
        <w:t>specificatie</w:t>
      </w:r>
      <w:r w:rsidRPr="00AF08E9">
        <w:rPr>
          <w:szCs w:val="18"/>
        </w:rPr>
        <w:t>s</w:t>
      </w:r>
      <w:r w:rsidR="004952EB" w:rsidRPr="00AF08E9">
        <w:rPr>
          <w:szCs w:val="18"/>
        </w:rPr>
        <w:t xml:space="preserve"> (in eerste instantie door Operatie NUP, vervolgens door KING e-Diensten)</w:t>
      </w:r>
      <w:r w:rsidR="00134AE1" w:rsidRPr="00AF08E9">
        <w:rPr>
          <w:szCs w:val="18"/>
        </w:rPr>
        <w:t>.</w:t>
      </w:r>
    </w:p>
    <w:p w:rsidR="00134AE1" w:rsidRPr="00AF08E9" w:rsidRDefault="006412CA" w:rsidP="00C23DAD">
      <w:pPr>
        <w:pStyle w:val="ListParagraph"/>
        <w:numPr>
          <w:ilvl w:val="0"/>
          <w:numId w:val="24"/>
        </w:numPr>
        <w:rPr>
          <w:szCs w:val="18"/>
        </w:rPr>
      </w:pPr>
      <w:r w:rsidRPr="00AF08E9">
        <w:rPr>
          <w:szCs w:val="18"/>
        </w:rPr>
        <w:t>Procesdossier.</w:t>
      </w:r>
    </w:p>
    <w:p w:rsidR="00FB580F" w:rsidRPr="00AF08E9" w:rsidRDefault="00FB580F" w:rsidP="00FB580F">
      <w:pPr>
        <w:rPr>
          <w:szCs w:val="18"/>
        </w:rPr>
      </w:pPr>
    </w:p>
    <w:p w:rsidR="00FB5ADA" w:rsidRPr="00AF08E9" w:rsidRDefault="00187034" w:rsidP="00FB580F">
      <w:pPr>
        <w:rPr>
          <w:szCs w:val="18"/>
        </w:rPr>
      </w:pPr>
      <w:r w:rsidRPr="00AF08E9">
        <w:rPr>
          <w:szCs w:val="18"/>
        </w:rPr>
        <w:t>Alsmede</w:t>
      </w:r>
      <w:r w:rsidR="00FB5ADA" w:rsidRPr="00AF08E9">
        <w:rPr>
          <w:szCs w:val="18"/>
        </w:rPr>
        <w:t xml:space="preserve"> de volgende </w:t>
      </w:r>
      <w:r w:rsidRPr="00AF08E9">
        <w:rPr>
          <w:szCs w:val="18"/>
        </w:rPr>
        <w:t xml:space="preserve">aanvullende </w:t>
      </w:r>
      <w:r w:rsidR="00FB5ADA" w:rsidRPr="00AF08E9">
        <w:rPr>
          <w:szCs w:val="18"/>
        </w:rPr>
        <w:t>resultaten:</w:t>
      </w:r>
    </w:p>
    <w:p w:rsidR="00FB5ADA" w:rsidRPr="00AF08E9" w:rsidRDefault="00FB5ADA" w:rsidP="00C23DAD">
      <w:pPr>
        <w:pStyle w:val="ListParagraph"/>
        <w:numPr>
          <w:ilvl w:val="0"/>
          <w:numId w:val="24"/>
        </w:numPr>
        <w:rPr>
          <w:szCs w:val="18"/>
        </w:rPr>
      </w:pPr>
      <w:r w:rsidRPr="00AF08E9">
        <w:rPr>
          <w:szCs w:val="18"/>
        </w:rPr>
        <w:t>Modelbestektekst(en).</w:t>
      </w:r>
    </w:p>
    <w:p w:rsidR="00FB5ADA" w:rsidRPr="00AF08E9" w:rsidRDefault="007B7957" w:rsidP="00C23DAD">
      <w:pPr>
        <w:pStyle w:val="ListParagraph"/>
        <w:numPr>
          <w:ilvl w:val="0"/>
          <w:numId w:val="24"/>
        </w:numPr>
        <w:rPr>
          <w:szCs w:val="18"/>
        </w:rPr>
      </w:pPr>
      <w:r w:rsidRPr="00AF08E9">
        <w:rPr>
          <w:szCs w:val="18"/>
        </w:rPr>
        <w:t>F</w:t>
      </w:r>
      <w:r w:rsidR="00FB5ADA" w:rsidRPr="00AF08E9">
        <w:rPr>
          <w:szCs w:val="18"/>
        </w:rPr>
        <w:t>actsheets.</w:t>
      </w:r>
    </w:p>
    <w:p w:rsidR="00FB580F" w:rsidRPr="00F46717" w:rsidRDefault="00FB580F" w:rsidP="00FB580F"/>
    <w:p w:rsidR="009F2DF0" w:rsidRPr="00F46717" w:rsidRDefault="00EB2AFC" w:rsidP="002D6D11">
      <w:pPr>
        <w:pStyle w:val="Heading2"/>
        <w:spacing w:after="80"/>
        <w:ind w:left="578" w:hanging="578"/>
        <w:rPr>
          <w:rFonts w:cstheme="majorHAnsi"/>
          <w:szCs w:val="28"/>
        </w:rPr>
      </w:pPr>
      <w:bookmarkStart w:id="24" w:name="_Toc332984155"/>
      <w:r w:rsidRPr="00F46717">
        <w:rPr>
          <w:rFonts w:cstheme="majorHAnsi"/>
          <w:szCs w:val="28"/>
        </w:rPr>
        <w:t xml:space="preserve">Ondersteuning </w:t>
      </w:r>
      <w:r w:rsidR="004328C0" w:rsidRPr="00F46717">
        <w:rPr>
          <w:rFonts w:cstheme="majorHAnsi"/>
          <w:szCs w:val="28"/>
        </w:rPr>
        <w:t xml:space="preserve">bij het vaststellen van de </w:t>
      </w:r>
      <w:r w:rsidRPr="00F46717">
        <w:rPr>
          <w:rFonts w:cstheme="majorHAnsi"/>
          <w:szCs w:val="28"/>
        </w:rPr>
        <w:t>standaard</w:t>
      </w:r>
      <w:bookmarkEnd w:id="24"/>
    </w:p>
    <w:p w:rsidR="009A1E2A" w:rsidRPr="00F46717" w:rsidRDefault="00A6478C" w:rsidP="00FB580F">
      <w:r w:rsidRPr="00F46717">
        <w:t xml:space="preserve">Nadat de definitieve specificaties door de </w:t>
      </w:r>
      <w:r w:rsidR="006751DC" w:rsidRPr="00F46717">
        <w:t xml:space="preserve">opdrachtnemer </w:t>
      </w:r>
      <w:r w:rsidRPr="00F46717">
        <w:t xml:space="preserve">opgeleverd </w:t>
      </w:r>
      <w:r w:rsidR="006751DC" w:rsidRPr="00F46717">
        <w:t xml:space="preserve">zijn, </w:t>
      </w:r>
      <w:r w:rsidRPr="00F46717">
        <w:t xml:space="preserve">moeten deze tot landelijke standaard worden vastgesteld. Dit wordt het ‘vaststellingsproces’ genoemd. KING </w:t>
      </w:r>
      <w:r w:rsidR="00562896" w:rsidRPr="00F46717">
        <w:t>e-D</w:t>
      </w:r>
      <w:r w:rsidRPr="00F46717">
        <w:t xml:space="preserve">iensten is verantwoordelijk voor </w:t>
      </w:r>
      <w:r w:rsidR="00562896" w:rsidRPr="00F46717">
        <w:t xml:space="preserve">het </w:t>
      </w:r>
      <w:r w:rsidRPr="00F46717">
        <w:t xml:space="preserve">uitvoeren van het vaststellingsproces. De </w:t>
      </w:r>
      <w:r w:rsidR="006751DC" w:rsidRPr="00F46717">
        <w:t xml:space="preserve">opdrachtnemer </w:t>
      </w:r>
      <w:r w:rsidRPr="00F46717">
        <w:t xml:space="preserve">dient KING </w:t>
      </w:r>
      <w:r w:rsidR="00562896" w:rsidRPr="00F46717">
        <w:t>e-Diensten hierbij</w:t>
      </w:r>
      <w:r w:rsidRPr="00F46717">
        <w:t xml:space="preserve"> te ondersteunen. Dit resulteert in het uit</w:t>
      </w:r>
      <w:r w:rsidR="007574E6" w:rsidRPr="00F46717">
        <w:softHyphen/>
      </w:r>
      <w:r w:rsidRPr="00F46717">
        <w:t>voe</w:t>
      </w:r>
      <w:r w:rsidR="007574E6" w:rsidRPr="00F46717">
        <w:softHyphen/>
      </w:r>
      <w:r w:rsidRPr="00F46717">
        <w:t xml:space="preserve">ren van de volgende activiteiten: </w:t>
      </w:r>
    </w:p>
    <w:p w:rsidR="008569AE" w:rsidRPr="00AF08E9" w:rsidRDefault="00FE290D" w:rsidP="00FB580F">
      <w:pPr>
        <w:keepNext/>
        <w:rPr>
          <w:b/>
          <w:szCs w:val="18"/>
        </w:rPr>
      </w:pPr>
      <w:r w:rsidRPr="00AF08E9">
        <w:rPr>
          <w:b/>
          <w:szCs w:val="18"/>
        </w:rPr>
        <w:t>11</w:t>
      </w:r>
      <w:r w:rsidR="00A167D9" w:rsidRPr="00AF08E9">
        <w:rPr>
          <w:b/>
          <w:szCs w:val="18"/>
        </w:rPr>
        <w:t xml:space="preserve">. </w:t>
      </w:r>
      <w:r w:rsidRPr="00AF08E9">
        <w:rPr>
          <w:b/>
          <w:szCs w:val="18"/>
        </w:rPr>
        <w:t>Bieden b</w:t>
      </w:r>
      <w:r w:rsidR="0066301B" w:rsidRPr="00AF08E9">
        <w:rPr>
          <w:b/>
          <w:szCs w:val="18"/>
        </w:rPr>
        <w:t xml:space="preserve">enodigde ondersteuning </w:t>
      </w:r>
    </w:p>
    <w:p w:rsidR="009A1E2A" w:rsidRPr="00AF08E9" w:rsidRDefault="009A1E2A" w:rsidP="00C23DAD">
      <w:pPr>
        <w:pStyle w:val="ListParagraph"/>
        <w:keepNext/>
        <w:numPr>
          <w:ilvl w:val="0"/>
          <w:numId w:val="25"/>
        </w:numPr>
        <w:ind w:left="567"/>
        <w:rPr>
          <w:szCs w:val="18"/>
        </w:rPr>
      </w:pPr>
      <w:r w:rsidRPr="00AF08E9">
        <w:rPr>
          <w:szCs w:val="18"/>
        </w:rPr>
        <w:t xml:space="preserve">Ondersteunen </w:t>
      </w:r>
      <w:r w:rsidR="00FA5B7A" w:rsidRPr="00AF08E9">
        <w:rPr>
          <w:szCs w:val="18"/>
        </w:rPr>
        <w:t>bij het vaststellen van de standaard</w:t>
      </w:r>
      <w:r w:rsidRPr="00AF08E9">
        <w:rPr>
          <w:szCs w:val="18"/>
        </w:rPr>
        <w:t>.</w:t>
      </w:r>
    </w:p>
    <w:p w:rsidR="009A1E2A" w:rsidRPr="00AF08E9" w:rsidRDefault="009A1E2A" w:rsidP="00C23DAD">
      <w:pPr>
        <w:pStyle w:val="ListParagraph"/>
        <w:keepNext/>
        <w:numPr>
          <w:ilvl w:val="0"/>
          <w:numId w:val="26"/>
        </w:numPr>
        <w:rPr>
          <w:szCs w:val="18"/>
        </w:rPr>
      </w:pPr>
      <w:r w:rsidRPr="00AF08E9">
        <w:rPr>
          <w:szCs w:val="18"/>
        </w:rPr>
        <w:t>Het ondersteunen van de review van de concept standaarden door inhoudelijk des</w:t>
      </w:r>
      <w:r w:rsidR="00FA5B7A" w:rsidRPr="00AF08E9">
        <w:rPr>
          <w:szCs w:val="18"/>
        </w:rPr>
        <w:softHyphen/>
      </w:r>
      <w:r w:rsidRPr="00AF08E9">
        <w:rPr>
          <w:szCs w:val="18"/>
        </w:rPr>
        <w:t>kun</w:t>
      </w:r>
      <w:r w:rsidR="00FA5B7A" w:rsidRPr="00AF08E9">
        <w:rPr>
          <w:szCs w:val="18"/>
        </w:rPr>
        <w:softHyphen/>
      </w:r>
      <w:r w:rsidRPr="00AF08E9">
        <w:rPr>
          <w:szCs w:val="18"/>
        </w:rPr>
        <w:t>digen en KING e-Diensten.</w:t>
      </w:r>
      <w:r w:rsidR="00562896" w:rsidRPr="00AF08E9">
        <w:rPr>
          <w:szCs w:val="18"/>
        </w:rPr>
        <w:t xml:space="preserve"> </w:t>
      </w:r>
      <w:r w:rsidRPr="00AF08E9">
        <w:rPr>
          <w:szCs w:val="18"/>
        </w:rPr>
        <w:t xml:space="preserve">Acceptatie </w:t>
      </w:r>
      <w:r w:rsidR="00EB2AFC" w:rsidRPr="00AF08E9">
        <w:rPr>
          <w:szCs w:val="18"/>
        </w:rPr>
        <w:t>van de koppelvlakspecificaties als (aanvul</w:t>
      </w:r>
      <w:r w:rsidR="007574E6" w:rsidRPr="00AF08E9">
        <w:rPr>
          <w:szCs w:val="18"/>
        </w:rPr>
        <w:softHyphen/>
      </w:r>
      <w:r w:rsidR="00EB2AFC" w:rsidRPr="00AF08E9">
        <w:rPr>
          <w:szCs w:val="18"/>
        </w:rPr>
        <w:t>len</w:t>
      </w:r>
      <w:r w:rsidR="007574E6" w:rsidRPr="00AF08E9">
        <w:rPr>
          <w:szCs w:val="18"/>
        </w:rPr>
        <w:softHyphen/>
      </w:r>
      <w:r w:rsidR="00EB2AFC" w:rsidRPr="00AF08E9">
        <w:rPr>
          <w:szCs w:val="18"/>
        </w:rPr>
        <w:t xml:space="preserve">de) standaard </w:t>
      </w:r>
      <w:r w:rsidRPr="00AF08E9">
        <w:rPr>
          <w:szCs w:val="18"/>
        </w:rPr>
        <w:t xml:space="preserve">door </w:t>
      </w:r>
      <w:r w:rsidR="00EB2AFC" w:rsidRPr="00AF08E9">
        <w:rPr>
          <w:szCs w:val="18"/>
        </w:rPr>
        <w:t xml:space="preserve">of via </w:t>
      </w:r>
      <w:r w:rsidRPr="00AF08E9">
        <w:rPr>
          <w:szCs w:val="18"/>
        </w:rPr>
        <w:t>KING e-Diensten ondersteunen.</w:t>
      </w:r>
    </w:p>
    <w:p w:rsidR="00800C7F" w:rsidRPr="00AF08E9" w:rsidRDefault="00800C7F" w:rsidP="00C23DAD">
      <w:pPr>
        <w:pStyle w:val="ListParagraph"/>
        <w:keepNext/>
        <w:numPr>
          <w:ilvl w:val="0"/>
          <w:numId w:val="26"/>
        </w:numPr>
        <w:rPr>
          <w:szCs w:val="18"/>
        </w:rPr>
      </w:pPr>
      <w:r w:rsidRPr="00AF08E9">
        <w:rPr>
          <w:szCs w:val="18"/>
        </w:rPr>
        <w:t>Geven van presentaties om de specificaties toe te lichten bij overlegstructuren (zoals expert</w:t>
      </w:r>
      <w:r w:rsidR="007574E6" w:rsidRPr="00AF08E9">
        <w:rPr>
          <w:szCs w:val="18"/>
        </w:rPr>
        <w:t>-</w:t>
      </w:r>
      <w:r w:rsidRPr="00AF08E9">
        <w:rPr>
          <w:szCs w:val="18"/>
        </w:rPr>
        <w:t xml:space="preserve"> en regiegroepen) waarbinnen standaarden worden vastgesteld</w:t>
      </w:r>
      <w:r w:rsidR="007574E6" w:rsidRPr="00AF08E9">
        <w:rPr>
          <w:szCs w:val="18"/>
        </w:rPr>
        <w:t>.</w:t>
      </w:r>
    </w:p>
    <w:p w:rsidR="0046404F" w:rsidRPr="00AF08E9" w:rsidRDefault="00800C7F" w:rsidP="00C23DAD">
      <w:pPr>
        <w:pStyle w:val="ListParagraph"/>
        <w:keepNext/>
        <w:numPr>
          <w:ilvl w:val="0"/>
          <w:numId w:val="26"/>
        </w:numPr>
        <w:rPr>
          <w:szCs w:val="18"/>
        </w:rPr>
      </w:pPr>
      <w:r w:rsidRPr="00AF08E9">
        <w:rPr>
          <w:szCs w:val="18"/>
        </w:rPr>
        <w:t xml:space="preserve">Indien nodig KING </w:t>
      </w:r>
      <w:r w:rsidR="007574E6" w:rsidRPr="00AF08E9">
        <w:rPr>
          <w:szCs w:val="18"/>
        </w:rPr>
        <w:t>e-Diensten</w:t>
      </w:r>
      <w:r w:rsidR="007574E6" w:rsidRPr="00AF08E9" w:rsidDel="007574E6">
        <w:rPr>
          <w:szCs w:val="18"/>
        </w:rPr>
        <w:t xml:space="preserve"> </w:t>
      </w:r>
      <w:r w:rsidRPr="00AF08E9">
        <w:rPr>
          <w:szCs w:val="18"/>
        </w:rPr>
        <w:t>ondersteunen met het doorvoeren van wijzigingen (n.a.v. feedback vanuit de overlegstructuren) op de specificaties die nodig zijn om de specificaties vast te kunnen stellen tot gemeentelijke standaard</w:t>
      </w:r>
      <w:r w:rsidR="007574E6" w:rsidRPr="00AF08E9">
        <w:rPr>
          <w:szCs w:val="18"/>
        </w:rPr>
        <w:t>.</w:t>
      </w:r>
    </w:p>
    <w:p w:rsidR="00FB580F" w:rsidRPr="00F46717" w:rsidRDefault="00FB580F" w:rsidP="00FB580F">
      <w:pPr>
        <w:keepNext/>
        <w:rPr>
          <w:sz w:val="22"/>
        </w:rPr>
      </w:pPr>
    </w:p>
    <w:p w:rsidR="004402AE" w:rsidRPr="00F46717" w:rsidRDefault="001E0CF4" w:rsidP="00EC2005">
      <w:pPr>
        <w:pStyle w:val="Heading1"/>
      </w:pPr>
      <w:bookmarkStart w:id="25" w:name="_Toc332984156"/>
      <w:r w:rsidRPr="00F46717">
        <w:lastRenderedPageBreak/>
        <w:t xml:space="preserve">Eisen </w:t>
      </w:r>
      <w:r w:rsidR="00CB4B9B" w:rsidRPr="00F46717">
        <w:t>aan de</w:t>
      </w:r>
      <w:r w:rsidR="001E1774" w:rsidRPr="00F46717">
        <w:t xml:space="preserve"> </w:t>
      </w:r>
      <w:r w:rsidR="00BD0E79" w:rsidRPr="00F46717">
        <w:t xml:space="preserve">producten </w:t>
      </w:r>
      <w:r w:rsidR="00CB4B9B" w:rsidRPr="00F46717">
        <w:t xml:space="preserve">van de </w:t>
      </w:r>
      <w:r w:rsidRPr="00F46717">
        <w:t>ontwikkelstraat</w:t>
      </w:r>
      <w:bookmarkEnd w:id="25"/>
    </w:p>
    <w:p w:rsidR="004402AE" w:rsidRPr="00F46717" w:rsidRDefault="004402AE" w:rsidP="00AF08E9">
      <w:r w:rsidRPr="00F46717">
        <w:t xml:space="preserve">In de volgende paragrafen worden eerst de algemene uitgangspunten </w:t>
      </w:r>
      <w:r w:rsidR="00005718" w:rsidRPr="00F46717">
        <w:t xml:space="preserve">benoemd </w:t>
      </w:r>
      <w:r w:rsidRPr="00F46717">
        <w:t xml:space="preserve">voor de </w:t>
      </w:r>
      <w:r w:rsidR="00005718" w:rsidRPr="00F46717">
        <w:t xml:space="preserve">aan proceshandreikingen en koppelvlakspecificaties te stellen </w:t>
      </w:r>
      <w:r w:rsidRPr="00F46717">
        <w:t xml:space="preserve">eisen </w:t>
      </w:r>
      <w:r w:rsidR="00005718" w:rsidRPr="00F46717">
        <w:t>en de wijze waarop deze ge</w:t>
      </w:r>
      <w:r w:rsidRPr="00F46717">
        <w:t>document</w:t>
      </w:r>
      <w:r w:rsidR="00005718" w:rsidRPr="00F46717">
        <w:t>eerd worden</w:t>
      </w:r>
      <w:r w:rsidRPr="00F46717">
        <w:t xml:space="preserve">. In de daarop volgende paragrafen worden de eisen aan </w:t>
      </w:r>
      <w:r w:rsidR="00005718" w:rsidRPr="00F46717">
        <w:t xml:space="preserve">de proceshandreikingen (qua beschrijving van de proceshiërarchie, gebeurtenissen en systeeminteracties) en </w:t>
      </w:r>
      <w:r w:rsidRPr="00F46717">
        <w:t>de koppelvlakspecificatie</w:t>
      </w:r>
      <w:r w:rsidR="00005718" w:rsidRPr="00F46717">
        <w:t>s</w:t>
      </w:r>
      <w:r w:rsidRPr="00F46717">
        <w:t xml:space="preserve"> (qua beschrijving en qua technische eisen aan de verschillende lagen) gespecificeerd. Daarin wordt voor alle relevante aspecten exact aangegeven wat verplicht is en waar keuzevrijheid is (en hoe deze eruit ziet). De indeling in paragrafen volgt de indeling zoals die gewenst is voor de opmaak van de documentatie van de </w:t>
      </w:r>
      <w:r w:rsidR="00F17FA4" w:rsidRPr="00F46717">
        <w:t xml:space="preserve">proceshandreikingen en de </w:t>
      </w:r>
      <w:r w:rsidRPr="00F46717">
        <w:t>koppelvlakspecificatie</w:t>
      </w:r>
      <w:r w:rsidR="00F17FA4" w:rsidRPr="00F46717">
        <w:t>s</w:t>
      </w:r>
      <w:r w:rsidRPr="00F46717">
        <w:t xml:space="preserve">. </w:t>
      </w:r>
    </w:p>
    <w:p w:rsidR="004402AE" w:rsidRPr="00F46717" w:rsidRDefault="004402AE" w:rsidP="00FB580F">
      <w:r w:rsidRPr="00F46717">
        <w:t>Indien van toepassing worden implementatievarianten onderscheiden. Dit is mogelijk op alle niveau’s, maar het algemene doel is om het aantal implementatievarianten steeds te beperken tot het hoogst noodzakelijke. Hoe minder implementatievarianten er onder</w:t>
      </w:r>
      <w:r w:rsidR="00F17FA4" w:rsidRPr="00F46717">
        <w:softHyphen/>
      </w:r>
      <w:r w:rsidRPr="00F46717">
        <w:t>scheiden worden, hoe een</w:t>
      </w:r>
      <w:r w:rsidRPr="00F46717">
        <w:softHyphen/>
        <w:t>duidiger de volgens de specificaties opgestelde standaarden in ontwikkeling en gebruik zullen zijn.</w:t>
      </w:r>
      <w:r w:rsidR="00FB580F" w:rsidRPr="00F46717">
        <w:t xml:space="preserve"> </w:t>
      </w:r>
    </w:p>
    <w:p w:rsidR="00F17FA4" w:rsidRPr="00F46717" w:rsidRDefault="00F92877" w:rsidP="00F17FA4">
      <w:pPr>
        <w:pStyle w:val="Heading2"/>
        <w:spacing w:after="80"/>
        <w:ind w:left="578" w:hanging="578"/>
        <w:rPr>
          <w:rFonts w:cstheme="majorHAnsi"/>
          <w:szCs w:val="28"/>
        </w:rPr>
      </w:pPr>
      <w:bookmarkStart w:id="26" w:name="_Toc332984157"/>
      <w:r w:rsidRPr="00F46717">
        <w:rPr>
          <w:rFonts w:cstheme="majorHAnsi"/>
          <w:szCs w:val="28"/>
        </w:rPr>
        <w:t>Algemene eisen aan proceshandreikingen en kopp</w:t>
      </w:r>
      <w:r w:rsidR="00622C1E" w:rsidRPr="00F46717">
        <w:rPr>
          <w:rFonts w:cstheme="majorHAnsi"/>
          <w:szCs w:val="28"/>
        </w:rPr>
        <w:t>elvlak specificaties</w:t>
      </w:r>
      <w:bookmarkEnd w:id="26"/>
    </w:p>
    <w:p w:rsidR="000A7A10" w:rsidRPr="00F46717" w:rsidRDefault="000A7A10" w:rsidP="00C23DAD">
      <w:pPr>
        <w:pStyle w:val="ListParagraph"/>
        <w:numPr>
          <w:ilvl w:val="0"/>
          <w:numId w:val="27"/>
        </w:numPr>
      </w:pPr>
      <w:r w:rsidRPr="00F46717">
        <w:t>Waar de eisen in dit document niet voorzien, zijn de specificaties van de genoemde standaarden van toepassing.</w:t>
      </w:r>
    </w:p>
    <w:p w:rsidR="005A5D1E" w:rsidRPr="00F46717" w:rsidRDefault="00F17FE7" w:rsidP="00C23DAD">
      <w:pPr>
        <w:pStyle w:val="ListParagraph"/>
        <w:numPr>
          <w:ilvl w:val="0"/>
          <w:numId w:val="27"/>
        </w:numPr>
      </w:pPr>
      <w:r w:rsidRPr="00F46717">
        <w:t xml:space="preserve">Wanneer zowel de eisen in dit document als de genoemde standaarden ergens niet in voorzien, is er op dat punt keuzevrijheid voor de ontwikkelaar van de op te leveren koppelvlakspecificatie. De </w:t>
      </w:r>
      <w:r w:rsidR="006751DC" w:rsidRPr="00F46717">
        <w:t xml:space="preserve">opdrachtnemer </w:t>
      </w:r>
      <w:r w:rsidRPr="00F46717">
        <w:t xml:space="preserve">dient hierover wel overeenstemming te bereiken met de groep participanten. Vervolgens dient de keuze voorgelegd te worden aan KING, inclusief een gemotiveerd advies. </w:t>
      </w:r>
    </w:p>
    <w:p w:rsidR="008F7ADC" w:rsidRPr="00F46717" w:rsidRDefault="00F17FE7" w:rsidP="00FB580F">
      <w:pPr>
        <w:ind w:left="708"/>
        <w:rPr>
          <w:i/>
        </w:rPr>
      </w:pPr>
      <w:r w:rsidRPr="00F46717">
        <w:rPr>
          <w:i/>
        </w:rPr>
        <w:t>Het ergens niet in voorzien van zowel de eisen in dit document als de genoemde standaarden kan ook wijzen op onvolkomenheden daarin. In dat geval moet dit document danwel de documentatie van de standaard aangepast</w:t>
      </w:r>
      <w:r w:rsidR="007D5C62" w:rsidRPr="00F46717">
        <w:rPr>
          <w:i/>
        </w:rPr>
        <w:t xml:space="preserve"> worden</w:t>
      </w:r>
      <w:r w:rsidRPr="00F46717">
        <w:rPr>
          <w:i/>
        </w:rPr>
        <w:t>.</w:t>
      </w:r>
    </w:p>
    <w:p w:rsidR="000A7A10" w:rsidRPr="00F46717" w:rsidRDefault="00F13A8D" w:rsidP="00FB580F">
      <w:pPr>
        <w:ind w:left="708"/>
      </w:pPr>
      <w:r w:rsidRPr="00F46717">
        <w:rPr>
          <w:u w:val="single"/>
        </w:rPr>
        <w:t>Opmerking</w:t>
      </w:r>
      <w:r w:rsidR="000A7A10" w:rsidRPr="00F46717">
        <w:t>: Keuzevrijheid voor de ontwikkelaar van de koppelvlakspecificaties moet niet verward worden met keuzevrijheid binnen de opgeleverde specificaties. Keuze</w:t>
      </w:r>
      <w:r w:rsidRPr="00F46717">
        <w:softHyphen/>
      </w:r>
      <w:r w:rsidR="000A7A10" w:rsidRPr="00F46717">
        <w:t>vrij</w:t>
      </w:r>
      <w:r w:rsidRPr="00F46717">
        <w:softHyphen/>
      </w:r>
      <w:r w:rsidR="000A7A10" w:rsidRPr="00F46717">
        <w:t xml:space="preserve">heid op kritieke punten binnen de resulterende specificaties </w:t>
      </w:r>
      <w:r w:rsidRPr="00F46717">
        <w:t xml:space="preserve">vormt </w:t>
      </w:r>
      <w:r w:rsidR="000A7A10" w:rsidRPr="00F46717">
        <w:t>een risico op beperk</w:t>
      </w:r>
      <w:r w:rsidRPr="00F46717">
        <w:softHyphen/>
      </w:r>
      <w:r w:rsidR="000A7A10" w:rsidRPr="00F46717">
        <w:t xml:space="preserve">te interoperabiliteit en moet daarom voorkomen worden. </w:t>
      </w:r>
    </w:p>
    <w:p w:rsidR="00F92877" w:rsidRPr="00F46717" w:rsidRDefault="00622C1E" w:rsidP="00F92877">
      <w:pPr>
        <w:pStyle w:val="Heading3"/>
      </w:pPr>
      <w:bookmarkStart w:id="27" w:name="_Toc332984158"/>
      <w:r w:rsidRPr="00F46717">
        <w:t>Beheer van proceshandreikingen en koppelvlakspecificaties</w:t>
      </w:r>
      <w:bookmarkEnd w:id="27"/>
    </w:p>
    <w:p w:rsidR="00622C1E" w:rsidRPr="00F46717" w:rsidRDefault="00622C1E" w:rsidP="00FB580F">
      <w:r w:rsidRPr="00F46717">
        <w:t>De producten van de ontwikkelstraat zijn pas gereed als ze (na vaststelling) in beheer kunnen worden genomen door de beheerorganisatie van KING e-Diensten. Dat bete</w:t>
      </w:r>
      <w:r w:rsidRPr="00F46717">
        <w:softHyphen/>
        <w:t>kent volle</w:t>
      </w:r>
      <w:r w:rsidRPr="00F46717">
        <w:softHyphen/>
        <w:t>dig</w:t>
      </w:r>
      <w:r w:rsidRPr="00F46717">
        <w:softHyphen/>
        <w:t>heid met betrekking tot resultaten en documentatie, waarbij reke</w:t>
      </w:r>
      <w:r w:rsidRPr="00F46717">
        <w:softHyphen/>
        <w:t>ning wordt gehou</w:t>
      </w:r>
      <w:r w:rsidRPr="00F46717">
        <w:softHyphen/>
        <w:t>den met conventies voor naamgeving, versies en confi</w:t>
      </w:r>
      <w:r w:rsidRPr="00F46717">
        <w:softHyphen/>
        <w:t>gu</w:t>
      </w:r>
      <w:r w:rsidRPr="00F46717">
        <w:softHyphen/>
        <w:t>ratie</w:t>
      </w:r>
      <w:r w:rsidRPr="00F46717">
        <w:softHyphen/>
        <w:t>beheer, als</w:t>
      </w:r>
      <w:r w:rsidRPr="00F46717">
        <w:softHyphen/>
        <w:t>me</w:t>
      </w:r>
      <w:r w:rsidRPr="00F46717">
        <w:softHyphen/>
        <w:t>de het voortbouwen op of con</w:t>
      </w:r>
      <w:r w:rsidRPr="00F46717">
        <w:softHyphen/>
        <w:t>for</w:t>
      </w:r>
      <w:r w:rsidRPr="00F46717">
        <w:softHyphen/>
        <w:t>meren aan vige</w:t>
      </w:r>
      <w:r w:rsidRPr="00F46717">
        <w:softHyphen/>
        <w:t>rende stan</w:t>
      </w:r>
      <w:r w:rsidRPr="00F46717">
        <w:softHyphen/>
        <w:t>daar</w:t>
      </w:r>
      <w:r w:rsidRPr="00F46717">
        <w:softHyphen/>
        <w:t>den.</w:t>
      </w:r>
    </w:p>
    <w:p w:rsidR="00622C1E" w:rsidRPr="00F46717" w:rsidRDefault="00622C1E" w:rsidP="00FB580F">
      <w:r w:rsidRPr="00F46717">
        <w:t xml:space="preserve">Nadat de standaard opgeleverd en vastgesteld </w:t>
      </w:r>
      <w:r w:rsidR="00BB1767" w:rsidRPr="00F46717">
        <w:t xml:space="preserve">is, </w:t>
      </w:r>
      <w:r w:rsidRPr="00F46717">
        <w:t>moet deze in beheer genomen worden. Dit betekent dat er al bij de specificatie rekening moet worden gehouden met conventies voor naamgeving, versies en configuratiebeheer, alsmede het voortbouwen op of con</w:t>
      </w:r>
      <w:r w:rsidRPr="00F46717">
        <w:softHyphen/>
        <w:t>for</w:t>
      </w:r>
      <w:r w:rsidRPr="00F46717">
        <w:softHyphen/>
        <w:t>me</w:t>
      </w:r>
      <w:r w:rsidRPr="00F46717">
        <w:softHyphen/>
        <w:t>ren aan vigerende standaarden. In de specificaties moet daarom voldaan worden aan de eisen die door de beheerorganisatie worden gesteld ten aanzien van:</w:t>
      </w:r>
    </w:p>
    <w:p w:rsidR="00622C1E" w:rsidRPr="00F46717" w:rsidRDefault="00622C1E" w:rsidP="00C23DAD">
      <w:pPr>
        <w:pStyle w:val="ListParagraph"/>
        <w:numPr>
          <w:ilvl w:val="0"/>
          <w:numId w:val="28"/>
        </w:numPr>
      </w:pPr>
      <w:r w:rsidRPr="00F46717">
        <w:t>Onderhoud.</w:t>
      </w:r>
    </w:p>
    <w:p w:rsidR="00622C1E" w:rsidRPr="00F46717" w:rsidRDefault="00622C1E" w:rsidP="00C23DAD">
      <w:pPr>
        <w:pStyle w:val="ListParagraph"/>
        <w:numPr>
          <w:ilvl w:val="0"/>
          <w:numId w:val="28"/>
        </w:numPr>
      </w:pPr>
      <w:r w:rsidRPr="00F46717">
        <w:lastRenderedPageBreak/>
        <w:t>Support.</w:t>
      </w:r>
    </w:p>
    <w:p w:rsidR="00622C1E" w:rsidRPr="00F46717" w:rsidRDefault="00622C1E" w:rsidP="00C23DAD">
      <w:pPr>
        <w:pStyle w:val="ListParagraph"/>
        <w:numPr>
          <w:ilvl w:val="0"/>
          <w:numId w:val="28"/>
        </w:numPr>
      </w:pPr>
      <w:r w:rsidRPr="00F46717">
        <w:t>Versiebeheer.</w:t>
      </w:r>
    </w:p>
    <w:p w:rsidR="00622C1E" w:rsidRPr="00F46717" w:rsidRDefault="00622C1E" w:rsidP="00C23DAD">
      <w:pPr>
        <w:pStyle w:val="ListParagraph"/>
        <w:numPr>
          <w:ilvl w:val="0"/>
          <w:numId w:val="28"/>
        </w:numPr>
      </w:pPr>
      <w:r w:rsidRPr="00F46717">
        <w:t>Documentatie.</w:t>
      </w:r>
    </w:p>
    <w:p w:rsidR="00FB580F" w:rsidRPr="00F46717" w:rsidRDefault="00FB580F" w:rsidP="00FB580F"/>
    <w:p w:rsidR="00622C1E" w:rsidRPr="00F46717" w:rsidRDefault="00622C1E" w:rsidP="00FB580F">
      <w:r w:rsidRPr="00F46717">
        <w:t>Bij op StUF gebaseerde koppelvlakken dient aansluiting gezocht te worden bij het StUF Beheermodel (zie bijlage A – Referenties en vigerende standaarden).</w:t>
      </w:r>
    </w:p>
    <w:p w:rsidR="00F92877" w:rsidRPr="00F46717" w:rsidRDefault="00CB4B9B" w:rsidP="00F92877">
      <w:pPr>
        <w:pStyle w:val="Heading2"/>
        <w:rPr>
          <w:rFonts w:cstheme="majorHAnsi"/>
          <w:szCs w:val="28"/>
        </w:rPr>
      </w:pPr>
      <w:bookmarkStart w:id="28" w:name="_Toc332984159"/>
      <w:r w:rsidRPr="00F46717">
        <w:rPr>
          <w:rFonts w:cstheme="majorHAnsi"/>
          <w:szCs w:val="28"/>
        </w:rPr>
        <w:t>E</w:t>
      </w:r>
      <w:r w:rsidR="006662F2" w:rsidRPr="00F46717">
        <w:rPr>
          <w:rFonts w:cstheme="majorHAnsi"/>
          <w:szCs w:val="28"/>
        </w:rPr>
        <w:t xml:space="preserve">isen </w:t>
      </w:r>
      <w:r w:rsidRPr="00F46717">
        <w:rPr>
          <w:rFonts w:cstheme="majorHAnsi"/>
          <w:szCs w:val="28"/>
        </w:rPr>
        <w:t>aan</w:t>
      </w:r>
      <w:r w:rsidR="00CB1480" w:rsidRPr="00F46717">
        <w:rPr>
          <w:rFonts w:cstheme="majorHAnsi"/>
          <w:szCs w:val="28"/>
        </w:rPr>
        <w:t xml:space="preserve"> </w:t>
      </w:r>
      <w:r w:rsidR="00EB06FB" w:rsidRPr="00F46717">
        <w:rPr>
          <w:rFonts w:cstheme="majorHAnsi"/>
          <w:szCs w:val="28"/>
        </w:rPr>
        <w:t>proceshandreikingen</w:t>
      </w:r>
      <w:bookmarkEnd w:id="28"/>
    </w:p>
    <w:p w:rsidR="00BD0E79" w:rsidRPr="00F46717" w:rsidRDefault="00857218" w:rsidP="00FB580F">
      <w:r w:rsidRPr="00F46717">
        <w:t>Voor de proceshandreikingen gelden de volgende uitgangspunten en eisen:</w:t>
      </w:r>
    </w:p>
    <w:p w:rsidR="00AA1700" w:rsidRPr="00F46717" w:rsidRDefault="00857218" w:rsidP="00C23DAD">
      <w:pPr>
        <w:pStyle w:val="ListParagraph"/>
        <w:numPr>
          <w:ilvl w:val="0"/>
          <w:numId w:val="29"/>
        </w:numPr>
      </w:pPr>
      <w:r w:rsidRPr="00F46717">
        <w:t xml:space="preserve">De proceshandreikingen dienen te voldoen aan de uitgangspunten van de </w:t>
      </w:r>
      <w:r w:rsidR="00EB20D2" w:rsidRPr="00F46717">
        <w:t xml:space="preserve">GEMMA </w:t>
      </w:r>
      <w:r w:rsidRPr="00F46717">
        <w:t>Pro</w:t>
      </w:r>
      <w:r w:rsidR="00AA1700" w:rsidRPr="00F46717">
        <w:softHyphen/>
      </w:r>
      <w:r w:rsidRPr="00F46717">
        <w:t>ces</w:t>
      </w:r>
      <w:r w:rsidR="00AA1700" w:rsidRPr="00F46717">
        <w:softHyphen/>
      </w:r>
      <w:r w:rsidR="00EB20D2" w:rsidRPr="00F46717">
        <w:t>architectuur</w:t>
      </w:r>
      <w:r w:rsidRPr="00F46717">
        <w:t xml:space="preserve"> en </w:t>
      </w:r>
      <w:r w:rsidR="00F84206" w:rsidRPr="00F46717">
        <w:t xml:space="preserve">de beschreven processen </w:t>
      </w:r>
      <w:r w:rsidRPr="00F46717">
        <w:t>moeten passen binnen die architectuur</w:t>
      </w:r>
      <w:r w:rsidR="004952EB" w:rsidRPr="00F46717">
        <w:t xml:space="preserve"> itectuur en eventuele beschikbare handreikingen voor het modelleren van processen.</w:t>
      </w:r>
    </w:p>
    <w:p w:rsidR="00F17FA4" w:rsidRPr="00F46717" w:rsidRDefault="00857218" w:rsidP="00C23DAD">
      <w:pPr>
        <w:pStyle w:val="ListParagraph"/>
        <w:numPr>
          <w:ilvl w:val="0"/>
          <w:numId w:val="29"/>
        </w:numPr>
      </w:pPr>
      <w:r w:rsidRPr="00F46717">
        <w:t xml:space="preserve">De </w:t>
      </w:r>
      <w:r w:rsidR="00F84206" w:rsidRPr="00F46717">
        <w:t xml:space="preserve">processchema’s in de </w:t>
      </w:r>
      <w:r w:rsidRPr="00F46717">
        <w:t>proceshandreikingen worden vormgegeven volgens BPMN.</w:t>
      </w:r>
    </w:p>
    <w:p w:rsidR="00F92877" w:rsidRPr="00F46717" w:rsidRDefault="009F71F2" w:rsidP="00C23DAD">
      <w:pPr>
        <w:pStyle w:val="ListParagraph"/>
        <w:numPr>
          <w:ilvl w:val="0"/>
          <w:numId w:val="29"/>
        </w:numPr>
      </w:pPr>
      <w:r w:rsidRPr="00F46717">
        <w:t>Alle lagen van de proceshiërarchie dienen consistent te zijn beschreven en de benoemde processchakels dienen consistent te zijn met de systeeminteracties die in de koppel</w:t>
      </w:r>
      <w:r w:rsidRPr="00F46717">
        <w:softHyphen/>
        <w:t>vlak</w:t>
      </w:r>
      <w:r w:rsidRPr="00F46717">
        <w:softHyphen/>
        <w:t>specificaties (verder) zijn uitgewerkt.</w:t>
      </w:r>
    </w:p>
    <w:p w:rsidR="00FB580F" w:rsidRPr="00F46717" w:rsidRDefault="00FB580F" w:rsidP="00FB580F"/>
    <w:p w:rsidR="00D57F2A" w:rsidRPr="00F46717" w:rsidRDefault="00482876" w:rsidP="00FB580F">
      <w:r w:rsidRPr="00F46717">
        <w:t>De proceshandreiking dient opgesteld te worden volgens een vaste structuur en dient vaste elementen te bevatten. Elk van de volgende subparagrafen beschrijft de inhoud van een hoofdstuk (of enkele hoofdstukken) van de proceshandreiking. Deze vaste struc</w:t>
      </w:r>
      <w:r w:rsidR="00005718" w:rsidRPr="00F46717">
        <w:softHyphen/>
      </w:r>
      <w:r w:rsidRPr="00F46717">
        <w:t xml:space="preserve">tuur </w:t>
      </w:r>
      <w:r w:rsidR="00005718" w:rsidRPr="00F46717">
        <w:t xml:space="preserve">is vastgelegd in de </w:t>
      </w:r>
      <w:r w:rsidR="00005718" w:rsidRPr="00F46717">
        <w:rPr>
          <w:i/>
        </w:rPr>
        <w:t>Proceshandreiking template</w:t>
      </w:r>
      <w:r w:rsidR="00AA3CDE" w:rsidRPr="00F46717">
        <w:t xml:space="preserve"> (deze wordt als separaat document verstrekt)</w:t>
      </w:r>
      <w:r w:rsidR="00B86BE6" w:rsidRPr="00F46717">
        <w:t xml:space="preserve">. </w:t>
      </w:r>
      <w:r w:rsidRPr="00F46717">
        <w:t xml:space="preserve">Deze template dient dus conform de volgende paragrafen gevuld te worden. </w:t>
      </w:r>
    </w:p>
    <w:p w:rsidR="00F92877" w:rsidRPr="00F46717" w:rsidRDefault="00F92877" w:rsidP="00F92877">
      <w:pPr>
        <w:pStyle w:val="Heading3"/>
        <w:keepNext w:val="0"/>
        <w:keepLines w:val="0"/>
      </w:pPr>
      <w:bookmarkStart w:id="29" w:name="_Toc332984160"/>
      <w:r w:rsidRPr="00F46717">
        <w:t>Inleiding</w:t>
      </w:r>
      <w:bookmarkEnd w:id="29"/>
      <w:r w:rsidR="00D57F2A" w:rsidRPr="00F46717">
        <w:t xml:space="preserve"> </w:t>
      </w:r>
    </w:p>
    <w:p w:rsidR="00F92877" w:rsidRPr="00F46717" w:rsidRDefault="005F0C8A" w:rsidP="00FB580F">
      <w:r w:rsidRPr="00F46717">
        <w:t>In de inleiding van de proceshandreiking wordt kort beschreven wat de aanleiding is om voor de te behandelen gemeentelijke keten een uitwerking te maken voor de proces</w:t>
      </w:r>
      <w:r w:rsidRPr="00F46717">
        <w:softHyphen/>
        <w:t>matige- en ICT-technische aspecten, zodat voor de laatste (aanvullende) standaarden voor te specificeren koppelvlakken binnen de gemeentelijke informatiehuishouding kunnen worden ontwikkeld. De volgende paragrafen zijn vereist om inhoud en vorm van de handreiking nader te ver</w:t>
      </w:r>
      <w:r w:rsidRPr="00F46717">
        <w:softHyphen/>
        <w:t>dui</w:t>
      </w:r>
      <w:r w:rsidRPr="00F46717">
        <w:softHyphen/>
        <w:t>de</w:t>
      </w:r>
      <w:r w:rsidRPr="00F46717">
        <w:softHyphen/>
        <w:t>lijken:</w:t>
      </w:r>
    </w:p>
    <w:p w:rsidR="00F92877" w:rsidRPr="00F46717" w:rsidRDefault="005F0C8A" w:rsidP="00C23DAD">
      <w:pPr>
        <w:pStyle w:val="ListParagraph"/>
        <w:numPr>
          <w:ilvl w:val="0"/>
          <w:numId w:val="30"/>
        </w:numPr>
      </w:pPr>
      <w:r w:rsidRPr="00F46717">
        <w:t>Doel van de handreiking: een korte beschrijving van het doel van de proceshandreiking en de doelgroep waar het document zich op richt.</w:t>
      </w:r>
    </w:p>
    <w:p w:rsidR="00F92877" w:rsidRPr="00F46717" w:rsidRDefault="005F0C8A" w:rsidP="00C23DAD">
      <w:pPr>
        <w:pStyle w:val="ListParagraph"/>
        <w:numPr>
          <w:ilvl w:val="0"/>
          <w:numId w:val="30"/>
        </w:numPr>
      </w:pPr>
      <w:r w:rsidRPr="00F46717">
        <w:t>Opbouw van de handreiking: een overzicht van de hoofdstukken in de vorm van een leeswijzer.</w:t>
      </w:r>
    </w:p>
    <w:p w:rsidR="00F92877" w:rsidRPr="00AF08E9" w:rsidRDefault="00B33E52" w:rsidP="00C23DAD">
      <w:pPr>
        <w:pStyle w:val="ListParagraph"/>
        <w:numPr>
          <w:ilvl w:val="0"/>
          <w:numId w:val="30"/>
        </w:numPr>
        <w:rPr>
          <w:szCs w:val="18"/>
        </w:rPr>
      </w:pPr>
      <w:r w:rsidRPr="00AF08E9">
        <w:rPr>
          <w:szCs w:val="18"/>
        </w:rPr>
        <w:t>Bronverwijzingen/referentiedocumenten: voor zover van direct belang voor de beschre</w:t>
      </w:r>
      <w:r w:rsidRPr="00AF08E9">
        <w:rPr>
          <w:szCs w:val="18"/>
        </w:rPr>
        <w:softHyphen/>
        <w:t>ven procesketen. Algemene bronnen kunnen in een bijlage worden opgesomd.</w:t>
      </w:r>
    </w:p>
    <w:p w:rsidR="00F92877" w:rsidRPr="00AF08E9" w:rsidRDefault="00B33E52" w:rsidP="00C23DAD">
      <w:pPr>
        <w:pStyle w:val="ListParagraph"/>
        <w:numPr>
          <w:ilvl w:val="0"/>
          <w:numId w:val="30"/>
        </w:numPr>
        <w:rPr>
          <w:szCs w:val="18"/>
        </w:rPr>
      </w:pPr>
      <w:r w:rsidRPr="00AF08E9">
        <w:rPr>
          <w:szCs w:val="18"/>
        </w:rPr>
        <w:t>Participanten: de bij het opstellen van de proceshandreiking betrokken participanten.</w:t>
      </w:r>
    </w:p>
    <w:p w:rsidR="00F92877" w:rsidRPr="00AF08E9" w:rsidRDefault="005F0C8A" w:rsidP="00F92877">
      <w:pPr>
        <w:pStyle w:val="Heading3"/>
        <w:keepNext w:val="0"/>
        <w:keepLines w:val="0"/>
        <w:rPr>
          <w:szCs w:val="18"/>
        </w:rPr>
      </w:pPr>
      <w:bookmarkStart w:id="30" w:name="_Toc332984161"/>
      <w:r w:rsidRPr="00AF08E9">
        <w:rPr>
          <w:szCs w:val="18"/>
        </w:rPr>
        <w:t>Uitgangspunten en scope</w:t>
      </w:r>
      <w:bookmarkEnd w:id="30"/>
    </w:p>
    <w:p w:rsidR="00F92877" w:rsidRPr="00AF08E9" w:rsidRDefault="005F0C8A" w:rsidP="00FB580F">
      <w:pPr>
        <w:rPr>
          <w:szCs w:val="18"/>
        </w:rPr>
      </w:pPr>
      <w:r w:rsidRPr="00AF08E9">
        <w:rPr>
          <w:szCs w:val="18"/>
        </w:rPr>
        <w:t>In dit hoofdstuk zijn de volgende paragrafen vereist:</w:t>
      </w:r>
    </w:p>
    <w:p w:rsidR="00F92877" w:rsidRPr="00AF08E9" w:rsidRDefault="005F0C8A" w:rsidP="00C23DAD">
      <w:pPr>
        <w:pStyle w:val="ListParagraph"/>
        <w:numPr>
          <w:ilvl w:val="0"/>
          <w:numId w:val="31"/>
        </w:numPr>
        <w:rPr>
          <w:szCs w:val="18"/>
        </w:rPr>
      </w:pPr>
      <w:r w:rsidRPr="00AF08E9">
        <w:rPr>
          <w:szCs w:val="18"/>
        </w:rPr>
        <w:t>Uitgangspunten en randvoorwaarden: die kunnen betrekking hebben op wet- en regel</w:t>
      </w:r>
      <w:r w:rsidRPr="00AF08E9">
        <w:rPr>
          <w:szCs w:val="18"/>
        </w:rPr>
        <w:softHyphen/>
        <w:t>geving of voortvloeien uit afspraken die op het te behandelen terrein van belang zijn.</w:t>
      </w:r>
    </w:p>
    <w:p w:rsidR="00F92877" w:rsidRPr="00AF08E9" w:rsidRDefault="005F0C8A" w:rsidP="00C23DAD">
      <w:pPr>
        <w:pStyle w:val="ListParagraph"/>
        <w:numPr>
          <w:ilvl w:val="0"/>
          <w:numId w:val="31"/>
        </w:numPr>
        <w:rPr>
          <w:szCs w:val="18"/>
        </w:rPr>
      </w:pPr>
      <w:r w:rsidRPr="00AF08E9">
        <w:rPr>
          <w:szCs w:val="18"/>
        </w:rPr>
        <w:lastRenderedPageBreak/>
        <w:t>Scope en positionering van de processen: een afbakening van de te behandelen bedrijfs- of werkprocessen en de positionering van deze processen</w:t>
      </w:r>
      <w:r w:rsidR="005353AA" w:rsidRPr="00AF08E9">
        <w:rPr>
          <w:szCs w:val="18"/>
        </w:rPr>
        <w:t xml:space="preserve"> binnen de GEMMA Proces</w:t>
      </w:r>
      <w:r w:rsidRPr="00AF08E9">
        <w:rPr>
          <w:szCs w:val="18"/>
        </w:rPr>
        <w:softHyphen/>
        <w:t>archi</w:t>
      </w:r>
      <w:r w:rsidR="005353AA" w:rsidRPr="00AF08E9">
        <w:rPr>
          <w:szCs w:val="18"/>
        </w:rPr>
        <w:softHyphen/>
      </w:r>
      <w:r w:rsidRPr="00AF08E9">
        <w:rPr>
          <w:szCs w:val="18"/>
        </w:rPr>
        <w:t>tectuur.</w:t>
      </w:r>
    </w:p>
    <w:p w:rsidR="00FB580F" w:rsidRPr="00AF08E9" w:rsidRDefault="00FB580F" w:rsidP="00FB580F">
      <w:pPr>
        <w:rPr>
          <w:szCs w:val="18"/>
        </w:rPr>
      </w:pPr>
    </w:p>
    <w:p w:rsidR="00F92877" w:rsidRPr="00AF08E9" w:rsidRDefault="005F0C8A" w:rsidP="00FB580F">
      <w:pPr>
        <w:rPr>
          <w:szCs w:val="18"/>
        </w:rPr>
      </w:pPr>
      <w:r w:rsidRPr="00AF08E9">
        <w:rPr>
          <w:szCs w:val="18"/>
        </w:rPr>
        <w:t xml:space="preserve">Indien van toepassing wordt in een aanvullende paragraaf toegelicht hoe de procesgang in verband kan worden gebracht met organisatorische indelingen die bij gemeenten gebruikelijk zijn en wordt de positionering ten opzichte van </w:t>
      </w:r>
      <w:r w:rsidR="00A96B4E" w:rsidRPr="00AF08E9">
        <w:rPr>
          <w:i/>
          <w:szCs w:val="18"/>
        </w:rPr>
        <w:t>klantcontact,</w:t>
      </w:r>
      <w:r w:rsidR="00A96B4E" w:rsidRPr="00AF08E9">
        <w:rPr>
          <w:szCs w:val="18"/>
        </w:rPr>
        <w:t xml:space="preserve"> </w:t>
      </w:r>
      <w:r w:rsidR="00A96B4E" w:rsidRPr="00AF08E9">
        <w:rPr>
          <w:i/>
          <w:szCs w:val="18"/>
        </w:rPr>
        <w:t xml:space="preserve">zaakcoördinator </w:t>
      </w:r>
      <w:r w:rsidR="00A96B4E" w:rsidRPr="00AF08E9">
        <w:rPr>
          <w:szCs w:val="18"/>
        </w:rPr>
        <w:t xml:space="preserve">of </w:t>
      </w:r>
      <w:r w:rsidR="00A96B4E" w:rsidRPr="00AF08E9">
        <w:rPr>
          <w:i/>
          <w:szCs w:val="18"/>
        </w:rPr>
        <w:t xml:space="preserve">specialist </w:t>
      </w:r>
      <w:r w:rsidRPr="00AF08E9">
        <w:rPr>
          <w:szCs w:val="18"/>
        </w:rPr>
        <w:t>aspecten aangegeven.</w:t>
      </w:r>
      <w:r w:rsidR="00A96B4E" w:rsidRPr="00AF08E9">
        <w:rPr>
          <w:szCs w:val="18"/>
        </w:rPr>
        <w:t xml:space="preserve"> </w:t>
      </w:r>
    </w:p>
    <w:p w:rsidR="00FB580F" w:rsidRPr="00AF08E9" w:rsidRDefault="00FB580F" w:rsidP="00FB580F">
      <w:pPr>
        <w:rPr>
          <w:szCs w:val="18"/>
        </w:rPr>
      </w:pPr>
    </w:p>
    <w:p w:rsidR="00F92877" w:rsidRPr="00AF08E9" w:rsidRDefault="00482876" w:rsidP="00F92877">
      <w:pPr>
        <w:pStyle w:val="Heading3"/>
        <w:rPr>
          <w:szCs w:val="18"/>
        </w:rPr>
      </w:pPr>
      <w:bookmarkStart w:id="31" w:name="_Toc332984162"/>
      <w:r w:rsidRPr="00AF08E9">
        <w:rPr>
          <w:szCs w:val="18"/>
        </w:rPr>
        <w:t>Processen voor de gemeentelijke keten</w:t>
      </w:r>
      <w:bookmarkEnd w:id="31"/>
    </w:p>
    <w:p w:rsidR="00482876" w:rsidRPr="00AF08E9" w:rsidRDefault="00482876" w:rsidP="0048202D">
      <w:pPr>
        <w:rPr>
          <w:szCs w:val="18"/>
        </w:rPr>
      </w:pPr>
      <w:r w:rsidRPr="00AF08E9">
        <w:rPr>
          <w:szCs w:val="18"/>
        </w:rPr>
        <w:t>Een volledige beschrijving van de procesgang voor de geïdentificeerde gemeentelijke keten, te beginnen met een overzicht van de keten op hoog niveau met een uitwerking van de proceshiërarchie tot op het niveau dat de individuele processchakels zichtbaar zijn, die tot systeeminteracties te herleiden zijn voor de informatiesystemen (</w:t>
      </w:r>
      <w:r w:rsidRPr="00AF08E9">
        <w:rPr>
          <w:i/>
          <w:szCs w:val="18"/>
        </w:rPr>
        <w:t>referen</w:t>
      </w:r>
      <w:r w:rsidRPr="00AF08E9">
        <w:rPr>
          <w:i/>
          <w:szCs w:val="18"/>
        </w:rPr>
        <w:softHyphen/>
        <w:t>tie</w:t>
      </w:r>
      <w:r w:rsidRPr="00AF08E9">
        <w:rPr>
          <w:i/>
          <w:szCs w:val="18"/>
        </w:rPr>
        <w:softHyphen/>
        <w:t>componenten</w:t>
      </w:r>
      <w:r w:rsidRPr="00AF08E9">
        <w:rPr>
          <w:szCs w:val="18"/>
        </w:rPr>
        <w:t>) die de keten ondersteunen.</w:t>
      </w:r>
    </w:p>
    <w:p w:rsidR="00482876" w:rsidRPr="00F46717" w:rsidRDefault="00482876" w:rsidP="00482876">
      <w:pPr>
        <w:jc w:val="both"/>
      </w:pPr>
    </w:p>
    <w:p w:rsidR="00482876" w:rsidRPr="00F46717" w:rsidRDefault="00482876" w:rsidP="0048202D">
      <w:pPr>
        <w:keepNext/>
        <w:keepLines/>
      </w:pPr>
      <w:r w:rsidRPr="00F46717">
        <w:t>De specificatie van de processen en processchakels bevat tenminste het volgende:</w:t>
      </w:r>
    </w:p>
    <w:p w:rsidR="00482876" w:rsidRPr="00F46717" w:rsidRDefault="00482876" w:rsidP="00C23DAD">
      <w:pPr>
        <w:pStyle w:val="ListParagraph"/>
        <w:keepNext/>
        <w:keepLines/>
        <w:numPr>
          <w:ilvl w:val="0"/>
          <w:numId w:val="32"/>
        </w:numPr>
      </w:pPr>
      <w:r w:rsidRPr="00F46717">
        <w:t>Een kort overzicht (beeldvormend) van de processen voor de gemeentelijke keten(s) die het gebied afbakenen, waar de handreiking betrekking op heeft.</w:t>
      </w:r>
    </w:p>
    <w:p w:rsidR="00482876" w:rsidRPr="00F46717" w:rsidRDefault="00482876" w:rsidP="00C23DAD">
      <w:pPr>
        <w:pStyle w:val="ListParagraph"/>
        <w:keepNext/>
        <w:keepLines/>
        <w:numPr>
          <w:ilvl w:val="0"/>
          <w:numId w:val="32"/>
        </w:numPr>
      </w:pPr>
      <w:r w:rsidRPr="00F46717">
        <w:t>Een globaal procesmodel (in BPMN-notatie) conform de GEMMA Procesarchitectuur, met een inhoudelijke (tekstuele) toelichting van de onderdelen in het model voor het geheel van de processen voor gemeentelijke keten(s) die de scope bepalen.</w:t>
      </w:r>
    </w:p>
    <w:p w:rsidR="004543DD" w:rsidRPr="00F46717" w:rsidRDefault="004543DD" w:rsidP="00C23DAD">
      <w:pPr>
        <w:pStyle w:val="ListParagraph"/>
        <w:keepNext/>
        <w:keepLines/>
        <w:numPr>
          <w:ilvl w:val="0"/>
          <w:numId w:val="32"/>
        </w:numPr>
      </w:pPr>
      <w:r w:rsidRPr="00F46717">
        <w:t>Een consistente uitwerking van het globale procesmodel in detailmodellen (werk</w:t>
      </w:r>
      <w:r w:rsidRPr="00F46717">
        <w:softHyphen/>
        <w:t>pro</w:t>
      </w:r>
      <w:r w:rsidRPr="00F46717">
        <w:softHyphen/>
        <w:t>ces</w:t>
      </w:r>
      <w:r w:rsidRPr="00F46717">
        <w:softHyphen/>
        <w:t>sen of processtappen) met een inhoudelijke (tekstuele) toelichting van de onderdelen. In de detailmodellen moeten alle proces</w:t>
      </w:r>
      <w:r w:rsidRPr="00F46717">
        <w:softHyphen/>
        <w:t>schakels zichtbaar zijn die systeeminteracties defi</w:t>
      </w:r>
      <w:r w:rsidRPr="00F46717">
        <w:softHyphen/>
        <w:t>nië</w:t>
      </w:r>
      <w:r w:rsidRPr="00F46717">
        <w:softHyphen/>
        <w:t>ren. Consistent wil zeggen dat alle onderdelen van het globale model in de detail</w:t>
      </w:r>
      <w:r w:rsidRPr="00F46717">
        <w:softHyphen/>
        <w:t>mo</w:t>
      </w:r>
      <w:r w:rsidRPr="00F46717">
        <w:softHyphen/>
        <w:t>del</w:t>
      </w:r>
      <w:r w:rsidRPr="00F46717">
        <w:softHyphen/>
        <w:t>len een plaats krijgen of dat een toelichting wordt gegeven, waarom detaillering geen (ver</w:t>
      </w:r>
      <w:r w:rsidRPr="00F46717">
        <w:softHyphen/>
        <w:t>dere) proces</w:t>
      </w:r>
      <w:r w:rsidRPr="00F46717">
        <w:softHyphen/>
        <w:t>schakels oplevert. Er mogen geen ‘losse eindjes’ overblijven, waarbij start of einde van procesketens ongedefinieerd blijven.</w:t>
      </w:r>
    </w:p>
    <w:p w:rsidR="004543DD" w:rsidRPr="00F46717" w:rsidRDefault="004543DD" w:rsidP="00C23DAD">
      <w:pPr>
        <w:pStyle w:val="ListParagraph"/>
        <w:keepNext/>
        <w:keepLines/>
        <w:numPr>
          <w:ilvl w:val="0"/>
          <w:numId w:val="32"/>
        </w:numPr>
      </w:pPr>
      <w:r w:rsidRPr="00F46717">
        <w:t>Waar van toepassing worden in de processchema’s van de detailmodellen de proces</w:t>
      </w:r>
      <w:r w:rsidRPr="00F46717">
        <w:softHyphen/>
        <w:t xml:space="preserve">stappen als </w:t>
      </w:r>
      <w:r w:rsidR="00A96B4E" w:rsidRPr="00F46717">
        <w:rPr>
          <w:i/>
        </w:rPr>
        <w:t>klantcontact (blauw),</w:t>
      </w:r>
      <w:r w:rsidRPr="00F46717">
        <w:t xml:space="preserve"> </w:t>
      </w:r>
      <w:r w:rsidR="00A96B4E" w:rsidRPr="00F46717">
        <w:rPr>
          <w:i/>
        </w:rPr>
        <w:t xml:space="preserve">zaakcoördinator (oranje) </w:t>
      </w:r>
      <w:r w:rsidR="00A96B4E" w:rsidRPr="00F46717">
        <w:t xml:space="preserve">of </w:t>
      </w:r>
      <w:r w:rsidR="00A96B4E" w:rsidRPr="00F46717">
        <w:rPr>
          <w:i/>
        </w:rPr>
        <w:t>specialist (groen)</w:t>
      </w:r>
      <w:r w:rsidR="00A96B4E" w:rsidRPr="00F46717">
        <w:t xml:space="preserve"> </w:t>
      </w:r>
      <w:r w:rsidRPr="00F46717">
        <w:t xml:space="preserve">gepositioneerd door de kleur van de symbolen voor de processtap (zie voorbeelden in bijlage </w:t>
      </w:r>
      <w:r w:rsidR="00FE43F6" w:rsidRPr="00F46717">
        <w:t>B</w:t>
      </w:r>
      <w:r w:rsidRPr="00F46717">
        <w:t>) en worden deze in pools of lanes gecom</w:t>
      </w:r>
      <w:r w:rsidRPr="00F46717">
        <w:softHyphen/>
        <w:t xml:space="preserve">bineerd op basis van </w:t>
      </w:r>
      <w:r w:rsidRPr="00F46717">
        <w:rPr>
          <w:i/>
        </w:rPr>
        <w:t>rollen</w:t>
      </w:r>
      <w:r w:rsidRPr="00F46717">
        <w:t xml:space="preserve"> die een mogelijke organisatorische invulling aanduiden.</w:t>
      </w:r>
    </w:p>
    <w:p w:rsidR="004543DD" w:rsidRPr="00F46717" w:rsidRDefault="004543DD" w:rsidP="00C23DAD">
      <w:pPr>
        <w:pStyle w:val="ListParagraph"/>
        <w:keepNext/>
        <w:keepLines/>
        <w:numPr>
          <w:ilvl w:val="0"/>
          <w:numId w:val="32"/>
        </w:numPr>
      </w:pPr>
      <w:r w:rsidRPr="00F46717">
        <w:t xml:space="preserve">Een overzicht van alle informatiesystemen (op het niveau van </w:t>
      </w:r>
      <w:r w:rsidRPr="00F46717">
        <w:rPr>
          <w:i/>
        </w:rPr>
        <w:t>referentiecomponenten</w:t>
      </w:r>
      <w:r w:rsidRPr="00F46717">
        <w:t>) die de afge</w:t>
      </w:r>
      <w:r w:rsidRPr="00F46717">
        <w:softHyphen/>
        <w:t>ba</w:t>
      </w:r>
      <w:r w:rsidRPr="00F46717">
        <w:softHyphen/>
        <w:t>ken</w:t>
      </w:r>
      <w:r w:rsidRPr="00F46717">
        <w:softHyphen/>
        <w:t>de ketens of processen ondersteunen.</w:t>
      </w:r>
    </w:p>
    <w:p w:rsidR="0048202D" w:rsidRPr="00F46717" w:rsidRDefault="0048202D" w:rsidP="00482876">
      <w:pPr>
        <w:keepNext/>
        <w:jc w:val="both"/>
        <w:rPr>
          <w:b/>
          <w:sz w:val="22"/>
        </w:rPr>
      </w:pPr>
    </w:p>
    <w:p w:rsidR="00482876" w:rsidRPr="00F46717" w:rsidRDefault="00482876" w:rsidP="0048202D">
      <w:r w:rsidRPr="00F46717">
        <w:rPr>
          <w:b/>
        </w:rPr>
        <w:t>Opmerking</w:t>
      </w:r>
      <w:r w:rsidRPr="00F46717">
        <w:t>: Het is niet de bedoeling om procesbeschrijvingen te leveren voor het reguliere en administratieve bijhouden van één (basis-) registratie, voor zover deze activiteiten geheel binnen het domein van die (basis-) registratie vallen. Het gaat hier uitsluitend om activiteiten die gevolgen hebben voor het koppelvlak tussen registraties.</w:t>
      </w:r>
    </w:p>
    <w:p w:rsidR="0048202D" w:rsidRPr="00F46717" w:rsidRDefault="0048202D" w:rsidP="0048202D"/>
    <w:p w:rsidR="00F92877" w:rsidRPr="00F46717" w:rsidRDefault="00482876" w:rsidP="00F92877">
      <w:pPr>
        <w:pStyle w:val="Heading3"/>
      </w:pPr>
      <w:bookmarkStart w:id="32" w:name="_Toc332984163"/>
      <w:r w:rsidRPr="00F46717">
        <w:lastRenderedPageBreak/>
        <w:t>Gegevensuitwisseling en berichtenverkeer</w:t>
      </w:r>
      <w:bookmarkEnd w:id="32"/>
    </w:p>
    <w:p w:rsidR="009324DF" w:rsidRPr="00F46717" w:rsidRDefault="00482876" w:rsidP="0048202D">
      <w:r w:rsidRPr="00F46717">
        <w:t>Gebeurtenissen geven aanleiding tot processtappen, die via processchakels processen verbinden. Via processchakels komen systeeminteracties tot stand, die gegevensuitwis</w:t>
      </w:r>
      <w:r w:rsidRPr="00F46717">
        <w:softHyphen/>
        <w:t>seling in de vorm van berichtenverkeer tot gevolg hebben. Voor een gegeven proces</w:t>
      </w:r>
      <w:r w:rsidRPr="00F46717">
        <w:softHyphen/>
        <w:t>keten en elke combinatie van twee inter</w:t>
      </w:r>
      <w:r w:rsidRPr="00F46717">
        <w:softHyphen/>
        <w:t>acterende informatiesystemen wordt op die manier een koppelvlak gedefinieerd. Voor de gegevensuitwisseling en het berichten</w:t>
      </w:r>
      <w:r w:rsidRPr="00F46717">
        <w:softHyphen/>
        <w:t>verkeer wordt daartoe het volgende beschreven:</w:t>
      </w:r>
    </w:p>
    <w:p w:rsidR="00482876" w:rsidRPr="00F46717" w:rsidRDefault="00482876" w:rsidP="00C23DAD">
      <w:pPr>
        <w:pStyle w:val="ListParagraph"/>
        <w:numPr>
          <w:ilvl w:val="0"/>
          <w:numId w:val="33"/>
        </w:numPr>
      </w:pPr>
      <w:r w:rsidRPr="00F46717">
        <w:t>Per gebeurtenis wordt een beschrijving gegeven van de (referentie) werkprocessen</w:t>
      </w:r>
      <w:r w:rsidR="00B25E19" w:rsidRPr="00F46717">
        <w:t xml:space="preserve"> die </w:t>
      </w:r>
      <w:r w:rsidR="009324DF" w:rsidRPr="00F46717">
        <w:t>uitgevoerd worden naar aanleiding van het behandelen of verwerken van d</w:t>
      </w:r>
      <w:r w:rsidR="004B77F0" w:rsidRPr="00F46717">
        <w:t>i</w:t>
      </w:r>
      <w:r w:rsidR="009324DF" w:rsidRPr="00F46717">
        <w:t>e gebeur</w:t>
      </w:r>
      <w:r w:rsidR="004B77F0" w:rsidRPr="00F46717">
        <w:softHyphen/>
      </w:r>
      <w:r w:rsidR="009324DF" w:rsidRPr="00F46717">
        <w:t xml:space="preserve">tenis. </w:t>
      </w:r>
    </w:p>
    <w:p w:rsidR="009F71F2" w:rsidRPr="00F46717" w:rsidRDefault="00482876" w:rsidP="00C23DAD">
      <w:pPr>
        <w:pStyle w:val="ListParagraph"/>
        <w:numPr>
          <w:ilvl w:val="0"/>
          <w:numId w:val="33"/>
        </w:numPr>
      </w:pPr>
      <w:r w:rsidRPr="00F46717">
        <w:t>Per gebeurtenis worden alle processchakels benoemd, die het gevolg zijn van het behandelen of verwerken van die gebeur</w:t>
      </w:r>
      <w:r w:rsidRPr="00F46717">
        <w:softHyphen/>
        <w:t>tenis.</w:t>
      </w:r>
    </w:p>
    <w:p w:rsidR="00482876" w:rsidRPr="00F46717" w:rsidRDefault="00482876" w:rsidP="00C23DAD">
      <w:pPr>
        <w:pStyle w:val="ListParagraph"/>
        <w:numPr>
          <w:ilvl w:val="0"/>
          <w:numId w:val="33"/>
        </w:numPr>
      </w:pPr>
      <w:r w:rsidRPr="00F46717">
        <w:t>Per processchakel wordt de daaruit voortvloeiende gegevensuitwisseling en (de aard van) het berichtenverkeer beschreven (de precieze inhoud van het berichtenverkeer wordt in de koppelvlakspecificatie uitgewerkt).</w:t>
      </w:r>
    </w:p>
    <w:p w:rsidR="009F71F2" w:rsidRPr="00F46717" w:rsidRDefault="00482876" w:rsidP="00C23DAD">
      <w:pPr>
        <w:pStyle w:val="ListParagraph"/>
        <w:numPr>
          <w:ilvl w:val="0"/>
          <w:numId w:val="33"/>
        </w:numPr>
      </w:pPr>
      <w:r w:rsidRPr="00F46717">
        <w:t>Indien van toepassing, worden per gebeurtenis en zonodig per processchakel de hande</w:t>
      </w:r>
      <w:r w:rsidRPr="00F46717">
        <w:softHyphen/>
        <w:t>lin</w:t>
      </w:r>
      <w:r w:rsidRPr="00F46717">
        <w:softHyphen/>
        <w:t>gen, inclu</w:t>
      </w:r>
      <w:r w:rsidRPr="00F46717">
        <w:softHyphen/>
        <w:t>sief de administratieve eisen, beschreven voor gebruik van gegevens uit de basis</w:t>
      </w:r>
      <w:r w:rsidRPr="00F46717">
        <w:softHyphen/>
        <w:t>regis</w:t>
      </w:r>
      <w:r w:rsidRPr="00F46717">
        <w:softHyphen/>
        <w:t>tra</w:t>
      </w:r>
      <w:r w:rsidRPr="00F46717">
        <w:softHyphen/>
        <w:t>ties. Indien daarbij terugmelden een rol speelt, wordt dit aangegeven.</w:t>
      </w:r>
    </w:p>
    <w:p w:rsidR="0048202D" w:rsidRPr="00F46717" w:rsidRDefault="0048202D" w:rsidP="0048202D"/>
    <w:p w:rsidR="00F92877" w:rsidRPr="00F46717" w:rsidRDefault="00482876" w:rsidP="00F92877">
      <w:pPr>
        <w:pStyle w:val="Heading3"/>
      </w:pPr>
      <w:bookmarkStart w:id="33" w:name="_Toc332984164"/>
      <w:r w:rsidRPr="00F46717">
        <w:t>Codering van gebeurtenissen</w:t>
      </w:r>
      <w:bookmarkEnd w:id="33"/>
    </w:p>
    <w:p w:rsidR="00482876" w:rsidRPr="00F46717" w:rsidRDefault="00482876" w:rsidP="0048202D">
      <w:r w:rsidRPr="00F46717">
        <w:t>Alle (relevante) gebeurtenissen worden gecodeerd, op een wijze die later ook in de systeeminteracties (en daardoor in het koppelvlak) wordt gebruikt om de verschillende interacties te kunnen identificeren. De specificatie van gebeurtenissen in de proces</w:t>
      </w:r>
      <w:r w:rsidRPr="00F46717">
        <w:softHyphen/>
        <w:t>hand</w:t>
      </w:r>
      <w:r w:rsidRPr="00F46717">
        <w:softHyphen/>
        <w:t>reiking bevat daarom tenminste het volgende:</w:t>
      </w:r>
    </w:p>
    <w:p w:rsidR="00482876" w:rsidRPr="00F46717" w:rsidRDefault="007E3184" w:rsidP="00C23DAD">
      <w:pPr>
        <w:pStyle w:val="ListParagraph"/>
        <w:numPr>
          <w:ilvl w:val="0"/>
          <w:numId w:val="34"/>
        </w:numPr>
      </w:pPr>
      <w:r w:rsidRPr="00F46717">
        <w:t>Een lijst met gebeurtenissen, die tot interactie leiden tussen processen en de onder</w:t>
      </w:r>
      <w:r w:rsidR="00C45DFA" w:rsidRPr="00F46717">
        <w:softHyphen/>
      </w:r>
      <w:r w:rsidRPr="00F46717">
        <w:t>steu</w:t>
      </w:r>
      <w:r w:rsidR="00C45DFA" w:rsidRPr="00F46717">
        <w:softHyphen/>
      </w:r>
      <w:r w:rsidRPr="00F46717">
        <w:t>nen</w:t>
      </w:r>
      <w:r w:rsidR="00C45DFA" w:rsidRPr="00F46717">
        <w:softHyphen/>
      </w:r>
      <w:r w:rsidRPr="00F46717">
        <w:t>de informatiesystemen (</w:t>
      </w:r>
      <w:r w:rsidR="004B77F0" w:rsidRPr="00F46717">
        <w:t xml:space="preserve">in de zin van </w:t>
      </w:r>
      <w:r w:rsidRPr="00F46717">
        <w:t xml:space="preserve">referentiecomponenten). Dit kan betrekking hebben op beide kanten van de </w:t>
      </w:r>
      <w:r w:rsidR="006B6427" w:rsidRPr="00F46717">
        <w:t>processchakel.</w:t>
      </w:r>
      <w:r w:rsidR="00607352" w:rsidRPr="00F46717">
        <w:t xml:space="preserve"> </w:t>
      </w:r>
      <w:r w:rsidR="00D437E2" w:rsidRPr="00F46717">
        <w:t xml:space="preserve">Waar mogelijk dienen reeds gedefinieerde gebeurtenissen (in andere koppelvlakken binnen hetzelfde domein) hergebruikt te worden. </w:t>
      </w:r>
      <w:r w:rsidR="004232FC" w:rsidRPr="00F46717">
        <w:t xml:space="preserve">Bij elke gebeurtenis geeft de naam een indicatie waar de gebeurtenis betrekking op heeft en zonodig wordt hierbij een toelichting met nadere omschrijving gegeven. Ook in de procesbeschrijving komt de aard en de impact van de gebeurtenis ter sprake. </w:t>
      </w:r>
    </w:p>
    <w:p w:rsidR="00482876" w:rsidRPr="00F46717" w:rsidRDefault="00482876" w:rsidP="00C23DAD">
      <w:pPr>
        <w:pStyle w:val="ListParagraph"/>
        <w:numPr>
          <w:ilvl w:val="0"/>
          <w:numId w:val="34"/>
        </w:numPr>
      </w:pPr>
      <w:r w:rsidRPr="00F46717">
        <w:t>Per gebeurtenis wordt een gebeurteniscode gedefinieerd, die ook in de koppel</w:t>
      </w:r>
      <w:r w:rsidRPr="00F46717">
        <w:softHyphen/>
        <w:t>vlak</w:t>
      </w:r>
      <w:r w:rsidRPr="00F46717">
        <w:softHyphen/>
        <w:t>speci</w:t>
      </w:r>
      <w:r w:rsidRPr="00F46717">
        <w:softHyphen/>
        <w:t>ficatie wordt ge</w:t>
      </w:r>
      <w:r w:rsidRPr="00F46717">
        <w:softHyphen/>
        <w:t xml:space="preserve">bruikt om een concrete gebeurtenis te </w:t>
      </w:r>
      <w:r w:rsidR="006B6427" w:rsidRPr="00F46717">
        <w:t>identificeren</w:t>
      </w:r>
      <w:r w:rsidRPr="00F46717">
        <w:t>.</w:t>
      </w:r>
      <w:r w:rsidR="00607352" w:rsidRPr="00F46717">
        <w:t xml:space="preserve"> De code heeft het formaat XXX-</w:t>
      </w:r>
      <w:r w:rsidR="00C027F0" w:rsidRPr="00F46717">
        <w:t>YYY.*</w:t>
      </w:r>
      <w:r w:rsidR="00607352" w:rsidRPr="00F46717">
        <w:t xml:space="preserve"> waarbij XXX een mnemonic is welke het domein identificeert (bijvoorbeeld BAG, WOZ, RNI, NHR, BRK) en Y</w:t>
      </w:r>
      <w:r w:rsidR="00C027F0" w:rsidRPr="00F46717">
        <w:t>YY.*</w:t>
      </w:r>
      <w:r w:rsidR="00607352" w:rsidRPr="00F46717">
        <w:t xml:space="preserve"> </w:t>
      </w:r>
      <w:r w:rsidR="00C027F0" w:rsidRPr="00F46717">
        <w:t xml:space="preserve">(minimaal 3 letters) </w:t>
      </w:r>
      <w:r w:rsidR="00607352" w:rsidRPr="00F46717">
        <w:t xml:space="preserve">een mnemonic welke de gebeurtenis aangeeft. </w:t>
      </w:r>
    </w:p>
    <w:p w:rsidR="00482876" w:rsidRPr="00F46717" w:rsidRDefault="00482876" w:rsidP="00C23DAD">
      <w:pPr>
        <w:pStyle w:val="ListParagraph"/>
        <w:numPr>
          <w:ilvl w:val="0"/>
          <w:numId w:val="34"/>
        </w:numPr>
      </w:pPr>
      <w:r w:rsidRPr="00F46717">
        <w:t>Per gebeurtenis wordt aangegeven of de daaruit voortvloeiende sys</w:t>
      </w:r>
      <w:r w:rsidRPr="00F46717">
        <w:softHyphen/>
        <w:t>teem</w:t>
      </w:r>
      <w:r w:rsidRPr="00F46717">
        <w:softHyphen/>
        <w:t>interactie(s) in principe geautomatiseerd kan (/kunnen)</w:t>
      </w:r>
      <w:r w:rsidR="000C2623" w:rsidRPr="00F46717">
        <w:t xml:space="preserve"> </w:t>
      </w:r>
      <w:r w:rsidRPr="00F46717">
        <w:t>worden afgewikkeld of dat hand</w:t>
      </w:r>
      <w:r w:rsidRPr="00F46717">
        <w:softHyphen/>
        <w:t>matige ver</w:t>
      </w:r>
      <w:r w:rsidR="00C45DFA" w:rsidRPr="00F46717">
        <w:softHyphen/>
      </w:r>
      <w:r w:rsidRPr="00F46717">
        <w:t>wer</w:t>
      </w:r>
      <w:r w:rsidR="00C45DFA" w:rsidRPr="00F46717">
        <w:softHyphen/>
      </w:r>
      <w:r w:rsidRPr="00F46717">
        <w:t>king (in het ontvangende proces) nodig is om de gevolgen te beoor</w:t>
      </w:r>
      <w:r w:rsidRPr="00F46717">
        <w:softHyphen/>
        <w:t>delen.</w:t>
      </w:r>
    </w:p>
    <w:p w:rsidR="0048202D" w:rsidRPr="00F46717" w:rsidRDefault="0048202D" w:rsidP="0048202D"/>
    <w:p w:rsidR="00F92877" w:rsidRPr="00F46717" w:rsidRDefault="00482876" w:rsidP="00F92877">
      <w:pPr>
        <w:pStyle w:val="Heading3"/>
      </w:pPr>
      <w:bookmarkStart w:id="34" w:name="_Toc332984165"/>
      <w:r w:rsidRPr="00F46717">
        <w:t>Toelichting uitgangspunten en achtergronden</w:t>
      </w:r>
      <w:bookmarkEnd w:id="34"/>
    </w:p>
    <w:p w:rsidR="007F3C60" w:rsidRPr="00F46717" w:rsidRDefault="00482876" w:rsidP="0048202D">
      <w:r w:rsidRPr="00F46717">
        <w:t>Een nadere toelichting of uitwerking van de uitgan</w:t>
      </w:r>
      <w:r w:rsidR="006B0D79" w:rsidRPr="00F46717">
        <w:t>g</w:t>
      </w:r>
      <w:r w:rsidRPr="00F46717">
        <w:t>spunten en achtergronden in de vorm van een aantal bijlagen, voor zover nodig of nuttig om de proceshandreiking ver</w:t>
      </w:r>
      <w:r w:rsidR="006B0D79" w:rsidRPr="00F46717">
        <w:softHyphen/>
      </w:r>
      <w:r w:rsidRPr="00F46717">
        <w:t xml:space="preserve">der te kunnen begrijpen. Dit kan betrekking hebben op de onderwerpen uit paragraaf 5.2.2 of op architecturen </w:t>
      </w:r>
      <w:r w:rsidR="002033E5" w:rsidRPr="00F46717">
        <w:t>en</w:t>
      </w:r>
      <w:r w:rsidRPr="00F46717">
        <w:t xml:space="preserve"> standaarden die als uitgangspunt worden gebruikt.</w:t>
      </w:r>
    </w:p>
    <w:p w:rsidR="0048202D" w:rsidRPr="00F46717" w:rsidRDefault="0048202D" w:rsidP="0048202D"/>
    <w:p w:rsidR="00F92877" w:rsidRPr="00F46717" w:rsidRDefault="00E460E3" w:rsidP="00F30362">
      <w:pPr>
        <w:pStyle w:val="Heading2"/>
        <w:spacing w:after="120"/>
        <w:ind w:left="578" w:hanging="578"/>
        <w:rPr>
          <w:rFonts w:cstheme="majorHAnsi"/>
          <w:szCs w:val="28"/>
        </w:rPr>
      </w:pPr>
      <w:bookmarkStart w:id="35" w:name="_Toc332984166"/>
      <w:r w:rsidRPr="00F46717">
        <w:rPr>
          <w:rFonts w:cstheme="majorHAnsi"/>
          <w:szCs w:val="28"/>
        </w:rPr>
        <w:lastRenderedPageBreak/>
        <w:t>Eisen aan koppelvlakspecificaties</w:t>
      </w:r>
      <w:bookmarkEnd w:id="35"/>
    </w:p>
    <w:p w:rsidR="00E460E3" w:rsidRPr="00F46717" w:rsidRDefault="00E460E3" w:rsidP="00F30362">
      <w:pPr>
        <w:keepNext/>
        <w:keepLines/>
      </w:pPr>
      <w:r w:rsidRPr="00F46717">
        <w:t>Voor de koppelvlakspecificaties gelden de volgende uitgangspunten en eisen:</w:t>
      </w:r>
    </w:p>
    <w:p w:rsidR="00E460E3" w:rsidRPr="00F46717" w:rsidRDefault="00E460E3" w:rsidP="00F30362">
      <w:pPr>
        <w:pStyle w:val="ListParagraph"/>
        <w:keepNext/>
        <w:keepLines/>
        <w:numPr>
          <w:ilvl w:val="0"/>
          <w:numId w:val="35"/>
        </w:numPr>
      </w:pPr>
      <w:r w:rsidRPr="00F46717">
        <w:t>De uitgangspunten en ontwerpcriteria voor de koppelvlakspecificaties zijn gericht op het voldoen aan de GEMMA Informatie</w:t>
      </w:r>
      <w:r w:rsidRPr="00F46717">
        <w:softHyphen/>
        <w:t>architectuur. Dit impliceert dat er zoveel mogelijk wordt voortgebouwd op de in bijlage A aangegeven vigerende standaarden die voor het te ontwikkelen kop</w:t>
      </w:r>
      <w:r w:rsidRPr="00F46717">
        <w:softHyphen/>
        <w:t>pel</w:t>
      </w:r>
      <w:r w:rsidRPr="00F46717">
        <w:softHyphen/>
        <w:t>vlak van belang zijn. Als een leverancier een standaard moet kiezen (bijv uit twee actieve versies) zal hij die keuze altijd moeten voorleggen aan KING, voorzien van een gemotiveerd advies.</w:t>
      </w:r>
    </w:p>
    <w:p w:rsidR="00E460E3" w:rsidRPr="00F46717" w:rsidRDefault="00E460E3" w:rsidP="00C23DAD">
      <w:pPr>
        <w:pStyle w:val="ListParagraph"/>
        <w:numPr>
          <w:ilvl w:val="0"/>
          <w:numId w:val="35"/>
        </w:numPr>
      </w:pPr>
      <w:r w:rsidRPr="00F46717">
        <w:t>Keuzevrijheid binnen de opgeleverde koppelvlakspecificaties dient te worden beperkt tot het noodzakelijke. Dat wil zeggen: alleen daar waar functionele of praktische nood</w:t>
      </w:r>
      <w:r w:rsidRPr="00F46717">
        <w:softHyphen/>
        <w:t>zaak is om keuze</w:t>
      </w:r>
      <w:r w:rsidRPr="00F46717">
        <w:softHyphen/>
        <w:t>vrijheid te laten of er sprake is van veelgebruikte varianten (bij een groot deel van de gemeenten).</w:t>
      </w:r>
    </w:p>
    <w:p w:rsidR="00E460E3" w:rsidRPr="00F46717" w:rsidRDefault="00E460E3" w:rsidP="00C23DAD">
      <w:pPr>
        <w:pStyle w:val="ListParagraph"/>
        <w:numPr>
          <w:ilvl w:val="0"/>
          <w:numId w:val="35"/>
        </w:numPr>
      </w:pPr>
      <w:r w:rsidRPr="00F46717">
        <w:t>Bij het opstellen van koppelvlakspecificaties dienen de vigerende versies van de vol</w:t>
      </w:r>
      <w:r w:rsidRPr="00F46717">
        <w:softHyphen/>
        <w:t>gen</w:t>
      </w:r>
      <w:r w:rsidRPr="00F46717">
        <w:softHyphen/>
        <w:t>de standaarden toegepast te worden, tenzij uitdrukkelijk anders aangegeven in de opdracht</w:t>
      </w:r>
      <w:r w:rsidRPr="00F46717">
        <w:softHyphen/>
        <w:t xml:space="preserve">verstrekking (zie bijlage A voor de relevante actuele versies): </w:t>
      </w:r>
    </w:p>
    <w:p w:rsidR="00E460E3" w:rsidRPr="00F46717" w:rsidRDefault="00E460E3" w:rsidP="00C23DAD">
      <w:pPr>
        <w:pStyle w:val="ListParagraph"/>
        <w:numPr>
          <w:ilvl w:val="1"/>
          <w:numId w:val="35"/>
        </w:numPr>
      </w:pPr>
      <w:r w:rsidRPr="00F46717">
        <w:t>De bestaande gemeentelijke standaarden of standaarden die reeds in gemeen</w:t>
      </w:r>
      <w:r w:rsidRPr="00F46717">
        <w:softHyphen/>
        <w:t>te</w:t>
      </w:r>
      <w:r w:rsidRPr="00F46717">
        <w:softHyphen/>
        <w:t>lijke ketens worden gebruikt (zoals StUF, NEN 3610, SuwiML, etc.) en gege</w:t>
      </w:r>
      <w:r w:rsidRPr="00F46717">
        <w:softHyphen/>
        <w:t>vens</w:t>
      </w:r>
      <w:r w:rsidRPr="00F46717">
        <w:softHyphen/>
        <w:t>standaarden (RSGB, RGBZ en IM* (zoals onderdeel van Basismodel Geo-infor</w:t>
      </w:r>
      <w:r w:rsidRPr="00F46717">
        <w:softHyphen/>
        <w:t>ma</w:t>
      </w:r>
      <w:r w:rsidRPr="00F46717">
        <w:softHyphen/>
        <w:t>tie), SGR).</w:t>
      </w:r>
    </w:p>
    <w:p w:rsidR="00E460E3" w:rsidRPr="00F46717" w:rsidRDefault="00E460E3" w:rsidP="00C23DAD">
      <w:pPr>
        <w:pStyle w:val="ListParagraph"/>
        <w:numPr>
          <w:ilvl w:val="1"/>
          <w:numId w:val="35"/>
        </w:numPr>
      </w:pPr>
      <w:r w:rsidRPr="00F46717">
        <w:t>De door het Forum en College Standaardisatie vastgestelde open standaarden (zie bijlage A – Referenties en vigerende standaarden).</w:t>
      </w:r>
    </w:p>
    <w:p w:rsidR="00E460E3" w:rsidRPr="00F46717" w:rsidRDefault="00E460E3" w:rsidP="00C23DAD">
      <w:pPr>
        <w:pStyle w:val="ListParagraph"/>
        <w:numPr>
          <w:ilvl w:val="1"/>
          <w:numId w:val="35"/>
        </w:numPr>
      </w:pPr>
      <w:r w:rsidRPr="00F46717">
        <w:t>Internationale standaarden van W3C, ISO, OASIS.</w:t>
      </w:r>
    </w:p>
    <w:p w:rsidR="00E460E3" w:rsidRPr="00F46717" w:rsidRDefault="00E460E3" w:rsidP="00C23DAD">
      <w:pPr>
        <w:pStyle w:val="ListParagraph"/>
        <w:numPr>
          <w:ilvl w:val="1"/>
          <w:numId w:val="35"/>
        </w:numPr>
      </w:pPr>
      <w:r w:rsidRPr="00F46717">
        <w:t>Gangbare en internationale standaarden.</w:t>
      </w:r>
    </w:p>
    <w:p w:rsidR="00E460E3" w:rsidRPr="00F46717" w:rsidRDefault="00E460E3" w:rsidP="00C23DAD">
      <w:pPr>
        <w:pStyle w:val="ListParagraph"/>
        <w:numPr>
          <w:ilvl w:val="0"/>
          <w:numId w:val="35"/>
        </w:numPr>
      </w:pPr>
      <w:r w:rsidRPr="00F46717">
        <w:t xml:space="preserve">Bij het opstellen van koppelvlakspecificaties op basis van de StUF standaard: </w:t>
      </w:r>
    </w:p>
    <w:p w:rsidR="00E460E3" w:rsidRPr="00F46717" w:rsidRDefault="00E460E3" w:rsidP="00C23DAD">
      <w:pPr>
        <w:pStyle w:val="ListParagraph"/>
        <w:numPr>
          <w:ilvl w:val="1"/>
          <w:numId w:val="35"/>
        </w:numPr>
      </w:pPr>
      <w:r w:rsidRPr="00F46717">
        <w:t>Zijn de inhoudelijke StUF-familiecriteria van toepassing:</w:t>
      </w:r>
    </w:p>
    <w:p w:rsidR="00E460E3" w:rsidRPr="00F46717" w:rsidRDefault="00E460E3" w:rsidP="00C23DAD">
      <w:pPr>
        <w:pStyle w:val="ListParagraph"/>
        <w:numPr>
          <w:ilvl w:val="2"/>
          <w:numId w:val="35"/>
        </w:numPr>
      </w:pPr>
      <w:r w:rsidRPr="00F46717">
        <w:t>Duidelijkheid over de plek in de familiestructuur (horizontaal sector</w:t>
      </w:r>
      <w:r w:rsidRPr="00F46717">
        <w:softHyphen/>
        <w:t>mo</w:t>
      </w:r>
      <w:r w:rsidRPr="00F46717">
        <w:softHyphen/>
        <w:t>del, verticaal sectormodel, berichtencatalogus of koppelvlak).</w:t>
      </w:r>
    </w:p>
    <w:p w:rsidR="00E460E3" w:rsidRPr="00F46717" w:rsidRDefault="00E460E3" w:rsidP="00C23DAD">
      <w:pPr>
        <w:pStyle w:val="ListParagraph"/>
        <w:numPr>
          <w:ilvl w:val="2"/>
          <w:numId w:val="35"/>
        </w:numPr>
      </w:pPr>
      <w:r w:rsidRPr="00F46717">
        <w:t>Organisatorische en functionele werkingsgebied moet duidelijk zijn.</w:t>
      </w:r>
    </w:p>
    <w:p w:rsidR="00E460E3" w:rsidRPr="00F46717" w:rsidRDefault="00E460E3" w:rsidP="00C23DAD">
      <w:pPr>
        <w:pStyle w:val="ListParagraph"/>
        <w:numPr>
          <w:ilvl w:val="2"/>
          <w:numId w:val="35"/>
        </w:numPr>
      </w:pPr>
      <w:r w:rsidRPr="00F46717">
        <w:t>Voldoet aan de regels van de StUF-onderlaag (o.a. validerende schema’s).</w:t>
      </w:r>
    </w:p>
    <w:p w:rsidR="00E460E3" w:rsidRPr="00F46717" w:rsidRDefault="00E460E3" w:rsidP="00C23DAD">
      <w:pPr>
        <w:pStyle w:val="ListParagraph"/>
        <w:numPr>
          <w:ilvl w:val="2"/>
          <w:numId w:val="35"/>
        </w:numPr>
      </w:pPr>
      <w:r w:rsidRPr="00F46717">
        <w:t>Voldoet aan de StUF-specificatie voor protocolbindingen.</w:t>
      </w:r>
    </w:p>
    <w:p w:rsidR="00E460E3" w:rsidRPr="00F46717" w:rsidRDefault="00E460E3" w:rsidP="00C23DAD">
      <w:pPr>
        <w:pStyle w:val="ListParagraph"/>
        <w:numPr>
          <w:ilvl w:val="2"/>
          <w:numId w:val="35"/>
        </w:numPr>
      </w:pPr>
      <w:r w:rsidRPr="00F46717">
        <w:t>Een structuurplaatje opbouw schema’s (documentatieverplichting).</w:t>
      </w:r>
    </w:p>
    <w:p w:rsidR="00E460E3" w:rsidRPr="00F46717" w:rsidRDefault="00E460E3" w:rsidP="00C23DAD">
      <w:pPr>
        <w:pStyle w:val="ListParagraph"/>
        <w:numPr>
          <w:ilvl w:val="2"/>
          <w:numId w:val="35"/>
        </w:numPr>
      </w:pPr>
      <w:r w:rsidRPr="00F46717">
        <w:t>Contactgegevens beheerder van berichtcatalogus.</w:t>
      </w:r>
    </w:p>
    <w:p w:rsidR="00E460E3" w:rsidRPr="00F46717" w:rsidRDefault="00E460E3" w:rsidP="00C23DAD">
      <w:pPr>
        <w:pStyle w:val="ListParagraph"/>
        <w:numPr>
          <w:ilvl w:val="2"/>
          <w:numId w:val="35"/>
        </w:numPr>
      </w:pPr>
      <w:r w:rsidRPr="00F46717">
        <w:t>Voldoet aan naamgeving- en versienummering conventies en andere eisen (namespace conventies) die aan een sectormodel worden gesteld (zie best practices document: comply or explain).</w:t>
      </w:r>
    </w:p>
    <w:p w:rsidR="00E460E3" w:rsidRPr="00F46717" w:rsidRDefault="00E460E3" w:rsidP="00C23DAD">
      <w:pPr>
        <w:pStyle w:val="ListParagraph"/>
        <w:numPr>
          <w:ilvl w:val="2"/>
          <w:numId w:val="35"/>
        </w:numPr>
      </w:pPr>
      <w:r w:rsidRPr="00F46717">
        <w:t>Optimaal hergebruik bestaande StUF-onderdelen.</w:t>
      </w:r>
    </w:p>
    <w:p w:rsidR="00E460E3" w:rsidRPr="00F46717" w:rsidRDefault="00E460E3" w:rsidP="00C23DAD">
      <w:pPr>
        <w:pStyle w:val="ListParagraph"/>
        <w:numPr>
          <w:ilvl w:val="2"/>
          <w:numId w:val="35"/>
        </w:numPr>
      </w:pPr>
      <w:r w:rsidRPr="00F46717">
        <w:t>Geen conflicten met andere StUF-onderdelen.</w:t>
      </w:r>
    </w:p>
    <w:p w:rsidR="00E460E3" w:rsidRPr="00F46717" w:rsidRDefault="00E460E3" w:rsidP="00C23DAD">
      <w:pPr>
        <w:pStyle w:val="ListParagraph"/>
        <w:numPr>
          <w:ilvl w:val="1"/>
          <w:numId w:val="35"/>
        </w:numPr>
      </w:pPr>
      <w:r w:rsidRPr="00F46717">
        <w:t>Dienen daarbij afwegingen gemaakt te worden, zoals die worden weergegeven in het volgende diagram:</w:t>
      </w:r>
    </w:p>
    <w:p w:rsidR="00E460E3" w:rsidRPr="00F46717" w:rsidRDefault="00E460E3" w:rsidP="00E460E3">
      <w:pPr>
        <w:pStyle w:val="ListParagraph"/>
        <w:keepLines/>
        <w:ind w:left="1440"/>
        <w:jc w:val="both"/>
        <w:rPr>
          <w:sz w:val="22"/>
        </w:rPr>
      </w:pPr>
      <w:r w:rsidRPr="00F46717">
        <w:lastRenderedPageBreak/>
        <w:t xml:space="preserve"> </w:t>
      </w:r>
      <w:r w:rsidRPr="00F46717">
        <w:br/>
      </w:r>
      <w:r w:rsidR="005770E2" w:rsidRPr="00F46717">
        <w:rPr>
          <w:noProof/>
          <w:lang w:eastAsia="nl-NL"/>
        </w:rPr>
        <w:drawing>
          <wp:inline distT="0" distB="0" distL="0" distR="0" wp14:anchorId="3481EC74" wp14:editId="7758FE1F">
            <wp:extent cx="4765530" cy="3450772"/>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765693" cy="3450890"/>
                    </a:xfrm>
                    <a:prstGeom prst="rect">
                      <a:avLst/>
                    </a:prstGeom>
                    <a:noFill/>
                    <a:ln>
                      <a:noFill/>
                    </a:ln>
                  </pic:spPr>
                </pic:pic>
              </a:graphicData>
            </a:graphic>
          </wp:inline>
        </w:drawing>
      </w:r>
      <w:r w:rsidRPr="00F46717">
        <w:rPr>
          <w:sz w:val="22"/>
        </w:rPr>
        <w:br/>
      </w:r>
      <w:r w:rsidRPr="00F46717">
        <w:t>Figuur 5.1 – Keuze aspecten bij op StUF gebaseerde standaarden</w:t>
      </w:r>
    </w:p>
    <w:p w:rsidR="00E460E3" w:rsidRPr="00F46717" w:rsidRDefault="00E460E3" w:rsidP="0048202D">
      <w:pPr>
        <w:ind w:left="1416"/>
      </w:pPr>
      <w:r w:rsidRPr="00F46717">
        <w:br/>
        <w:t xml:space="preserve">De verschillende elementen dienen wel op de juiste plaats in de voorgeschreven structuur verwerkt te worden. </w:t>
      </w:r>
    </w:p>
    <w:p w:rsidR="00517914" w:rsidRPr="00F46717" w:rsidRDefault="00517914" w:rsidP="00C23DAD">
      <w:pPr>
        <w:pStyle w:val="ListParagraph"/>
        <w:numPr>
          <w:ilvl w:val="0"/>
          <w:numId w:val="36"/>
        </w:numPr>
      </w:pPr>
      <w:r w:rsidRPr="00F46717">
        <w:t>Wanneer bij het opstellen van koppelvlakspecificaties behoefte is aan een nieuw infor</w:t>
      </w:r>
      <w:r w:rsidRPr="00F46717">
        <w:softHyphen/>
        <w:t>ma</w:t>
      </w:r>
      <w:r w:rsidRPr="00F46717">
        <w:softHyphen/>
        <w:t xml:space="preserve">tiemodel, dient dit informatiemodel opgesteld te worden conform de beschrijving in het document “Metamodel voor de Referentiemodellen Gemeentelijke Basisgegevens”. Derhalve dient de beschrijving te voorzien in alle elementen die in dat document genoemd zijn, volgens de structuur zoals die in dat document beschreven zijn. </w:t>
      </w:r>
    </w:p>
    <w:p w:rsidR="0048202D" w:rsidRPr="00F46717" w:rsidRDefault="0048202D" w:rsidP="0048202D"/>
    <w:p w:rsidR="00F90E63" w:rsidRPr="00F46717" w:rsidRDefault="00F90E63" w:rsidP="00F30362">
      <w:pPr>
        <w:keepNext/>
        <w:keepLines/>
      </w:pPr>
      <w:r w:rsidRPr="00F46717">
        <w:lastRenderedPageBreak/>
        <w:t>Bij de uitwisseling van berichten tussen systemen vindt er communicatie plaats op verschillende lagen, schematisch weergegeven in het volgende diagram:</w:t>
      </w:r>
      <w:r w:rsidRPr="00F46717">
        <w:rPr>
          <w:sz w:val="20"/>
        </w:rPr>
        <w:br/>
      </w:r>
    </w:p>
    <w:p w:rsidR="00F90E63" w:rsidRPr="00F46717" w:rsidRDefault="000938FD" w:rsidP="00F30362">
      <w:pPr>
        <w:keepNext/>
        <w:keepLines/>
        <w:jc w:val="center"/>
      </w:pPr>
      <w:r w:rsidRPr="00F46717">
        <w:rPr>
          <w:noProof/>
          <w:lang w:eastAsia="nl-NL"/>
        </w:rPr>
        <w:drawing>
          <wp:inline distT="0" distB="0" distL="0" distR="0" wp14:anchorId="2C19DF41" wp14:editId="77967AFB">
            <wp:extent cx="5245100" cy="2582909"/>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242787" cy="2581770"/>
                    </a:xfrm>
                    <a:prstGeom prst="rect">
                      <a:avLst/>
                    </a:prstGeom>
                    <a:noFill/>
                    <a:ln>
                      <a:noFill/>
                    </a:ln>
                  </pic:spPr>
                </pic:pic>
              </a:graphicData>
            </a:graphic>
          </wp:inline>
        </w:drawing>
      </w:r>
    </w:p>
    <w:p w:rsidR="00F90E63" w:rsidRPr="00F46717" w:rsidRDefault="00F90E63" w:rsidP="00F90E63">
      <w:pPr>
        <w:spacing w:before="120"/>
        <w:jc w:val="both"/>
      </w:pPr>
      <w:r w:rsidRPr="00F46717">
        <w:t>Figuur 5.2, Uitwisseling van berichten vindt plaats op verschillende lagen</w:t>
      </w:r>
    </w:p>
    <w:p w:rsidR="00F90E63" w:rsidRPr="00F46717" w:rsidRDefault="00F90E63" w:rsidP="00F90E63">
      <w:pPr>
        <w:spacing w:before="120"/>
        <w:jc w:val="both"/>
      </w:pPr>
    </w:p>
    <w:p w:rsidR="00E460E3" w:rsidRPr="00F46717" w:rsidRDefault="00E460E3" w:rsidP="0048202D">
      <w:r w:rsidRPr="00F46717">
        <w:t>Typische voorbeelden van koppelvlakspecificaties, die gebruikt zijn bij het opstellen van deze eisen, zijn de koppelvlakspecificaties voor het koppelen en ontsluiten van Zaak</w:t>
      </w:r>
      <w:r w:rsidRPr="00F46717">
        <w:softHyphen/>
        <w:t>sys</w:t>
      </w:r>
      <w:r w:rsidRPr="00F46717">
        <w:softHyphen/>
        <w:t>temen en Documentmanagement Systemen en de specificaties voor het BAG-WOZ-koppel</w:t>
      </w:r>
      <w:r w:rsidRPr="00F46717">
        <w:softHyphen/>
        <w:t>vlak (zie bijlage A – Referenties en vigerende standaarden).</w:t>
      </w:r>
    </w:p>
    <w:p w:rsidR="00517983" w:rsidRPr="00F46717" w:rsidRDefault="00517983" w:rsidP="0048202D">
      <w:r w:rsidRPr="00F46717">
        <w:t>De koppelvlakspecificatie dient opgesteld te worden volgens een vaste structuur</w:t>
      </w:r>
      <w:r w:rsidR="00AB0CBF" w:rsidRPr="00F46717">
        <w:t xml:space="preserve"> </w:t>
      </w:r>
      <w:r w:rsidRPr="00F46717">
        <w:t>en dient vaste elementen te bevatten. Elk van de volgende subparagrafen beschrijft de inhoud van een hoofdstuk (of set hoofdstukken) van de koppelvlakspecificatie</w:t>
      </w:r>
      <w:r w:rsidR="00005718" w:rsidRPr="00F46717">
        <w:t>.</w:t>
      </w:r>
      <w:r w:rsidRPr="00F46717">
        <w:t xml:space="preserve"> Deze vaste structuur is vastgelegd in de </w:t>
      </w:r>
      <w:r w:rsidRPr="00F46717">
        <w:rPr>
          <w:i/>
        </w:rPr>
        <w:t>Koppelvlakspecificatie template</w:t>
      </w:r>
      <w:r w:rsidR="007F458E" w:rsidRPr="00F46717">
        <w:t xml:space="preserve"> (deze wordt als separaat document verstrekt)</w:t>
      </w:r>
      <w:r w:rsidRPr="00F46717">
        <w:rPr>
          <w:color w:val="000000" w:themeColor="text1"/>
        </w:rPr>
        <w:t>.</w:t>
      </w:r>
      <w:r w:rsidR="00AB0CBF" w:rsidRPr="00F46717">
        <w:rPr>
          <w:color w:val="000000" w:themeColor="text1"/>
        </w:rPr>
        <w:t xml:space="preserve"> </w:t>
      </w:r>
      <w:r w:rsidRPr="00F46717">
        <w:t xml:space="preserve">Deze template dient dus conform de volgende paragrafen gevuld te worden. </w:t>
      </w:r>
    </w:p>
    <w:p w:rsidR="0048202D" w:rsidRPr="00F46717" w:rsidRDefault="0048202D" w:rsidP="0048202D"/>
    <w:p w:rsidR="0021408E" w:rsidRPr="00F46717" w:rsidRDefault="0021408E" w:rsidP="00C55D38">
      <w:pPr>
        <w:pStyle w:val="Heading3"/>
        <w:spacing w:after="120"/>
      </w:pPr>
      <w:bookmarkStart w:id="36" w:name="_Toc193117438"/>
      <w:bookmarkStart w:id="37" w:name="_Toc332984167"/>
      <w:r w:rsidRPr="00F46717">
        <w:t>Inleiding</w:t>
      </w:r>
      <w:bookmarkEnd w:id="36"/>
      <w:bookmarkEnd w:id="37"/>
      <w:r w:rsidRPr="00F46717">
        <w:t xml:space="preserve"> </w:t>
      </w:r>
    </w:p>
    <w:p w:rsidR="00517983" w:rsidRPr="00F46717" w:rsidRDefault="00517983" w:rsidP="0048202D">
      <w:r w:rsidRPr="00F46717">
        <w:t>In dit hoofdstuk zijn de volgende paragrafen vereist:</w:t>
      </w:r>
      <w:r w:rsidR="00AB0CBF" w:rsidRPr="00F46717">
        <w:t xml:space="preserve"> </w:t>
      </w:r>
    </w:p>
    <w:p w:rsidR="00517983" w:rsidRPr="00F46717" w:rsidRDefault="00517983" w:rsidP="00C23DAD">
      <w:pPr>
        <w:pStyle w:val="ListParagraph"/>
        <w:numPr>
          <w:ilvl w:val="0"/>
          <w:numId w:val="36"/>
        </w:numPr>
      </w:pPr>
      <w:r w:rsidRPr="00F46717">
        <w:t>Doel van het document.</w:t>
      </w:r>
    </w:p>
    <w:p w:rsidR="00517983" w:rsidRPr="00F46717" w:rsidRDefault="00517983" w:rsidP="00C23DAD">
      <w:pPr>
        <w:pStyle w:val="ListParagraph"/>
        <w:numPr>
          <w:ilvl w:val="0"/>
          <w:numId w:val="36"/>
        </w:numPr>
      </w:pPr>
      <w:r w:rsidRPr="00F46717">
        <w:t>Uitgangspunten bij de totstandkoming en reikwijdte van de koppelvlakspecificatie, inclusief:</w:t>
      </w:r>
    </w:p>
    <w:p w:rsidR="00517983" w:rsidRPr="00F46717" w:rsidRDefault="00517983" w:rsidP="00C23DAD">
      <w:pPr>
        <w:pStyle w:val="ListParagraph"/>
        <w:numPr>
          <w:ilvl w:val="1"/>
          <w:numId w:val="36"/>
        </w:numPr>
      </w:pPr>
      <w:r w:rsidRPr="00F46717">
        <w:t>Verwijzing naar refe</w:t>
      </w:r>
      <w:r w:rsidR="000C2623" w:rsidRPr="00F46717">
        <w:t>rentiecomponenten uit de GEMMA A</w:t>
      </w:r>
      <w:r w:rsidRPr="00F46717">
        <w:t>pplicatieatlas:</w:t>
      </w:r>
    </w:p>
    <w:p w:rsidR="00517983" w:rsidRPr="00F46717" w:rsidRDefault="00517983" w:rsidP="00C23DAD">
      <w:pPr>
        <w:pStyle w:val="ListParagraph"/>
        <w:numPr>
          <w:ilvl w:val="2"/>
          <w:numId w:val="36"/>
        </w:numPr>
      </w:pPr>
      <w:r w:rsidRPr="00F46717">
        <w:t>Welke referentiecomponenten zijn betrokken bij het koppelvlak.</w:t>
      </w:r>
    </w:p>
    <w:p w:rsidR="00F01765" w:rsidRPr="00F46717" w:rsidRDefault="00F01765" w:rsidP="00EC2C1B">
      <w:pPr>
        <w:pStyle w:val="ListParagraph"/>
        <w:numPr>
          <w:ilvl w:val="3"/>
          <w:numId w:val="36"/>
        </w:numPr>
      </w:pPr>
      <w:r w:rsidRPr="00F46717">
        <w:t xml:space="preserve">NB: Dit kan ook een groep referentiecomponenten betreffen. Dit dient dan toegelicht te worden bij de  beschrijving van de referentiecomponenten. </w:t>
      </w:r>
    </w:p>
    <w:p w:rsidR="00517983" w:rsidRPr="00F46717" w:rsidRDefault="00517983" w:rsidP="00C23DAD">
      <w:pPr>
        <w:pStyle w:val="ListParagraph"/>
        <w:numPr>
          <w:ilvl w:val="2"/>
          <w:numId w:val="36"/>
        </w:numPr>
      </w:pPr>
      <w:r w:rsidRPr="00F46717">
        <w:t>Welke relaties tussen de referentiecomponenten het koppelvlak behelst.</w:t>
      </w:r>
    </w:p>
    <w:p w:rsidR="00517983" w:rsidRPr="00F46717" w:rsidRDefault="00517983" w:rsidP="00C23DAD">
      <w:pPr>
        <w:pStyle w:val="ListParagraph"/>
        <w:numPr>
          <w:ilvl w:val="0"/>
          <w:numId w:val="36"/>
        </w:numPr>
      </w:pPr>
      <w:r w:rsidRPr="00F46717">
        <w:lastRenderedPageBreak/>
        <w:t>Verwijzingen naar gebruikte standaarden, inclusief verwijzingen naar bronnen en referentie documenten.</w:t>
      </w:r>
    </w:p>
    <w:p w:rsidR="00F517BE" w:rsidRPr="00F46717" w:rsidRDefault="00F517BE" w:rsidP="00C23DAD">
      <w:pPr>
        <w:pStyle w:val="ListParagraph"/>
        <w:numPr>
          <w:ilvl w:val="0"/>
          <w:numId w:val="36"/>
        </w:numPr>
      </w:pPr>
      <w:r w:rsidRPr="00F46717">
        <w:t>Verwijzingen naar de proceshandreikingen</w:t>
      </w:r>
      <w:r w:rsidR="00EA2F6A" w:rsidRPr="00F46717">
        <w:t>.</w:t>
      </w:r>
    </w:p>
    <w:p w:rsidR="00517983" w:rsidRPr="00F46717" w:rsidRDefault="00517983" w:rsidP="00C23DAD">
      <w:pPr>
        <w:pStyle w:val="ListParagraph"/>
        <w:numPr>
          <w:ilvl w:val="0"/>
          <w:numId w:val="36"/>
        </w:numPr>
      </w:pPr>
      <w:r w:rsidRPr="00F46717">
        <w:t xml:space="preserve">Participanten bij opstellen van de koppelvlakspecificatie. </w:t>
      </w:r>
    </w:p>
    <w:p w:rsidR="00F36081" w:rsidRPr="00F46717" w:rsidRDefault="00F36081" w:rsidP="00F36081"/>
    <w:p w:rsidR="00B7638A" w:rsidRPr="00F46717" w:rsidRDefault="00521035" w:rsidP="00F46717">
      <w:pPr>
        <w:pStyle w:val="Heading3"/>
        <w:numPr>
          <w:ilvl w:val="2"/>
          <w:numId w:val="80"/>
        </w:numPr>
        <w:spacing w:after="120"/>
      </w:pPr>
      <w:bookmarkStart w:id="38" w:name="_Toc193117439"/>
      <w:bookmarkStart w:id="39" w:name="_Toc332984168"/>
      <w:r w:rsidRPr="00F46717">
        <w:t>Functionaliteit op hoofdlijnen en architectuur</w:t>
      </w:r>
      <w:bookmarkEnd w:id="38"/>
      <w:bookmarkEnd w:id="39"/>
    </w:p>
    <w:p w:rsidR="00517983" w:rsidRPr="00F46717" w:rsidRDefault="00517983" w:rsidP="00F36081">
      <w:r w:rsidRPr="00F46717">
        <w:t>In dit hoofdstuk zijn de volgende paragrafen vereist:</w:t>
      </w:r>
    </w:p>
    <w:p w:rsidR="00B7638A" w:rsidRPr="00F46717" w:rsidRDefault="00521035" w:rsidP="00C23DAD">
      <w:pPr>
        <w:pStyle w:val="ListParagraph"/>
        <w:numPr>
          <w:ilvl w:val="0"/>
          <w:numId w:val="37"/>
        </w:numPr>
      </w:pPr>
      <w:r w:rsidRPr="00F46717">
        <w:rPr>
          <w:b/>
        </w:rPr>
        <w:t>GEMMA Informatiearchitectuur en gebruikte standaarden</w:t>
      </w:r>
      <w:r w:rsidRPr="00F46717">
        <w:t xml:space="preserve"> met daarin:</w:t>
      </w:r>
    </w:p>
    <w:p w:rsidR="00F36081" w:rsidRPr="00F46717" w:rsidRDefault="00521035" w:rsidP="00C23DAD">
      <w:pPr>
        <w:pStyle w:val="ListParagraph"/>
        <w:numPr>
          <w:ilvl w:val="1"/>
          <w:numId w:val="37"/>
        </w:numPr>
      </w:pPr>
      <w:r w:rsidRPr="00F46717">
        <w:t>Positionering binnen de GEMMA informatiearchitectuur (visueel en in tekst be-schreven) en zodra deze gereed is, de GEMMA Applicatieatlas.</w:t>
      </w:r>
    </w:p>
    <w:p w:rsidR="00B7638A" w:rsidRPr="00F46717" w:rsidRDefault="00521035" w:rsidP="00C23DAD">
      <w:pPr>
        <w:pStyle w:val="ListParagraph"/>
        <w:numPr>
          <w:ilvl w:val="1"/>
          <w:numId w:val="37"/>
        </w:numPr>
      </w:pPr>
      <w:r w:rsidRPr="00F46717">
        <w:t>Benoemen van en relateren aan gebruikte standaarden.</w:t>
      </w:r>
    </w:p>
    <w:p w:rsidR="00B7638A" w:rsidRPr="00F46717" w:rsidRDefault="00521035" w:rsidP="00C23DAD">
      <w:pPr>
        <w:pStyle w:val="ListParagraph"/>
        <w:numPr>
          <w:ilvl w:val="0"/>
          <w:numId w:val="37"/>
        </w:numPr>
      </w:pPr>
      <w:r w:rsidRPr="00F46717">
        <w:rPr>
          <w:b/>
        </w:rPr>
        <w:t xml:space="preserve">Functionaliteiten, applicatiearchitectuur en </w:t>
      </w:r>
      <w:r w:rsidR="00682321" w:rsidRPr="00F46717">
        <w:rPr>
          <w:b/>
        </w:rPr>
        <w:t>-</w:t>
      </w:r>
      <w:r w:rsidRPr="00F46717">
        <w:rPr>
          <w:b/>
        </w:rPr>
        <w:t>services</w:t>
      </w:r>
      <w:r w:rsidRPr="00F46717">
        <w:t xml:space="preserve"> met daarin:</w:t>
      </w:r>
    </w:p>
    <w:p w:rsidR="00CA0B55" w:rsidRPr="00F46717" w:rsidRDefault="00521035" w:rsidP="00C23DAD">
      <w:pPr>
        <w:pStyle w:val="ListParagraph"/>
        <w:numPr>
          <w:ilvl w:val="1"/>
          <w:numId w:val="37"/>
        </w:numPr>
      </w:pPr>
      <w:r w:rsidRPr="00F46717">
        <w:t xml:space="preserve">De services tekstueel gegroepeerd en genummerd. Binnen de groepering worden de bijbehorende applicatiefuncties benoemd. </w:t>
      </w:r>
    </w:p>
    <w:p w:rsidR="0094602D" w:rsidRPr="00F46717" w:rsidRDefault="00521035" w:rsidP="00C23DAD">
      <w:pPr>
        <w:pStyle w:val="ListParagraph"/>
        <w:numPr>
          <w:ilvl w:val="1"/>
          <w:numId w:val="37"/>
        </w:numPr>
      </w:pPr>
      <w:r w:rsidRPr="00F46717">
        <w:t>De gegroepeerde services (met numerieke verwijzingen) gevisualiseerd in een ArchiMate diagram van de applicatiearchitectuur waarin met referentie</w:t>
      </w:r>
      <w:r w:rsidR="0094602D" w:rsidRPr="00F46717">
        <w:softHyphen/>
      </w:r>
      <w:r w:rsidRPr="00F46717">
        <w:t>com</w:t>
      </w:r>
      <w:r w:rsidR="0094602D" w:rsidRPr="00F46717">
        <w:softHyphen/>
      </w:r>
      <w:r w:rsidRPr="00F46717">
        <w:t>po</w:t>
      </w:r>
      <w:r w:rsidR="0094602D" w:rsidRPr="00F46717">
        <w:softHyphen/>
      </w:r>
      <w:r w:rsidRPr="00F46717">
        <w:t xml:space="preserve">nenten wordt getoond welke component welke services aanroept en aanbiedt. Een voorbeeld wordt weergegeven in </w:t>
      </w:r>
      <w:r w:rsidR="007F3C60" w:rsidRPr="00F46717">
        <w:t>figuur 5.</w:t>
      </w:r>
      <w:r w:rsidR="00F90E63" w:rsidRPr="00F46717">
        <w:t>3</w:t>
      </w:r>
      <w:r w:rsidR="007F3C60" w:rsidRPr="00F46717">
        <w:t xml:space="preserve">. </w:t>
      </w:r>
    </w:p>
    <w:p w:rsidR="00B7638A" w:rsidRPr="00F46717" w:rsidRDefault="0023475A" w:rsidP="0094602D">
      <w:pPr>
        <w:keepLines/>
        <w:spacing w:after="120"/>
        <w:ind w:left="1080"/>
        <w:jc w:val="both"/>
        <w:rPr>
          <w:sz w:val="22"/>
        </w:rPr>
      </w:pPr>
      <w:r w:rsidRPr="00F46717">
        <w:rPr>
          <w:sz w:val="22"/>
        </w:rPr>
        <w:t xml:space="preserve"> </w:t>
      </w:r>
      <w:r w:rsidRPr="00F46717">
        <w:rPr>
          <w:sz w:val="22"/>
        </w:rPr>
        <w:br/>
      </w:r>
      <w:r w:rsidR="0048008A" w:rsidRPr="00F46717">
        <w:rPr>
          <w:noProof/>
          <w:lang w:eastAsia="nl-NL"/>
        </w:rPr>
        <w:drawing>
          <wp:inline distT="0" distB="0" distL="0" distR="0" wp14:anchorId="62F8DC21" wp14:editId="0021BBE1">
            <wp:extent cx="4892040" cy="1294951"/>
            <wp:effectExtent l="0" t="0" r="381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895280" cy="1295809"/>
                    </a:xfrm>
                    <a:prstGeom prst="rect">
                      <a:avLst/>
                    </a:prstGeom>
                    <a:noFill/>
                    <a:ln>
                      <a:noFill/>
                    </a:ln>
                  </pic:spPr>
                </pic:pic>
              </a:graphicData>
            </a:graphic>
          </wp:inline>
        </w:drawing>
      </w:r>
      <w:r w:rsidRPr="00F46717">
        <w:rPr>
          <w:sz w:val="22"/>
        </w:rPr>
        <w:br/>
      </w:r>
      <w:r w:rsidRPr="00F46717">
        <w:t xml:space="preserve">Figuur 5.3 – Voorbeeld van Applicatie architectuur diagram </w:t>
      </w:r>
    </w:p>
    <w:p w:rsidR="00B7638A" w:rsidRPr="00F46717" w:rsidRDefault="00A1276B" w:rsidP="00F36081">
      <w:pPr>
        <w:ind w:left="708"/>
      </w:pPr>
      <w:r w:rsidRPr="00F46717">
        <w:br/>
      </w:r>
      <w:r w:rsidR="00521035" w:rsidRPr="00F46717">
        <w:t xml:space="preserve">In subparagrafen worden de afzonderlijke referentiecomponenten kort beschreven, inclusief een beknopte functionele beschrijving (en functionele eisen). Elke subparagraaf dient als basis voor verdere functionele en technische uitwerking in een later hoofdstuk. </w:t>
      </w:r>
    </w:p>
    <w:p w:rsidR="00517983" w:rsidRPr="00F46717" w:rsidRDefault="00517983" w:rsidP="00C23DAD">
      <w:pPr>
        <w:pStyle w:val="ListParagraph"/>
        <w:numPr>
          <w:ilvl w:val="0"/>
          <w:numId w:val="38"/>
        </w:numPr>
      </w:pPr>
      <w:r w:rsidRPr="00F46717">
        <w:rPr>
          <w:b/>
        </w:rPr>
        <w:t>Implementatie</w:t>
      </w:r>
      <w:r w:rsidR="002033E5" w:rsidRPr="00F46717">
        <w:rPr>
          <w:b/>
        </w:rPr>
        <w:t>varianten en standaard services</w:t>
      </w:r>
      <w:r w:rsidR="002033E5" w:rsidRPr="00F46717">
        <w:t xml:space="preserve">. </w:t>
      </w:r>
      <w:r w:rsidRPr="00F46717">
        <w:t>De implementatievarianten dienen te beschrijven op welke manieren het koppelvlak in het gemeentelijke applicatielandschap over verschillende applicaties ingevuld kan worden. Het gaat hier nadrukkelijk over het beleggen van functionaliteit, niet over varianten waarin bepaalde functionaliteit wel of niet aanwezig is. Beschrijf hierbij ook welke specifieke en aanvullende eisen er per im</w:t>
      </w:r>
      <w:r w:rsidR="002033E5" w:rsidRPr="00F46717">
        <w:softHyphen/>
      </w:r>
      <w:r w:rsidRPr="00F46717">
        <w:t>ple</w:t>
      </w:r>
      <w:r w:rsidR="002033E5" w:rsidRPr="00F46717">
        <w:softHyphen/>
      </w:r>
      <w:r w:rsidRPr="00F46717">
        <w:t xml:space="preserve">mentatievariant gelden. </w:t>
      </w:r>
    </w:p>
    <w:p w:rsidR="00517983" w:rsidRPr="00F46717" w:rsidRDefault="002033E5" w:rsidP="00C23DAD">
      <w:pPr>
        <w:pStyle w:val="ListParagraph"/>
        <w:numPr>
          <w:ilvl w:val="0"/>
          <w:numId w:val="38"/>
        </w:numPr>
      </w:pPr>
      <w:r w:rsidRPr="00F46717">
        <w:rPr>
          <w:b/>
        </w:rPr>
        <w:t>Overzicht van services</w:t>
      </w:r>
      <w:r w:rsidRPr="00F46717">
        <w:t xml:space="preserve">. </w:t>
      </w:r>
      <w:r w:rsidR="00517983" w:rsidRPr="00F46717">
        <w:t>In deze paragraaf worden alle services opgesomd in een tabel. Deze tabel bevat een referentienummer (dat verder in de specificatie gebruikt kan wor</w:t>
      </w:r>
      <w:r w:rsidRPr="00F46717">
        <w:softHyphen/>
      </w:r>
      <w:r w:rsidR="00517983" w:rsidRPr="00F46717">
        <w:t>den), de servicenaam</w:t>
      </w:r>
      <w:r w:rsidR="00D861CC" w:rsidRPr="00F46717">
        <w:t xml:space="preserve"> (conform de in paragraaf 5.3.4 beschreven conven</w:t>
      </w:r>
      <w:r w:rsidR="00D861CC" w:rsidRPr="00F46717">
        <w:softHyphen/>
        <w:t xml:space="preserve">ties) </w:t>
      </w:r>
      <w:r w:rsidR="00517983" w:rsidRPr="00F46717">
        <w:t xml:space="preserve">en welk referentiecomponent fungeert als service provider. </w:t>
      </w:r>
      <w:r w:rsidR="00C84FAC" w:rsidRPr="00F46717">
        <w:t>Indien er sprake is van imple</w:t>
      </w:r>
      <w:r w:rsidR="00E208B0" w:rsidRPr="00F46717">
        <w:softHyphen/>
      </w:r>
      <w:r w:rsidR="00C84FAC" w:rsidRPr="00F46717">
        <w:t>men</w:t>
      </w:r>
      <w:r w:rsidR="00E208B0" w:rsidRPr="00F46717">
        <w:softHyphen/>
      </w:r>
      <w:r w:rsidR="00C84FAC" w:rsidRPr="00F46717">
        <w:t>ta</w:t>
      </w:r>
      <w:r w:rsidR="00E208B0" w:rsidRPr="00F46717">
        <w:softHyphen/>
      </w:r>
      <w:r w:rsidR="00C84FAC" w:rsidRPr="00F46717">
        <w:t>tie</w:t>
      </w:r>
      <w:r w:rsidR="00E208B0" w:rsidRPr="00F46717">
        <w:softHyphen/>
      </w:r>
      <w:r w:rsidR="00C84FAC" w:rsidRPr="00F46717">
        <w:t xml:space="preserve">varianten, dan wordt voor elke variant aangegeven welke referentiecomponent de provider </w:t>
      </w:r>
      <w:r w:rsidR="00C84FAC" w:rsidRPr="00F46717">
        <w:lastRenderedPageBreak/>
        <w:t xml:space="preserve">is van een service.  </w:t>
      </w:r>
      <w:r w:rsidR="00517983" w:rsidRPr="00F46717">
        <w:t xml:space="preserve">Binnen de tabel wordt de </w:t>
      </w:r>
      <w:r w:rsidR="000C2623" w:rsidRPr="00F46717">
        <w:t xml:space="preserve">naam van de </w:t>
      </w:r>
      <w:r w:rsidR="00517983" w:rsidRPr="00F46717">
        <w:t>applicatiefunctie ge</w:t>
      </w:r>
      <w:r w:rsidR="00E208B0" w:rsidRPr="00F46717">
        <w:softHyphen/>
      </w:r>
      <w:r w:rsidR="00517983" w:rsidRPr="00F46717">
        <w:t xml:space="preserve">bruikt om te groeperen. </w:t>
      </w:r>
    </w:p>
    <w:p w:rsidR="00E8658B" w:rsidRPr="00F46717" w:rsidRDefault="00517983" w:rsidP="00C23DAD">
      <w:pPr>
        <w:pStyle w:val="ListParagraph"/>
        <w:numPr>
          <w:ilvl w:val="0"/>
          <w:numId w:val="38"/>
        </w:numPr>
      </w:pPr>
      <w:r w:rsidRPr="00F46717">
        <w:rPr>
          <w:b/>
        </w:rPr>
        <w:t>Applic</w:t>
      </w:r>
      <w:r w:rsidR="002033E5" w:rsidRPr="00F46717">
        <w:rPr>
          <w:b/>
        </w:rPr>
        <w:t>atieservice en service provider</w:t>
      </w:r>
      <w:r w:rsidR="002033E5" w:rsidRPr="00F46717">
        <w:t xml:space="preserve">. </w:t>
      </w:r>
      <w:r w:rsidRPr="00F46717">
        <w:t>In deze paragraaf dienen de relaties tussen (applicatie)services, applicatiefuncties en referentie</w:t>
      </w:r>
      <w:r w:rsidRPr="00F46717">
        <w:softHyphen/>
        <w:t>componenten duidelijk te worden gemaakt.</w:t>
      </w:r>
      <w:r w:rsidR="00AB0CBF" w:rsidRPr="00F46717">
        <w:t xml:space="preserve"> </w:t>
      </w:r>
      <w:r w:rsidRPr="00F46717">
        <w:t>Elke subparagraaf beschrijft en visualiseert de applicatiefuncties en de bijbe</w:t>
      </w:r>
      <w:r w:rsidR="000C2623" w:rsidRPr="00F46717">
        <w:softHyphen/>
      </w:r>
      <w:r w:rsidRPr="00F46717">
        <w:t>ho</w:t>
      </w:r>
      <w:r w:rsidR="000C2623" w:rsidRPr="00F46717">
        <w:softHyphen/>
      </w:r>
      <w:r w:rsidRPr="00F46717">
        <w:t>ren</w:t>
      </w:r>
      <w:r w:rsidR="000C2623" w:rsidRPr="00F46717">
        <w:softHyphen/>
      </w:r>
      <w:r w:rsidRPr="00F46717">
        <w:t>de applicatieservices van één referentiecomponent. De terminologie en schrijfwijze is conform ArchiMate.</w:t>
      </w:r>
      <w:r w:rsidR="00AB0CBF" w:rsidRPr="00F46717">
        <w:t xml:space="preserve"> </w:t>
      </w:r>
      <w:r w:rsidRPr="00F46717">
        <w:t>Elke applicatieservice realiseert (een deel van) een applicatie functie. Een referentie</w:t>
      </w:r>
      <w:r w:rsidRPr="00F46717">
        <w:softHyphen/>
        <w:t xml:space="preserve">component biedt op zijn beurt een bepaalde applicatiefunctie. De relaties dienen te worden gevisualiseerd volgens het </w:t>
      </w:r>
      <w:r w:rsidR="007F3C60" w:rsidRPr="00F46717">
        <w:t>in figuur 5.</w:t>
      </w:r>
      <w:r w:rsidR="00F90E63" w:rsidRPr="00F46717">
        <w:t>4</w:t>
      </w:r>
      <w:r w:rsidR="007F3C60" w:rsidRPr="00F46717">
        <w:t xml:space="preserve"> weergegeven </w:t>
      </w:r>
      <w:r w:rsidR="00D861CC" w:rsidRPr="00F46717">
        <w:t>meta</w:t>
      </w:r>
      <w:r w:rsidR="0086742C" w:rsidRPr="00F46717">
        <w:softHyphen/>
      </w:r>
      <w:r w:rsidR="00D861CC" w:rsidRPr="00F46717">
        <w:t>model</w:t>
      </w:r>
      <w:r w:rsidR="007F3C60" w:rsidRPr="00F46717">
        <w:t xml:space="preserve">. </w:t>
      </w:r>
    </w:p>
    <w:p w:rsidR="0021408E" w:rsidRPr="00F46717" w:rsidRDefault="00D1702D" w:rsidP="0021408E">
      <w:pPr>
        <w:keepNext/>
        <w:keepLines/>
        <w:widowControl w:val="0"/>
        <w:ind w:left="708"/>
        <w:jc w:val="both"/>
        <w:rPr>
          <w:sz w:val="22"/>
        </w:rPr>
      </w:pPr>
      <w:r w:rsidRPr="00F46717">
        <w:rPr>
          <w:sz w:val="22"/>
        </w:rPr>
        <w:t xml:space="preserve"> </w:t>
      </w:r>
      <w:r w:rsidR="0021408E" w:rsidRPr="00F46717">
        <w:rPr>
          <w:sz w:val="22"/>
        </w:rPr>
        <w:br/>
        <w:t xml:space="preserve"> </w:t>
      </w:r>
      <w:r w:rsidR="003F26AF" w:rsidRPr="00F46717">
        <w:rPr>
          <w:noProof/>
          <w:lang w:eastAsia="nl-NL"/>
        </w:rPr>
        <w:drawing>
          <wp:inline distT="0" distB="0" distL="0" distR="0" wp14:anchorId="29314AB5" wp14:editId="630BBC6C">
            <wp:extent cx="4724400" cy="9048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724400" cy="904875"/>
                    </a:xfrm>
                    <a:prstGeom prst="rect">
                      <a:avLst/>
                    </a:prstGeom>
                    <a:noFill/>
                    <a:ln>
                      <a:noFill/>
                    </a:ln>
                  </pic:spPr>
                </pic:pic>
              </a:graphicData>
            </a:graphic>
          </wp:inline>
        </w:drawing>
      </w:r>
      <w:r w:rsidR="0021408E" w:rsidRPr="00F46717">
        <w:rPr>
          <w:sz w:val="22"/>
        </w:rPr>
        <w:t xml:space="preserve"> </w:t>
      </w:r>
    </w:p>
    <w:p w:rsidR="0021408E" w:rsidRPr="00F46717" w:rsidRDefault="007F3C60" w:rsidP="0021408E">
      <w:pPr>
        <w:pStyle w:val="ListParagraph"/>
        <w:keepNext/>
        <w:keepLines/>
        <w:widowControl w:val="0"/>
        <w:spacing w:after="120"/>
        <w:jc w:val="both"/>
      </w:pPr>
      <w:r w:rsidRPr="00F46717">
        <w:t>Figuur 5.</w:t>
      </w:r>
      <w:r w:rsidR="00F90E63" w:rsidRPr="00F46717">
        <w:t>4</w:t>
      </w:r>
      <w:r w:rsidRPr="00F46717">
        <w:t xml:space="preserve"> – </w:t>
      </w:r>
      <w:r w:rsidR="0021408E" w:rsidRPr="00F46717">
        <w:t>Metamodel referentiecomponent, applicatiefuntie</w:t>
      </w:r>
      <w:r w:rsidRPr="00F46717">
        <w:t xml:space="preserve"> en applicatieservice</w:t>
      </w:r>
    </w:p>
    <w:p w:rsidR="00517983" w:rsidRPr="00F46717" w:rsidRDefault="0021408E" w:rsidP="00F36081">
      <w:pPr>
        <w:ind w:left="708"/>
      </w:pPr>
      <w:r w:rsidRPr="00F46717">
        <w:br/>
      </w:r>
      <w:r w:rsidR="00517983" w:rsidRPr="00F46717">
        <w:t>Bij de beschrijving van de services dient ook aangegeven</w:t>
      </w:r>
      <w:r w:rsidR="00AB0CBF" w:rsidRPr="00F46717">
        <w:t xml:space="preserve"> </w:t>
      </w:r>
      <w:r w:rsidR="00517983" w:rsidRPr="00F46717">
        <w:t xml:space="preserve">te worden via welke interface ze aangeboden worden. </w:t>
      </w:r>
    </w:p>
    <w:p w:rsidR="00F36081" w:rsidRPr="00F46717" w:rsidRDefault="00F36081" w:rsidP="00F36081"/>
    <w:p w:rsidR="0021408E" w:rsidRPr="00F46717" w:rsidRDefault="00517983" w:rsidP="0086742C">
      <w:pPr>
        <w:pStyle w:val="Heading3"/>
        <w:spacing w:after="120"/>
      </w:pPr>
      <w:bookmarkStart w:id="40" w:name="_Toc193117440"/>
      <w:bookmarkStart w:id="41" w:name="_Toc332984169"/>
      <w:r w:rsidRPr="00F46717">
        <w:t>Beveiligingseisen (authenticatie, autorisatie en protocollen)</w:t>
      </w:r>
      <w:bookmarkEnd w:id="40"/>
      <w:bookmarkEnd w:id="41"/>
    </w:p>
    <w:p w:rsidR="00517983" w:rsidRPr="00F46717" w:rsidRDefault="00517983" w:rsidP="00F36081">
      <w:r w:rsidRPr="00F46717">
        <w:t>In dit hoofdstuk dient te worden beschreven op welke wijze binnen de koppel</w:t>
      </w:r>
      <w:r w:rsidRPr="00F46717">
        <w:softHyphen/>
        <w:t>vlak</w:t>
      </w:r>
      <w:r w:rsidRPr="00F46717">
        <w:softHyphen/>
        <w:t>specificatie omgegaan wordt met beveiligingseisen (authenticatie, autorisatie en proto</w:t>
      </w:r>
      <w:r w:rsidR="000C2623" w:rsidRPr="00F46717">
        <w:softHyphen/>
      </w:r>
      <w:r w:rsidRPr="00F46717">
        <w:t>col</w:t>
      </w:r>
      <w:r w:rsidR="000C2623" w:rsidRPr="00F46717">
        <w:softHyphen/>
      </w:r>
      <w:r w:rsidRPr="00F46717">
        <w:t xml:space="preserve">len). </w:t>
      </w:r>
    </w:p>
    <w:p w:rsidR="00517983" w:rsidRPr="00F46717" w:rsidRDefault="00517983" w:rsidP="00517983">
      <w:pPr>
        <w:jc w:val="both"/>
        <w:rPr>
          <w:b/>
        </w:rPr>
      </w:pPr>
    </w:p>
    <w:p w:rsidR="00517983" w:rsidRPr="00F46717" w:rsidRDefault="00517983" w:rsidP="00291889">
      <w:pPr>
        <w:pStyle w:val="Tussenkop"/>
      </w:pPr>
      <w:r w:rsidRPr="00F46717">
        <w:t>Authenticatie</w:t>
      </w:r>
    </w:p>
    <w:p w:rsidR="00517983" w:rsidRPr="00F46717" w:rsidRDefault="00517983" w:rsidP="00F36081">
      <w:r w:rsidRPr="00F46717">
        <w:t>Eisen aan authenticatie zijn:</w:t>
      </w:r>
    </w:p>
    <w:p w:rsidR="00D861CC" w:rsidRPr="00F46717" w:rsidRDefault="00D861CC" w:rsidP="00C23DAD">
      <w:pPr>
        <w:pStyle w:val="ListParagraph"/>
        <w:numPr>
          <w:ilvl w:val="0"/>
          <w:numId w:val="39"/>
        </w:numPr>
      </w:pPr>
      <w:r w:rsidRPr="00F46717">
        <w:t>Het gebruiksuitgangspunt moet beschreven worden als binnengemeentelijk of buiten</w:t>
      </w:r>
      <w:r w:rsidRPr="00F46717">
        <w:softHyphen/>
        <w:t>ge</w:t>
      </w:r>
      <w:r w:rsidRPr="00F46717">
        <w:softHyphen/>
        <w:t>meen</w:t>
      </w:r>
      <w:r w:rsidRPr="00F46717">
        <w:softHyphen/>
        <w:t>telijk gebruik (dwz. communicatie met systemen uitsluitend binnen of ook buiten de eigen gemeentelijke organi</w:t>
      </w:r>
      <w:r w:rsidRPr="00F46717">
        <w:softHyphen/>
        <w:t>sa</w:t>
      </w:r>
      <w:r w:rsidRPr="00F46717">
        <w:softHyphen/>
        <w:t>tie).</w:t>
      </w:r>
    </w:p>
    <w:p w:rsidR="00D861CC" w:rsidRPr="00F46717" w:rsidRDefault="00D861CC" w:rsidP="00C23DAD">
      <w:pPr>
        <w:pStyle w:val="ListParagraph"/>
        <w:numPr>
          <w:ilvl w:val="0"/>
          <w:numId w:val="39"/>
        </w:numPr>
      </w:pPr>
      <w:r w:rsidRPr="00F46717">
        <w:t>Bij intern gebruikte koppelvlakken geldt:</w:t>
      </w:r>
      <w:r w:rsidR="00F36081" w:rsidRPr="00F46717">
        <w:t xml:space="preserve"> </w:t>
      </w:r>
      <w:r w:rsidR="00F36081" w:rsidRPr="00F46717">
        <w:br/>
      </w:r>
      <w:r w:rsidRPr="00F46717">
        <w:t xml:space="preserve">Voor intern gebruik zijn er geen algemene geldende specifieke eisen aan authenticatie, anders dan reeds in de van toepassing zijnde standaarden en regelgeving aanwezig zijn. </w:t>
      </w:r>
    </w:p>
    <w:p w:rsidR="00517983" w:rsidRPr="00F46717" w:rsidRDefault="00517983" w:rsidP="00C23DAD">
      <w:pPr>
        <w:pStyle w:val="ListParagraph"/>
        <w:numPr>
          <w:ilvl w:val="0"/>
          <w:numId w:val="39"/>
        </w:numPr>
      </w:pPr>
      <w:r w:rsidRPr="00F46717">
        <w:t xml:space="preserve">Bij extern gebruikte koppelvlakken geldt: </w:t>
      </w:r>
      <w:r w:rsidR="00F36081" w:rsidRPr="00F46717">
        <w:br/>
      </w:r>
      <w:r w:rsidRPr="00F46717">
        <w:t>Voor exter</w:t>
      </w:r>
      <w:r w:rsidR="000C2623" w:rsidRPr="00F46717">
        <w:t>n gebruik zijn de authenticatie-eisen van de Digikoppeling-</w:t>
      </w:r>
      <w:r w:rsidRPr="00F46717">
        <w:t>standaard van toe</w:t>
      </w:r>
      <w:r w:rsidR="00D861CC" w:rsidRPr="00F46717">
        <w:softHyphen/>
      </w:r>
      <w:r w:rsidRPr="00F46717">
        <w:t>pas</w:t>
      </w:r>
      <w:r w:rsidR="00D861CC" w:rsidRPr="00F46717">
        <w:softHyphen/>
      </w:r>
      <w:r w:rsidRPr="00F46717">
        <w:t xml:space="preserve">sing. </w:t>
      </w:r>
    </w:p>
    <w:p w:rsidR="00517983" w:rsidRPr="00F46717" w:rsidRDefault="00517983" w:rsidP="00C23DAD">
      <w:pPr>
        <w:pStyle w:val="ListParagraph"/>
        <w:numPr>
          <w:ilvl w:val="0"/>
          <w:numId w:val="39"/>
        </w:numPr>
      </w:pPr>
      <w:r w:rsidRPr="00F46717">
        <w:t xml:space="preserve">Als er sprake is van authenticatie: </w:t>
      </w:r>
    </w:p>
    <w:p w:rsidR="00D861CC" w:rsidRPr="00F46717" w:rsidRDefault="00D861CC" w:rsidP="00C23DAD">
      <w:pPr>
        <w:pStyle w:val="ListParagraph"/>
        <w:numPr>
          <w:ilvl w:val="1"/>
          <w:numId w:val="39"/>
        </w:numPr>
      </w:pPr>
      <w:r w:rsidRPr="00F46717">
        <w:t>Dient het systeem dat de serviceaanroep ontvangt (service provider) de iden</w:t>
      </w:r>
      <w:r w:rsidRPr="00F46717">
        <w:softHyphen/>
        <w:t>ti</w:t>
      </w:r>
      <w:r w:rsidRPr="00F46717">
        <w:softHyphen/>
        <w:t xml:space="preserve">teit van het systeem dat de service aanroept (service consumer) vast te stellen.  </w:t>
      </w:r>
    </w:p>
    <w:p w:rsidR="00D861CC" w:rsidRPr="00F46717" w:rsidRDefault="00D861CC" w:rsidP="00C23DAD">
      <w:pPr>
        <w:pStyle w:val="ListParagraph"/>
        <w:numPr>
          <w:ilvl w:val="1"/>
          <w:numId w:val="39"/>
        </w:numPr>
      </w:pPr>
      <w:r w:rsidRPr="00F46717">
        <w:t>Dient beschreven te worden hoe deze authenticatie uitgevoerd wordt:</w:t>
      </w:r>
    </w:p>
    <w:p w:rsidR="00D861CC" w:rsidRPr="00F46717" w:rsidRDefault="00D861CC" w:rsidP="00C23DAD">
      <w:pPr>
        <w:pStyle w:val="ListParagraph"/>
        <w:numPr>
          <w:ilvl w:val="2"/>
          <w:numId w:val="39"/>
        </w:numPr>
      </w:pPr>
      <w:r w:rsidRPr="00F46717">
        <w:t>Hoe functioneel is opgezet en welke aanvullende eisen gelden.</w:t>
      </w:r>
    </w:p>
    <w:p w:rsidR="00D861CC" w:rsidRPr="00F46717" w:rsidRDefault="00D861CC" w:rsidP="00C23DAD">
      <w:pPr>
        <w:pStyle w:val="ListParagraph"/>
        <w:numPr>
          <w:ilvl w:val="2"/>
          <w:numId w:val="39"/>
        </w:numPr>
      </w:pPr>
      <w:r w:rsidRPr="00F46717">
        <w:t xml:space="preserve">Op basis van welke standaarden dit gebeurt. </w:t>
      </w:r>
    </w:p>
    <w:p w:rsidR="00517983" w:rsidRPr="00F46717" w:rsidRDefault="00517983" w:rsidP="00C23DAD">
      <w:pPr>
        <w:pStyle w:val="ListParagraph"/>
        <w:numPr>
          <w:ilvl w:val="1"/>
          <w:numId w:val="39"/>
        </w:numPr>
      </w:pPr>
      <w:r w:rsidRPr="00F46717">
        <w:lastRenderedPageBreak/>
        <w:t xml:space="preserve">Dient bij voorkeur gebruik gemaakt te worden van openbare standaarden die voor de betreffende applicaties relevant en gangbaar zijn. </w:t>
      </w:r>
    </w:p>
    <w:p w:rsidR="00517983" w:rsidRPr="00F46717" w:rsidRDefault="00517983" w:rsidP="00C23DAD">
      <w:pPr>
        <w:pStyle w:val="ListParagraph"/>
        <w:numPr>
          <w:ilvl w:val="1"/>
          <w:numId w:val="39"/>
        </w:numPr>
      </w:pPr>
      <w:r w:rsidRPr="00F46717">
        <w:t xml:space="preserve">Dient er geen sprake te zijn van keuzevrijheid voor verschillende vormen. Zo wordt interoperabiliteit niet afhankelijk van bij implementatie gemaakte keuzes. </w:t>
      </w:r>
    </w:p>
    <w:p w:rsidR="00517983" w:rsidRPr="00F46717" w:rsidRDefault="008258AC" w:rsidP="00C23DAD">
      <w:pPr>
        <w:pStyle w:val="ListParagraph"/>
        <w:numPr>
          <w:ilvl w:val="1"/>
          <w:numId w:val="39"/>
        </w:numPr>
      </w:pPr>
      <w:r w:rsidRPr="00F46717">
        <w:t xml:space="preserve">Als er sprake is van </w:t>
      </w:r>
      <w:r w:rsidR="00517983" w:rsidRPr="00F46717">
        <w:t>varianten</w:t>
      </w:r>
      <w:r w:rsidRPr="00F46717">
        <w:t>:</w:t>
      </w:r>
      <w:r w:rsidR="00517983" w:rsidRPr="00F46717">
        <w:t xml:space="preserve"> benoemen wanneer welke mechanismen </w:t>
      </w:r>
      <w:r w:rsidRPr="00F46717">
        <w:t>worden toegepast.</w:t>
      </w:r>
    </w:p>
    <w:p w:rsidR="00517983" w:rsidRPr="00F46717" w:rsidRDefault="00517983" w:rsidP="00517983">
      <w:pPr>
        <w:rPr>
          <w:sz w:val="22"/>
        </w:rPr>
      </w:pPr>
    </w:p>
    <w:p w:rsidR="00517983" w:rsidRPr="00F46717" w:rsidRDefault="00517983" w:rsidP="00291889">
      <w:pPr>
        <w:pStyle w:val="Tussenkop"/>
      </w:pPr>
      <w:r w:rsidRPr="00F46717">
        <w:t>Autorisatie</w:t>
      </w:r>
    </w:p>
    <w:p w:rsidR="00517983" w:rsidRPr="00F46717" w:rsidRDefault="00517983" w:rsidP="00F36081">
      <w:r w:rsidRPr="00F46717">
        <w:t>Eisen aan autorisatie zijn</w:t>
      </w:r>
      <w:r w:rsidR="00F36081" w:rsidRPr="00F46717">
        <w:t xml:space="preserve">, als er sprake van is: </w:t>
      </w:r>
    </w:p>
    <w:p w:rsidR="00517983" w:rsidRPr="00F46717" w:rsidRDefault="00517983" w:rsidP="00C23DAD">
      <w:pPr>
        <w:pStyle w:val="ListParagraph"/>
        <w:numPr>
          <w:ilvl w:val="0"/>
          <w:numId w:val="40"/>
        </w:numPr>
      </w:pPr>
      <w:r w:rsidRPr="00F46717">
        <w:t>Dient het ontvangende systeem op basis van in het bericht aanwezige gegevens van het zendende systeem te bepalen of de gevraagde service / functie</w:t>
      </w:r>
      <w:r w:rsidR="000C2623" w:rsidRPr="00F46717">
        <w:t xml:space="preserve"> </w:t>
      </w:r>
      <w:r w:rsidRPr="00F46717">
        <w:t>/ koppe</w:t>
      </w:r>
      <w:r w:rsidR="000C2623" w:rsidRPr="00F46717">
        <w:softHyphen/>
      </w:r>
      <w:r w:rsidRPr="00F46717">
        <w:t>ling door het zendende systeem mag worden gebruikt.</w:t>
      </w:r>
    </w:p>
    <w:p w:rsidR="00517983" w:rsidRPr="00F46717" w:rsidRDefault="00517983" w:rsidP="00C23DAD">
      <w:pPr>
        <w:pStyle w:val="ListParagraph"/>
        <w:numPr>
          <w:ilvl w:val="0"/>
          <w:numId w:val="40"/>
        </w:numPr>
      </w:pPr>
      <w:r w:rsidRPr="00F46717">
        <w:t xml:space="preserve">Dient er geen sprake te zijn van keuzevrijheid voor verschillende vormen van autorisatie. Zo wordt interoperabiliteit niet afhankelijk van bij implementatie gemaakte keuzes. </w:t>
      </w:r>
    </w:p>
    <w:p w:rsidR="008258AC" w:rsidRPr="00F46717" w:rsidRDefault="008258AC" w:rsidP="00C23DAD">
      <w:pPr>
        <w:pStyle w:val="ListParagraph"/>
        <w:numPr>
          <w:ilvl w:val="0"/>
          <w:numId w:val="40"/>
        </w:numPr>
      </w:pPr>
      <w:r w:rsidRPr="00F46717">
        <w:t>Als er sprake is van varianten: benoemen wanneer welke mechanismen worden toegepast.</w:t>
      </w:r>
    </w:p>
    <w:p w:rsidR="00517983" w:rsidRPr="00F46717" w:rsidRDefault="00517983" w:rsidP="00517983">
      <w:pPr>
        <w:rPr>
          <w:sz w:val="22"/>
        </w:rPr>
      </w:pPr>
    </w:p>
    <w:p w:rsidR="00517983" w:rsidRPr="00F46717" w:rsidRDefault="00517983" w:rsidP="00291889">
      <w:pPr>
        <w:pStyle w:val="Tussenkop"/>
      </w:pPr>
      <w:r w:rsidRPr="00F46717">
        <w:t>Protocollen</w:t>
      </w:r>
    </w:p>
    <w:p w:rsidR="00D861CC" w:rsidRPr="00F46717" w:rsidRDefault="00D861CC" w:rsidP="00F36081">
      <w:r w:rsidRPr="00F46717">
        <w:t xml:space="preserve">Bij de keuze van het protocol wordt gebruik gemaakt van </w:t>
      </w:r>
      <w:r w:rsidR="00BE57AE" w:rsidRPr="00F46717">
        <w:t>relevante van toepassing zijnde p</w:t>
      </w:r>
      <w:r w:rsidRPr="00F46717">
        <w:t>rotocol bindingen (zie bijlage A – Referenties en vigerende standaarden). Daarbij worden de volgende eisen gehanteerd:</w:t>
      </w:r>
    </w:p>
    <w:p w:rsidR="00E8658B" w:rsidRPr="00F46717" w:rsidRDefault="00517983" w:rsidP="00C23DAD">
      <w:pPr>
        <w:pStyle w:val="ListParagraph"/>
        <w:numPr>
          <w:ilvl w:val="0"/>
          <w:numId w:val="41"/>
        </w:numPr>
      </w:pPr>
      <w:r w:rsidRPr="00F46717">
        <w:t xml:space="preserve">Voor koppelingen tussen interne applicaties wordt gebruikt maakt van </w:t>
      </w:r>
      <w:r w:rsidR="00F01765" w:rsidRPr="00F46717">
        <w:t>wsdl</w:t>
      </w:r>
      <w:r w:rsidR="003B4B04" w:rsidRPr="00F46717">
        <w:t xml:space="preserve"> </w:t>
      </w:r>
      <w:r w:rsidRPr="00F46717">
        <w:t xml:space="preserve">(Web Services Description </w:t>
      </w:r>
      <w:r w:rsidR="00BF4A52" w:rsidRPr="00F46717">
        <w:t xml:space="preserve">Language) met </w:t>
      </w:r>
      <w:r w:rsidR="00F01765" w:rsidRPr="00F46717">
        <w:t>soap</w:t>
      </w:r>
      <w:r w:rsidRPr="00F46717">
        <w:t xml:space="preserve"> en http of https als onderliggend transport</w:t>
      </w:r>
      <w:r w:rsidR="00347832" w:rsidRPr="00F46717">
        <w:softHyphen/>
      </w:r>
      <w:r w:rsidR="000C2623" w:rsidRPr="00F46717">
        <w:t>mechanisme.</w:t>
      </w:r>
    </w:p>
    <w:p w:rsidR="00517983" w:rsidRPr="00F46717" w:rsidRDefault="00517983" w:rsidP="00C23DAD">
      <w:pPr>
        <w:pStyle w:val="ListParagraph"/>
        <w:numPr>
          <w:ilvl w:val="0"/>
          <w:numId w:val="41"/>
        </w:numPr>
      </w:pPr>
      <w:r w:rsidRPr="00F46717">
        <w:t>Voor koppelingen met applicaties buiten de gemeentelijke organisatie wordt gebruik gemaakt van de ebMS</w:t>
      </w:r>
      <w:r w:rsidR="000C2623" w:rsidRPr="00F46717">
        <w:t xml:space="preserve">- </w:t>
      </w:r>
      <w:r w:rsidR="00993DBE" w:rsidRPr="00F46717">
        <w:t xml:space="preserve">of </w:t>
      </w:r>
      <w:r w:rsidR="000C2623" w:rsidRPr="00F46717">
        <w:t>WUS-</w:t>
      </w:r>
      <w:r w:rsidRPr="00F46717">
        <w:t xml:space="preserve">protocollen van Digikoppeling. </w:t>
      </w:r>
    </w:p>
    <w:p w:rsidR="00517983" w:rsidRPr="00F46717" w:rsidRDefault="00517983" w:rsidP="00C23DAD">
      <w:pPr>
        <w:pStyle w:val="ListParagraph"/>
        <w:numPr>
          <w:ilvl w:val="0"/>
          <w:numId w:val="41"/>
        </w:numPr>
      </w:pPr>
      <w:r w:rsidRPr="00F46717">
        <w:t>Voor bestanden wordt alleen gekozen wanneer toepassing van de reeds genoemde pro</w:t>
      </w:r>
      <w:r w:rsidR="00347832" w:rsidRPr="00F46717">
        <w:softHyphen/>
      </w:r>
      <w:r w:rsidRPr="00F46717">
        <w:t>to</w:t>
      </w:r>
      <w:r w:rsidR="00347832" w:rsidRPr="00F46717">
        <w:softHyphen/>
      </w:r>
      <w:r w:rsidRPr="00F46717">
        <w:t>collen technisch niet mogelijk is. Dit is het geval bij uit</w:t>
      </w:r>
      <w:r w:rsidR="000C2623" w:rsidRPr="00F46717">
        <w:t>wisselingen waarbij geen TCP/IP-</w:t>
      </w:r>
      <w:r w:rsidRPr="00F46717">
        <w:t xml:space="preserve">verkeer tussen de </w:t>
      </w:r>
      <w:r w:rsidR="000C2623" w:rsidRPr="00F46717">
        <w:t xml:space="preserve">te </w:t>
      </w:r>
      <w:r w:rsidRPr="00F46717">
        <w:t xml:space="preserve">koppelen applicaties te realiseren is. Wanneer dit aan de orde is, wordt dit extra onderbouwd in de opgeleverde koppelvlakspecificatie. </w:t>
      </w:r>
    </w:p>
    <w:p w:rsidR="00517983" w:rsidRPr="00F46717" w:rsidRDefault="00517983" w:rsidP="00C23DAD">
      <w:pPr>
        <w:pStyle w:val="ListParagraph"/>
        <w:numPr>
          <w:ilvl w:val="0"/>
          <w:numId w:val="41"/>
        </w:numPr>
      </w:pPr>
      <w:r w:rsidRPr="00F46717">
        <w:t xml:space="preserve">Er dient geen sprake te zijn van keuzevrijheid voor verschillende protocollen. Zo wordt interoperabiliteit niet afhankelijk van bij implementatie gemaakte keuzes. </w:t>
      </w:r>
    </w:p>
    <w:p w:rsidR="00F36081" w:rsidRPr="00F46717" w:rsidRDefault="00F36081" w:rsidP="00F36081"/>
    <w:p w:rsidR="00871E26" w:rsidRPr="00F46717" w:rsidRDefault="009706B6" w:rsidP="00F30362">
      <w:pPr>
        <w:pStyle w:val="Heading3"/>
        <w:spacing w:after="80"/>
      </w:pPr>
      <w:bookmarkStart w:id="42" w:name="_Toc332984170"/>
      <w:bookmarkStart w:id="43" w:name="_Toc193117441"/>
      <w:r w:rsidRPr="00F46717">
        <w:lastRenderedPageBreak/>
        <w:t>Informatie</w:t>
      </w:r>
      <w:r w:rsidR="00871E26" w:rsidRPr="00F46717">
        <w:t>model</w:t>
      </w:r>
      <w:bookmarkEnd w:id="42"/>
    </w:p>
    <w:p w:rsidR="00C16C7C" w:rsidRPr="00F46717" w:rsidRDefault="00C16C7C" w:rsidP="00F30362">
      <w:pPr>
        <w:pStyle w:val="ListParagraph"/>
        <w:keepNext/>
        <w:keepLines/>
        <w:numPr>
          <w:ilvl w:val="0"/>
          <w:numId w:val="42"/>
        </w:numPr>
      </w:pPr>
      <w:r w:rsidRPr="00F46717">
        <w:t xml:space="preserve">In dit hoofdstuk dient een </w:t>
      </w:r>
      <w:r w:rsidR="009706B6" w:rsidRPr="00F46717">
        <w:t>informatie</w:t>
      </w:r>
      <w:r w:rsidRPr="00F46717">
        <w:t>model opgenomen te worden,</w:t>
      </w:r>
      <w:r w:rsidR="00871E26" w:rsidRPr="00F46717">
        <w:t xml:space="preserve"> conform de beschrijving in het document “Metamodel voor de Referentiemodellen Gemeentelijke Basisgegevens”. </w:t>
      </w:r>
      <w:r w:rsidRPr="00F46717">
        <w:t xml:space="preserve">Dit </w:t>
      </w:r>
      <w:r w:rsidR="009706B6" w:rsidRPr="00F46717">
        <w:t>informatie</w:t>
      </w:r>
      <w:r w:rsidRPr="00F46717">
        <w:t xml:space="preserve">model maakt inzichtelijk welke elementen uit welke </w:t>
      </w:r>
      <w:r w:rsidR="009706B6" w:rsidRPr="00F46717">
        <w:t xml:space="preserve">reeds bestaande </w:t>
      </w:r>
      <w:r w:rsidRPr="00F46717">
        <w:t xml:space="preserve">informatiemodellen binnen het koppelvlak gebruikt worden. </w:t>
      </w:r>
      <w:r w:rsidR="00F30362" w:rsidRPr="00F46717">
        <w:br/>
      </w:r>
      <w:r w:rsidRPr="00F46717">
        <w:rPr>
          <w:b/>
        </w:rPr>
        <w:t xml:space="preserve">NB: </w:t>
      </w:r>
      <w:r w:rsidR="009706B6" w:rsidRPr="00F46717">
        <w:t>A</w:t>
      </w:r>
      <w:r w:rsidRPr="00F46717">
        <w:t xml:space="preserve">lle </w:t>
      </w:r>
      <w:r w:rsidR="00175C09" w:rsidRPr="00F46717">
        <w:t xml:space="preserve">objecttypen </w:t>
      </w:r>
      <w:r w:rsidR="009706B6" w:rsidRPr="00F46717">
        <w:t xml:space="preserve">moeten </w:t>
      </w:r>
      <w:r w:rsidRPr="00F46717">
        <w:t xml:space="preserve">afgeleid zijn van een reeds bestaand informatiemodel. Wanneer bestaande informatiemodellen niet voldoen, dient hierover contact gezocht te worden met de opdrachtgever. </w:t>
      </w:r>
    </w:p>
    <w:p w:rsidR="00F36081" w:rsidRPr="00F46717" w:rsidRDefault="00C16C7C" w:rsidP="00F30362">
      <w:pPr>
        <w:pStyle w:val="ListParagraph"/>
        <w:keepNext/>
        <w:keepLines/>
        <w:numPr>
          <w:ilvl w:val="0"/>
          <w:numId w:val="42"/>
        </w:numPr>
      </w:pPr>
      <w:r w:rsidRPr="00F46717">
        <w:t xml:space="preserve">Bij het </w:t>
      </w:r>
      <w:r w:rsidR="009706B6" w:rsidRPr="00F46717">
        <w:t>informatie</w:t>
      </w:r>
      <w:r w:rsidRPr="00F46717">
        <w:t xml:space="preserve">model dient een lijst met </w:t>
      </w:r>
      <w:r w:rsidR="00175C09" w:rsidRPr="00F46717">
        <w:t xml:space="preserve">gebruikte </w:t>
      </w:r>
      <w:r w:rsidRPr="00F46717">
        <w:t>afkortingen gegeven te worden.</w:t>
      </w:r>
    </w:p>
    <w:p w:rsidR="00C16C7C" w:rsidRPr="00F46717" w:rsidRDefault="00D20D3F" w:rsidP="00F36081">
      <w:r w:rsidRPr="00F46717">
        <w:t xml:space="preserve"> </w:t>
      </w:r>
    </w:p>
    <w:p w:rsidR="0021408E" w:rsidRPr="00F46717" w:rsidRDefault="00517983" w:rsidP="0086742C">
      <w:pPr>
        <w:pStyle w:val="Heading3"/>
        <w:spacing w:after="80"/>
      </w:pPr>
      <w:bookmarkStart w:id="44" w:name="_Toc332984171"/>
      <w:r w:rsidRPr="00F46717">
        <w:t>Specificatie van services tussen de componenten</w:t>
      </w:r>
      <w:bookmarkEnd w:id="43"/>
      <w:bookmarkEnd w:id="44"/>
    </w:p>
    <w:p w:rsidR="00517983" w:rsidRPr="00F46717" w:rsidRDefault="00517983" w:rsidP="00F36081">
      <w:pPr>
        <w:rPr>
          <w:i/>
        </w:rPr>
      </w:pPr>
      <w:r w:rsidRPr="00F46717">
        <w:rPr>
          <w:i/>
        </w:rPr>
        <w:t>Dit hoofdstuk wordt herhaald voor elke combinatie van 2 referentiecomponenten waar</w:t>
      </w:r>
      <w:r w:rsidR="00347832" w:rsidRPr="00F46717">
        <w:rPr>
          <w:i/>
        </w:rPr>
        <w:softHyphen/>
      </w:r>
      <w:r w:rsidRPr="00F46717">
        <w:rPr>
          <w:i/>
        </w:rPr>
        <w:t xml:space="preserve">tussen interactie plaatsvindt. Wanneer er meerdere combinaties zijn (dit is het geval bij meer dan 2 te koppelen referentiecomponenten), zijn er meerdere van deze hoofdstukken. </w:t>
      </w:r>
    </w:p>
    <w:p w:rsidR="00517983" w:rsidRPr="00F46717" w:rsidRDefault="00517983" w:rsidP="00C23DAD">
      <w:pPr>
        <w:pStyle w:val="ListParagraph"/>
        <w:numPr>
          <w:ilvl w:val="0"/>
          <w:numId w:val="43"/>
        </w:numPr>
      </w:pPr>
      <w:r w:rsidRPr="00F46717">
        <w:t>Beschrijf op welke componenten (als service</w:t>
      </w:r>
      <w:r w:rsidR="000C2623" w:rsidRPr="00F46717">
        <w:t xml:space="preserve"> </w:t>
      </w:r>
      <w:r w:rsidRPr="00F46717">
        <w:t>provider) het hoofdstuk betrekking heeft.</w:t>
      </w:r>
    </w:p>
    <w:p w:rsidR="00517983" w:rsidRPr="00F46717" w:rsidRDefault="00517983" w:rsidP="00C23DAD">
      <w:pPr>
        <w:pStyle w:val="ListParagraph"/>
        <w:numPr>
          <w:ilvl w:val="0"/>
          <w:numId w:val="43"/>
        </w:numPr>
      </w:pPr>
      <w:r w:rsidRPr="00F46717">
        <w:t>Beschrijf welke standaarden (interfaces/berichten) van toepassing zijn op de services.</w:t>
      </w:r>
    </w:p>
    <w:p w:rsidR="00517983" w:rsidRPr="00F46717" w:rsidRDefault="00517983" w:rsidP="00C23DAD">
      <w:pPr>
        <w:pStyle w:val="ListParagraph"/>
        <w:numPr>
          <w:ilvl w:val="0"/>
          <w:numId w:val="43"/>
        </w:numPr>
      </w:pPr>
      <w:r w:rsidRPr="00F46717">
        <w:t>Standaard voorschriften, die in de specificatie opgenomen dienen te worden:</w:t>
      </w:r>
    </w:p>
    <w:p w:rsidR="00517983" w:rsidRPr="00F46717" w:rsidRDefault="00517983" w:rsidP="00C23DAD">
      <w:pPr>
        <w:pStyle w:val="ListParagraph"/>
        <w:numPr>
          <w:ilvl w:val="1"/>
          <w:numId w:val="43"/>
        </w:numPr>
      </w:pPr>
      <w:r w:rsidRPr="00F46717">
        <w:t xml:space="preserve">Voor elke service wordt aangegeven welke berichten ontvangen en verstuurd kunnen worden. Ook wordt beschreven welke elementen verplicht aanwezig moeten zijn in de berichten. Verplicht wil zeggen dat het element in een bericht voorkomt en tevens een geldige </w:t>
      </w:r>
      <w:r w:rsidR="00E208B0" w:rsidRPr="00F46717">
        <w:t>waarde</w:t>
      </w:r>
      <w:r w:rsidR="0058016F" w:rsidRPr="00F46717">
        <w:t xml:space="preserve"> volgens het van toepassing zijnde informatiemodel.</w:t>
      </w:r>
    </w:p>
    <w:p w:rsidR="00E8658B" w:rsidRPr="00F46717" w:rsidRDefault="00517983" w:rsidP="00C23DAD">
      <w:pPr>
        <w:pStyle w:val="ListParagraph"/>
        <w:numPr>
          <w:ilvl w:val="1"/>
          <w:numId w:val="43"/>
        </w:numPr>
      </w:pPr>
      <w:r w:rsidRPr="00F46717">
        <w:t>Indien de services geïmplementeerd worden als fysieke webservices, dan dienen de namen van deze webservices overeen te komen met de in deze specificatie gehanteerde naamgeving. Indien er meerdere services worden ondergebracht in een gene</w:t>
      </w:r>
      <w:r w:rsidR="00F71991" w:rsidRPr="00F46717">
        <w:t>rieke webservice (zoals de StUF-</w:t>
      </w:r>
      <w:r w:rsidRPr="00F46717">
        <w:t>standaard is opgezet), dan dienen de namen van de operaties die door de webservice worden aangeboden overeen te komen met de gehanteerde servicenamen.</w:t>
      </w:r>
    </w:p>
    <w:p w:rsidR="00517983" w:rsidRPr="00F46717" w:rsidRDefault="00517983" w:rsidP="00C23DAD">
      <w:pPr>
        <w:pStyle w:val="ListParagraph"/>
        <w:numPr>
          <w:ilvl w:val="0"/>
          <w:numId w:val="43"/>
        </w:numPr>
      </w:pPr>
      <w:r w:rsidRPr="00F46717">
        <w:t xml:space="preserve">Beschrijf elke service (zoals beschreven volgens het aangegeven overzicht van services in paragraaf 5.4.2 van dit document) in een aparte paragraaf. </w:t>
      </w:r>
    </w:p>
    <w:p w:rsidR="00E8658B" w:rsidRPr="00F46717" w:rsidRDefault="00517983" w:rsidP="00C23DAD">
      <w:pPr>
        <w:pStyle w:val="ListParagraph"/>
        <w:numPr>
          <w:ilvl w:val="1"/>
          <w:numId w:val="43"/>
        </w:numPr>
      </w:pPr>
      <w:r w:rsidRPr="00F46717">
        <w:t>De titel van een paragraaf bestaat uit ‘#’, een nummer en een logische ser</w:t>
      </w:r>
      <w:r w:rsidR="00347832" w:rsidRPr="00F46717">
        <w:softHyphen/>
      </w:r>
      <w:r w:rsidRPr="00F46717">
        <w:t>vice</w:t>
      </w:r>
      <w:r w:rsidR="00347832" w:rsidRPr="00F46717">
        <w:softHyphen/>
      </w:r>
      <w:r w:rsidRPr="00F46717">
        <w:t xml:space="preserve">naam, met een spatie (in het vervolg wordt deze naam gebruikt zonder spaties). Het nummer correspondeert met het nummer in de tabel ‘overzicht services’. </w:t>
      </w:r>
    </w:p>
    <w:p w:rsidR="00E8658B" w:rsidRPr="00F46717" w:rsidRDefault="00517983" w:rsidP="00C23DAD">
      <w:pPr>
        <w:pStyle w:val="ListParagraph"/>
        <w:numPr>
          <w:ilvl w:val="1"/>
          <w:numId w:val="43"/>
        </w:numPr>
      </w:pPr>
      <w:r w:rsidRPr="00F46717">
        <w:t xml:space="preserve">Beschrijf functioneel waar de service toe dient, hoe dat gerealiseerd wordt en welke referentiecomponent de service biedt. </w:t>
      </w:r>
    </w:p>
    <w:p w:rsidR="00E8658B" w:rsidRPr="00F46717" w:rsidRDefault="00517983" w:rsidP="00C23DAD">
      <w:pPr>
        <w:pStyle w:val="ListParagraph"/>
        <w:numPr>
          <w:ilvl w:val="1"/>
          <w:numId w:val="43"/>
        </w:numPr>
      </w:pPr>
      <w:r w:rsidRPr="00F46717">
        <w:t>Visualiseer de interactie tussen de service consumer en service</w:t>
      </w:r>
      <w:r w:rsidR="00F71991" w:rsidRPr="00F46717">
        <w:t xml:space="preserve"> </w:t>
      </w:r>
      <w:r w:rsidRPr="00F46717">
        <w:t>provider als ‘Flow &lt;servicenaam&gt;’. Deze visualisatie dient met ArchiMate vormgegeven te zijn en daarbij ook te tonen welke berichten ink</w:t>
      </w:r>
      <w:r w:rsidR="00F71991" w:rsidRPr="00F46717">
        <w:t>omend en uitgaand gebruikt worden</w:t>
      </w:r>
      <w:r w:rsidRPr="00F46717">
        <w:t xml:space="preserve">. </w:t>
      </w:r>
    </w:p>
    <w:p w:rsidR="00E8658B" w:rsidRPr="00F46717" w:rsidRDefault="00517983" w:rsidP="00C23DAD">
      <w:pPr>
        <w:pStyle w:val="ListParagraph"/>
        <w:numPr>
          <w:ilvl w:val="1"/>
          <w:numId w:val="43"/>
        </w:numPr>
      </w:pPr>
      <w:r w:rsidRPr="00F46717">
        <w:t>Wanneer een service leidt tot meerdere interac</w:t>
      </w:r>
      <w:r w:rsidR="00F71991" w:rsidRPr="00F46717">
        <w:t>ties tussen meerdere referentie</w:t>
      </w:r>
      <w:r w:rsidR="00F71991" w:rsidRPr="00F46717">
        <w:softHyphen/>
      </w:r>
      <w:r w:rsidRPr="00F46717">
        <w:t>componenten worden deze allemaal benoemd</w:t>
      </w:r>
      <w:r w:rsidR="00347832" w:rsidRPr="00F46717">
        <w:t xml:space="preserve"> en kort toegelicht.</w:t>
      </w:r>
    </w:p>
    <w:p w:rsidR="00F36081" w:rsidRPr="00F46717" w:rsidRDefault="00F71991" w:rsidP="00F30362">
      <w:pPr>
        <w:spacing w:line="240" w:lineRule="auto"/>
        <w:ind w:left="708"/>
      </w:pPr>
      <w:r w:rsidRPr="00F46717">
        <w:t>Indien van toepassing wordt</w:t>
      </w:r>
      <w:r w:rsidR="00517983" w:rsidRPr="00F46717">
        <w:t xml:space="preserve"> in subparagrafen een puntsgewijze opsomming gegeven van eisen aan de service provider of de service consumer (per referentiecomponent een eigen</w:t>
      </w:r>
      <w:r w:rsidR="00347832" w:rsidRPr="00F46717">
        <w:t xml:space="preserve"> subparagraaf). </w:t>
      </w:r>
      <w:r w:rsidR="00517983" w:rsidRPr="00F46717">
        <w:t xml:space="preserve">In subparagrafen wordt de interactie tussen een service consumer en een </w:t>
      </w:r>
      <w:r w:rsidR="00517983" w:rsidRPr="00F46717">
        <w:lastRenderedPageBreak/>
        <w:t>service provider als volgt beschreven (per interactie tussen referentie</w:t>
      </w:r>
      <w:r w:rsidR="00347832" w:rsidRPr="00F46717">
        <w:softHyphen/>
      </w:r>
      <w:r w:rsidR="00517983" w:rsidRPr="00F46717">
        <w:t>com</w:t>
      </w:r>
      <w:r w:rsidR="00347832" w:rsidRPr="00F46717">
        <w:softHyphen/>
      </w:r>
      <w:r w:rsidR="00517983" w:rsidRPr="00F46717">
        <w:t>po</w:t>
      </w:r>
      <w:r w:rsidR="00347832" w:rsidRPr="00F46717">
        <w:softHyphen/>
      </w:r>
      <w:r w:rsidR="00517983" w:rsidRPr="00F46717">
        <w:t>nen</w:t>
      </w:r>
      <w:r w:rsidR="00347832" w:rsidRPr="00F46717">
        <w:softHyphen/>
      </w:r>
      <w:r w:rsidR="00517983" w:rsidRPr="00F46717">
        <w:t xml:space="preserve">ten een eigen subparagraaf): </w:t>
      </w:r>
    </w:p>
    <w:p w:rsidR="00F36081" w:rsidRPr="00F46717" w:rsidRDefault="00517983" w:rsidP="00C23DAD">
      <w:pPr>
        <w:pStyle w:val="ListParagraph"/>
        <w:numPr>
          <w:ilvl w:val="1"/>
          <w:numId w:val="45"/>
        </w:numPr>
      </w:pPr>
      <w:r w:rsidRPr="00F46717">
        <w:t>Het</w:t>
      </w:r>
      <w:r w:rsidR="00A549EC" w:rsidRPr="00F46717">
        <w:t xml:space="preserve"> </w:t>
      </w:r>
      <w:r w:rsidRPr="00F46717">
        <w:t>interactie</w:t>
      </w:r>
      <w:r w:rsidR="00813E15" w:rsidRPr="00F46717">
        <w:t>patroon</w:t>
      </w:r>
      <w:r w:rsidRPr="00F46717">
        <w:t xml:space="preserve"> tussen de provider en de consumer</w:t>
      </w:r>
      <w:r w:rsidR="00813E15" w:rsidRPr="00F46717">
        <w:t xml:space="preserve"> en of het synchrone of </w:t>
      </w:r>
      <w:r w:rsidR="00A549EC" w:rsidRPr="00F46717">
        <w:t>a</w:t>
      </w:r>
      <w:r w:rsidR="00813E15" w:rsidRPr="00F46717">
        <w:t>synchrone interactie betreft. Indien het een op StUF gebaseerde standaard betreft</w:t>
      </w:r>
      <w:r w:rsidR="00A549EC" w:rsidRPr="00F46717">
        <w:t>,</w:t>
      </w:r>
      <w:r w:rsidR="00813E15" w:rsidRPr="00F46717">
        <w:t xml:space="preserve"> d</w:t>
      </w:r>
      <w:r w:rsidR="009844F7" w:rsidRPr="00F46717">
        <w:t>a</w:t>
      </w:r>
      <w:r w:rsidR="00813E15" w:rsidRPr="00F46717">
        <w:t>n dient er gebruik te worden gemaakt van de standaard StUF</w:t>
      </w:r>
      <w:r w:rsidR="00A549EC" w:rsidRPr="00F46717">
        <w:t>-</w:t>
      </w:r>
      <w:r w:rsidR="00813E15" w:rsidRPr="00F46717">
        <w:t>inter</w:t>
      </w:r>
      <w:r w:rsidR="00A549EC" w:rsidRPr="00F46717">
        <w:softHyphen/>
      </w:r>
      <w:r w:rsidR="00813E15" w:rsidRPr="00F46717">
        <w:t>ac</w:t>
      </w:r>
      <w:r w:rsidR="00A549EC" w:rsidRPr="00F46717">
        <w:softHyphen/>
      </w:r>
      <w:r w:rsidR="00813E15" w:rsidRPr="00F46717">
        <w:t>tie</w:t>
      </w:r>
      <w:r w:rsidR="00A549EC" w:rsidRPr="00F46717">
        <w:softHyphen/>
      </w:r>
      <w:r w:rsidR="00813E15" w:rsidRPr="00F46717">
        <w:t>patronen:</w:t>
      </w:r>
    </w:p>
    <w:p w:rsidR="00F36081" w:rsidRPr="00F46717" w:rsidRDefault="00517983" w:rsidP="00C23DAD">
      <w:pPr>
        <w:pStyle w:val="ListParagraph"/>
        <w:numPr>
          <w:ilvl w:val="2"/>
          <w:numId w:val="45"/>
        </w:numPr>
      </w:pPr>
      <w:r w:rsidRPr="00F46717">
        <w:t>Vraag/Antwoord , kennisgevingen, vrij bericht</w:t>
      </w:r>
      <w:r w:rsidR="00347832" w:rsidRPr="00F46717">
        <w:t>.</w:t>
      </w:r>
    </w:p>
    <w:p w:rsidR="00517983" w:rsidRPr="00F46717" w:rsidRDefault="00517983" w:rsidP="00C23DAD">
      <w:pPr>
        <w:pStyle w:val="ListParagraph"/>
        <w:numPr>
          <w:ilvl w:val="1"/>
          <w:numId w:val="45"/>
        </w:numPr>
      </w:pPr>
      <w:r w:rsidRPr="00F46717">
        <w:t>Per bericht in tabelvorm:</w:t>
      </w:r>
    </w:p>
    <w:p w:rsidR="00517983" w:rsidRPr="00F46717" w:rsidRDefault="00517983" w:rsidP="00C23DAD">
      <w:pPr>
        <w:pStyle w:val="ListParagraph"/>
        <w:numPr>
          <w:ilvl w:val="2"/>
          <w:numId w:val="44"/>
        </w:numPr>
      </w:pPr>
      <w:r w:rsidRPr="00F46717">
        <w:t>Berichttype</w:t>
      </w:r>
      <w:r w:rsidR="001E32B0" w:rsidRPr="00F46717">
        <w:t xml:space="preserve"> (indien op StUF gebaseerde standaard).</w:t>
      </w:r>
    </w:p>
    <w:p w:rsidR="00517983" w:rsidRPr="00F46717" w:rsidRDefault="00517983" w:rsidP="00C23DAD">
      <w:pPr>
        <w:pStyle w:val="ListParagraph"/>
        <w:numPr>
          <w:ilvl w:val="2"/>
          <w:numId w:val="44"/>
        </w:numPr>
      </w:pPr>
      <w:r w:rsidRPr="00F46717">
        <w:t>Verplichte elementen met in een kolom daarnaast bijbehorende attri</w:t>
      </w:r>
      <w:r w:rsidR="00347832" w:rsidRPr="00F46717">
        <w:softHyphen/>
      </w:r>
      <w:r w:rsidRPr="00F46717">
        <w:t>bu</w:t>
      </w:r>
      <w:r w:rsidR="00347832" w:rsidRPr="00F46717">
        <w:softHyphen/>
      </w:r>
      <w:r w:rsidRPr="00F46717">
        <w:t>ten uit relevante referentie informatiemodellen</w:t>
      </w:r>
      <w:r w:rsidR="00347832" w:rsidRPr="00F46717">
        <w:t>.</w:t>
      </w:r>
    </w:p>
    <w:p w:rsidR="00517983" w:rsidRPr="00F46717" w:rsidRDefault="00517983" w:rsidP="00F30362">
      <w:pPr>
        <w:spacing w:line="240" w:lineRule="auto"/>
        <w:ind w:left="708"/>
      </w:pPr>
      <w:r w:rsidRPr="00F46717">
        <w:t xml:space="preserve">Indien van toepassing wordt in een subparagraaf na de interactie ook de verwerking beschreven. Bij de verwerking dient duidelijk beschreven te zijn welke functionele en/of technische consequenties een bepaalde interactie binnen referentiecomponenten heeft. </w:t>
      </w:r>
    </w:p>
    <w:p w:rsidR="00F36081" w:rsidRPr="00F46717" w:rsidRDefault="00F36081" w:rsidP="00F36081"/>
    <w:p w:rsidR="00B7638A" w:rsidRPr="00F46717" w:rsidRDefault="00517983" w:rsidP="0086742C">
      <w:pPr>
        <w:pStyle w:val="Heading3"/>
        <w:spacing w:after="80"/>
      </w:pPr>
      <w:bookmarkStart w:id="45" w:name="_Toc193117442"/>
      <w:bookmarkStart w:id="46" w:name="_Toc332984172"/>
      <w:r w:rsidRPr="00F46717">
        <w:t>Specificatie van technische inrichting van referentiecomponenten</w:t>
      </w:r>
      <w:bookmarkEnd w:id="45"/>
      <w:bookmarkEnd w:id="46"/>
    </w:p>
    <w:p w:rsidR="00517983" w:rsidRPr="00F46717" w:rsidRDefault="00517983" w:rsidP="00F36081">
      <w:pPr>
        <w:rPr>
          <w:i/>
        </w:rPr>
      </w:pPr>
      <w:r w:rsidRPr="00F46717">
        <w:rPr>
          <w:i/>
        </w:rPr>
        <w:t>Dit hoofdstuk wordt per referentiecomponent herhaald. De invulling van dit hoofdstuk kan per referentiecomponent sterk wisselen.</w:t>
      </w:r>
    </w:p>
    <w:p w:rsidR="00517983" w:rsidRPr="00F46717" w:rsidRDefault="00517983" w:rsidP="00F36081">
      <w:r w:rsidRPr="00F46717">
        <w:t>Het is zeer waarschijnlijk dat een correct werkende koppeling een bepaalde inrichting</w:t>
      </w:r>
      <w:r w:rsidR="00AB0CBF" w:rsidRPr="00F46717">
        <w:t xml:space="preserve"> </w:t>
      </w:r>
      <w:r w:rsidRPr="00F46717">
        <w:t xml:space="preserve">of instellingen vereist van </w:t>
      </w:r>
      <w:r w:rsidR="009B7B9E" w:rsidRPr="00F46717">
        <w:t>de</w:t>
      </w:r>
      <w:r w:rsidRPr="00F46717">
        <w:t xml:space="preserve"> referentiecomponent. In dit hoofdstuk dient beschreven te worden welke eisen er vanuit de koppelvlakspecificatie gesteld worden aan de inrich</w:t>
      </w:r>
      <w:r w:rsidR="00347832" w:rsidRPr="00F46717">
        <w:softHyphen/>
      </w:r>
      <w:r w:rsidRPr="00F46717">
        <w:t>ting van de referentiecomponent(en). Omdat de invulling van dit hoofdstuk per referen</w:t>
      </w:r>
      <w:r w:rsidR="00347832" w:rsidRPr="00F46717">
        <w:softHyphen/>
      </w:r>
      <w:r w:rsidRPr="00F46717">
        <w:t>tie</w:t>
      </w:r>
      <w:r w:rsidR="00347832" w:rsidRPr="00F46717">
        <w:softHyphen/>
      </w:r>
      <w:r w:rsidRPr="00F46717">
        <w:t xml:space="preserve">component sterk kan wisselen, worden enkele voorbeelden gegeven van eisen die aan de technische inrichting van een referentiecomponent gesteld kunnen worden. Dit kunnen bijvoorbeeld zijn: </w:t>
      </w:r>
    </w:p>
    <w:p w:rsidR="00517983" w:rsidRPr="00F46717" w:rsidRDefault="00517983" w:rsidP="00C23DAD">
      <w:pPr>
        <w:pStyle w:val="ListParagraph"/>
        <w:numPr>
          <w:ilvl w:val="0"/>
          <w:numId w:val="46"/>
        </w:numPr>
      </w:pPr>
      <w:r w:rsidRPr="00F46717">
        <w:t>Interfaces die aanwezig moeten zijn.</w:t>
      </w:r>
    </w:p>
    <w:p w:rsidR="00517983" w:rsidRPr="00F46717" w:rsidRDefault="00517983" w:rsidP="00C23DAD">
      <w:pPr>
        <w:pStyle w:val="ListParagraph"/>
        <w:numPr>
          <w:ilvl w:val="0"/>
          <w:numId w:val="46"/>
        </w:numPr>
      </w:pPr>
      <w:r w:rsidRPr="00F46717">
        <w:t>Specifieke opties van standaard interfaces die ondersteund moeten worden.</w:t>
      </w:r>
    </w:p>
    <w:p w:rsidR="00517983" w:rsidRPr="00F46717" w:rsidRDefault="00517983" w:rsidP="00C23DAD">
      <w:pPr>
        <w:pStyle w:val="ListParagraph"/>
        <w:numPr>
          <w:ilvl w:val="0"/>
          <w:numId w:val="46"/>
        </w:numPr>
      </w:pPr>
      <w:r w:rsidRPr="00F46717">
        <w:t xml:space="preserve">Specifieke eisen die gesteld worden aan de inrichting/indeling binnen een applicatie. Wanneer dit gebeurt volgens een bestaande standaard, dan wordt er ook verwezen naar die standaard. </w:t>
      </w:r>
    </w:p>
    <w:p w:rsidR="00517983" w:rsidRPr="00F46717" w:rsidRDefault="00517983" w:rsidP="00C23DAD">
      <w:pPr>
        <w:pStyle w:val="ListParagraph"/>
        <w:numPr>
          <w:ilvl w:val="0"/>
          <w:numId w:val="46"/>
        </w:numPr>
      </w:pPr>
      <w:r w:rsidRPr="00F46717">
        <w:t>Specifieke eisen die gesteld worden aan de systemen qua te verwerken volumes, responstijden, beschikbaarheid en schaalbaarheid.</w:t>
      </w:r>
    </w:p>
    <w:p w:rsidR="00517983" w:rsidRPr="00F46717" w:rsidRDefault="00517983" w:rsidP="00C23DAD">
      <w:pPr>
        <w:pStyle w:val="ListParagraph"/>
        <w:numPr>
          <w:ilvl w:val="0"/>
          <w:numId w:val="46"/>
        </w:numPr>
      </w:pPr>
      <w:r w:rsidRPr="00F46717">
        <w:t xml:space="preserve">Specifieke eisen die gesteld worden aan de kwaliteit, authenticiteit en actualiteit van in de systemen beschikbare gegevens. </w:t>
      </w:r>
    </w:p>
    <w:p w:rsidR="00517983" w:rsidRPr="00F46717" w:rsidRDefault="00517983" w:rsidP="00F36081">
      <w:r w:rsidRPr="00F46717">
        <w:t xml:space="preserve">Bij alle genoemde aspecten moet in de koppelvlakspecificatie nauwkeurig beschreven zijn op welke wijze de genoemde aspecten gerealiseerd dienen te worden. </w:t>
      </w:r>
    </w:p>
    <w:p w:rsidR="00F36081" w:rsidRPr="00F46717" w:rsidRDefault="00F36081" w:rsidP="00F36081"/>
    <w:p w:rsidR="0021408E" w:rsidRPr="00F46717" w:rsidRDefault="00F83FAF" w:rsidP="009100C3">
      <w:pPr>
        <w:pStyle w:val="Heading3"/>
        <w:spacing w:after="80"/>
      </w:pPr>
      <w:bookmarkStart w:id="47" w:name="_Toc320283941"/>
      <w:bookmarkStart w:id="48" w:name="_Toc332984173"/>
      <w:bookmarkStart w:id="49" w:name="_Toc193117445"/>
      <w:r w:rsidRPr="00F46717">
        <w:lastRenderedPageBreak/>
        <w:t>Testspecificatie</w:t>
      </w:r>
      <w:bookmarkEnd w:id="47"/>
      <w:bookmarkEnd w:id="48"/>
    </w:p>
    <w:p w:rsidR="00F83FAF" w:rsidRPr="00F46717" w:rsidRDefault="00F83FAF" w:rsidP="009100C3">
      <w:pPr>
        <w:pStyle w:val="ListParagraph"/>
        <w:keepNext/>
        <w:keepLines/>
        <w:numPr>
          <w:ilvl w:val="0"/>
          <w:numId w:val="47"/>
        </w:numPr>
      </w:pPr>
      <w:r w:rsidRPr="00F46717">
        <w:t xml:space="preserve">Binnen de koppelvlakspecificatie dient een testspecificatie beschreven te zijn, inclusief testscenario's en testscripts. Deze testspecificatie wordt gebruikt door alle leveranciers die het betreffende koppelvlak willen implementeren. De testspecificatie moet inzicht geven in de dekkingsgraad van de toegepaste testgevallen. De uit te voeren testen dienen in duidelijke scenario’s verwoord te worden. De testspecificatie zal worden gebruikt: </w:t>
      </w:r>
    </w:p>
    <w:p w:rsidR="00F83FAF" w:rsidRPr="00F46717" w:rsidRDefault="00F83FAF" w:rsidP="009100C3">
      <w:pPr>
        <w:pStyle w:val="ListParagraph"/>
        <w:keepNext/>
        <w:keepLines/>
        <w:numPr>
          <w:ilvl w:val="1"/>
          <w:numId w:val="47"/>
        </w:numPr>
      </w:pPr>
      <w:r w:rsidRPr="00F46717">
        <w:t>Door leveranciers voor eventuele aanpassingen aan software.</w:t>
      </w:r>
    </w:p>
    <w:p w:rsidR="00F83FAF" w:rsidRPr="00F46717" w:rsidRDefault="00F83FAF" w:rsidP="00C23DAD">
      <w:pPr>
        <w:pStyle w:val="ListParagraph"/>
        <w:numPr>
          <w:ilvl w:val="1"/>
          <w:numId w:val="47"/>
        </w:numPr>
      </w:pPr>
      <w:r w:rsidRPr="00F46717">
        <w:t>Door KING en andere beheerders van standaarden voor eventuele aanpassingen aan test- en compliancy platforms.</w:t>
      </w:r>
    </w:p>
    <w:p w:rsidR="00F83FAF" w:rsidRPr="00F46717" w:rsidRDefault="00F83FAF" w:rsidP="00C23DAD">
      <w:pPr>
        <w:pStyle w:val="ListParagraph"/>
        <w:numPr>
          <w:ilvl w:val="0"/>
          <w:numId w:val="47"/>
        </w:numPr>
      </w:pPr>
      <w:r w:rsidRPr="00F46717">
        <w:t>De koppelvlakspecificatie dient inhoudelijk te beschrijven hoe het testen van berich</w:t>
      </w:r>
      <w:r w:rsidRPr="00F46717">
        <w:softHyphen/>
        <w:t>ten</w:t>
      </w:r>
      <w:r w:rsidRPr="00F46717">
        <w:softHyphen/>
        <w:t>verkeer en koppelingen dient te verlopen. Derhalve dient de koppelvlakspecificatie voor te schrij</w:t>
      </w:r>
      <w:r w:rsidRPr="00F46717">
        <w:softHyphen/>
        <w:t>ven dat software, waarin deze is toegepast, tenminste voorziet in:</w:t>
      </w:r>
    </w:p>
    <w:p w:rsidR="00F83FAF" w:rsidRPr="00F46717" w:rsidRDefault="00F83FAF" w:rsidP="00C23DAD">
      <w:pPr>
        <w:pStyle w:val="ListParagraph"/>
        <w:numPr>
          <w:ilvl w:val="1"/>
          <w:numId w:val="47"/>
        </w:numPr>
      </w:pPr>
      <w:r w:rsidRPr="00F46717">
        <w:t>Het kunnen simuleren van het berichtenverkeer; wat betekent dat in de accep</w:t>
      </w:r>
      <w:r w:rsidRPr="00F46717">
        <w:softHyphen/>
        <w:t>ta</w:t>
      </w:r>
      <w:r w:rsidRPr="00F46717">
        <w:softHyphen/>
        <w:t>tie</w:t>
      </w:r>
      <w:r w:rsidRPr="00F46717">
        <w:softHyphen/>
        <w:t>omgeving voorzieningen aangebracht moeten kunnen worden om de gehele of minimaal het relevante gedeelte van de interactie te kunnen testen.</w:t>
      </w:r>
    </w:p>
    <w:p w:rsidR="00F83FAF" w:rsidRPr="00F46717" w:rsidRDefault="00F83FAF" w:rsidP="00C23DAD">
      <w:pPr>
        <w:pStyle w:val="ListParagraph"/>
        <w:numPr>
          <w:ilvl w:val="1"/>
          <w:numId w:val="47"/>
        </w:numPr>
      </w:pPr>
      <w:r w:rsidRPr="00F46717">
        <w:t>Het opslaan van inkomend/uitgaand berichtenverkeer.</w:t>
      </w:r>
    </w:p>
    <w:p w:rsidR="00F83FAF" w:rsidRPr="00F46717" w:rsidRDefault="00F83FAF" w:rsidP="00C23DAD">
      <w:pPr>
        <w:pStyle w:val="ListParagraph"/>
        <w:numPr>
          <w:ilvl w:val="1"/>
          <w:numId w:val="47"/>
        </w:numPr>
      </w:pPr>
      <w:r w:rsidRPr="00F46717">
        <w:t xml:space="preserve">Het raadplegen van de opgeslagen in- en uitgaande berichten in een voor mensen goed leesbare vorm. </w:t>
      </w:r>
    </w:p>
    <w:p w:rsidR="00E8658B" w:rsidRPr="00F46717" w:rsidRDefault="00F83FAF" w:rsidP="00C23DAD">
      <w:pPr>
        <w:pStyle w:val="ListParagraph"/>
        <w:numPr>
          <w:ilvl w:val="1"/>
          <w:numId w:val="47"/>
        </w:numPr>
      </w:pPr>
      <w:r w:rsidRPr="00F46717">
        <w:t>De mogelijkheid om eenvoudig een testomgeving in te richten.</w:t>
      </w:r>
    </w:p>
    <w:p w:rsidR="00F83FAF" w:rsidRPr="00F46717" w:rsidRDefault="00F83FAF" w:rsidP="00C23DAD">
      <w:pPr>
        <w:pStyle w:val="ListParagraph"/>
        <w:numPr>
          <w:ilvl w:val="0"/>
          <w:numId w:val="47"/>
        </w:numPr>
      </w:pPr>
      <w:r w:rsidRPr="00F46717">
        <w:t>Bij de koppelvlakspecificatie dient testdata te worden geleverd</w:t>
      </w:r>
      <w:r w:rsidR="006E6338" w:rsidRPr="00F46717">
        <w:t>,</w:t>
      </w:r>
      <w:r w:rsidRPr="00F46717">
        <w:t xml:space="preserve"> waarmee de opgestelde testscenario’s ondersteund worden. </w:t>
      </w:r>
    </w:p>
    <w:p w:rsidR="00F83FAF" w:rsidRPr="00F46717" w:rsidRDefault="00F83FAF" w:rsidP="00F36081">
      <w:r w:rsidRPr="00F46717">
        <w:t xml:space="preserve">Alle voorbeeldberichten dienen in de testscenario’s gebruikt te worden. </w:t>
      </w:r>
    </w:p>
    <w:p w:rsidR="00517983" w:rsidRPr="00F46717" w:rsidRDefault="00517983" w:rsidP="00517983">
      <w:pPr>
        <w:pStyle w:val="Heading2"/>
        <w:spacing w:after="80"/>
        <w:ind w:left="578" w:hanging="578"/>
        <w:rPr>
          <w:rFonts w:cstheme="majorHAnsi"/>
          <w:szCs w:val="28"/>
        </w:rPr>
      </w:pPr>
      <w:bookmarkStart w:id="50" w:name="_Toc322956200"/>
      <w:bookmarkStart w:id="51" w:name="_Toc332984174"/>
      <w:bookmarkEnd w:id="50"/>
      <w:r w:rsidRPr="00F46717">
        <w:rPr>
          <w:rFonts w:cstheme="majorHAnsi"/>
          <w:szCs w:val="28"/>
        </w:rPr>
        <w:t xml:space="preserve">Eisen </w:t>
      </w:r>
      <w:r w:rsidR="006E6338" w:rsidRPr="00F46717">
        <w:rPr>
          <w:rFonts w:cstheme="majorHAnsi"/>
          <w:szCs w:val="28"/>
        </w:rPr>
        <w:t>aan</w:t>
      </w:r>
      <w:r w:rsidRPr="00F46717">
        <w:rPr>
          <w:rFonts w:cstheme="majorHAnsi"/>
          <w:szCs w:val="28"/>
        </w:rPr>
        <w:t xml:space="preserve"> berichten, schema’s en </w:t>
      </w:r>
      <w:bookmarkEnd w:id="49"/>
      <w:r w:rsidR="007B2EB7" w:rsidRPr="00F46717">
        <w:rPr>
          <w:rFonts w:cstheme="majorHAnsi"/>
          <w:szCs w:val="28"/>
        </w:rPr>
        <w:t>wsdl</w:t>
      </w:r>
      <w:r w:rsidR="003B4B04" w:rsidRPr="00F46717">
        <w:rPr>
          <w:rFonts w:cstheme="majorHAnsi"/>
          <w:szCs w:val="28"/>
        </w:rPr>
        <w:t>’s</w:t>
      </w:r>
      <w:bookmarkEnd w:id="51"/>
    </w:p>
    <w:p w:rsidR="006E6338" w:rsidRPr="00F46717" w:rsidRDefault="006E6338" w:rsidP="00F36081">
      <w:r w:rsidRPr="00F46717">
        <w:t>Naast de eisen aan de documentatie van een koppelvlak zijn er de volgende eisen aan berichten, schema’s (</w:t>
      </w:r>
      <w:r w:rsidR="00B92996" w:rsidRPr="00F46717">
        <w:t>xsd</w:t>
      </w:r>
      <w:r w:rsidRPr="00F46717">
        <w:t xml:space="preserve">’s) en </w:t>
      </w:r>
      <w:r w:rsidR="00B92996" w:rsidRPr="00F46717">
        <w:t>wsdl</w:t>
      </w:r>
      <w:r w:rsidR="003B4B04" w:rsidRPr="00F46717">
        <w:t>’s</w:t>
      </w:r>
      <w:r w:rsidRPr="00F46717">
        <w:t xml:space="preserve">: </w:t>
      </w:r>
    </w:p>
    <w:p w:rsidR="006E6338" w:rsidRPr="00F46717" w:rsidRDefault="006E6338" w:rsidP="00C23DAD">
      <w:pPr>
        <w:pStyle w:val="ListParagraph"/>
        <w:numPr>
          <w:ilvl w:val="0"/>
          <w:numId w:val="48"/>
        </w:numPr>
      </w:pPr>
      <w:r w:rsidRPr="00F46717">
        <w:t xml:space="preserve">Alle bij een koppelvlakspecificatie behorende berichten, schema’s en </w:t>
      </w:r>
      <w:r w:rsidR="00B92996" w:rsidRPr="00F46717">
        <w:t>wsdl</w:t>
      </w:r>
      <w:r w:rsidR="003B4B04" w:rsidRPr="00F46717">
        <w:t xml:space="preserve">’s </w:t>
      </w:r>
      <w:r w:rsidRPr="00F46717">
        <w:t xml:space="preserve">dienen mee opgeleverd te worden. </w:t>
      </w:r>
    </w:p>
    <w:p w:rsidR="006E6338" w:rsidRPr="00F46717" w:rsidRDefault="006E6338" w:rsidP="00C23DAD">
      <w:pPr>
        <w:pStyle w:val="ListParagraph"/>
        <w:numPr>
          <w:ilvl w:val="0"/>
          <w:numId w:val="48"/>
        </w:numPr>
      </w:pPr>
      <w:r w:rsidRPr="00F46717">
        <w:t>Bij het opstellen van een op StUF gebaseerd koppelvlak dient gebruik gemaakt te wor</w:t>
      </w:r>
      <w:r w:rsidRPr="00F46717">
        <w:softHyphen/>
        <w:t xml:space="preserve">den van de “Ontwerpregels en best practices voor StUF-berichten”. </w:t>
      </w:r>
    </w:p>
    <w:p w:rsidR="00517983" w:rsidRPr="00F46717" w:rsidRDefault="00517983" w:rsidP="004D5A80">
      <w:pPr>
        <w:pStyle w:val="Tussenkop"/>
        <w:keepNext/>
        <w:keepLines/>
      </w:pPr>
      <w:r w:rsidRPr="00F46717">
        <w:t>Berichten</w:t>
      </w:r>
    </w:p>
    <w:p w:rsidR="00517983" w:rsidRPr="00F46717" w:rsidRDefault="00517983" w:rsidP="00C4207E">
      <w:pPr>
        <w:pStyle w:val="ListParagraph"/>
        <w:keepNext/>
        <w:keepLines/>
        <w:numPr>
          <w:ilvl w:val="0"/>
          <w:numId w:val="73"/>
        </w:numPr>
      </w:pPr>
      <w:r w:rsidRPr="00F46717">
        <w:t>Van elk binnen de koppelvlakspecificatie onderste</w:t>
      </w:r>
      <w:r w:rsidR="009B7B9E" w:rsidRPr="00F46717">
        <w:t>und bericht dient een voorbeeld</w:t>
      </w:r>
      <w:r w:rsidR="009B7B9E" w:rsidRPr="00F46717">
        <w:softHyphen/>
      </w:r>
      <w:r w:rsidRPr="00F46717">
        <w:t>be</w:t>
      </w:r>
      <w:r w:rsidR="009B7B9E" w:rsidRPr="00F46717">
        <w:softHyphen/>
      </w:r>
      <w:r w:rsidR="006E6338" w:rsidRPr="00F46717">
        <w:t>richt mee opgeleverd te worden. Dit dienen de berichten te zijn die gebruikt worden in de testscenario’s en omgekeerd dienen alle voorbeeld berichten in de testscenario’s gebruikt te worden.</w:t>
      </w:r>
    </w:p>
    <w:p w:rsidR="00517983" w:rsidRPr="00F46717" w:rsidRDefault="00517983" w:rsidP="00C4207E">
      <w:pPr>
        <w:pStyle w:val="ListParagraph"/>
        <w:keepNext/>
        <w:keepLines/>
        <w:numPr>
          <w:ilvl w:val="0"/>
          <w:numId w:val="73"/>
        </w:numPr>
      </w:pPr>
      <w:r w:rsidRPr="00F46717">
        <w:t xml:space="preserve">De naam van een </w:t>
      </w:r>
      <w:r w:rsidR="009B7B9E" w:rsidRPr="00F46717">
        <w:t>bestand van een voorbeeldbericht</w:t>
      </w:r>
      <w:r w:rsidRPr="00F46717">
        <w:t xml:space="preserve"> dient te worden vormgegeven vol</w:t>
      </w:r>
      <w:r w:rsidR="006E6338" w:rsidRPr="00F46717">
        <w:softHyphen/>
      </w:r>
      <w:r w:rsidRPr="00F46717">
        <w:t>gens de structuur:</w:t>
      </w:r>
      <w:r w:rsidR="00F36081" w:rsidRPr="00F46717">
        <w:t xml:space="preserve"> </w:t>
      </w:r>
      <w:r w:rsidR="00F36081" w:rsidRPr="00F46717">
        <w:br/>
      </w:r>
      <w:r w:rsidRPr="00F46717">
        <w:rPr>
          <w:i/>
        </w:rPr>
        <w:t>voorbeeld-&lt;naam bericht&gt;.xml</w:t>
      </w:r>
    </w:p>
    <w:p w:rsidR="00517983" w:rsidRPr="00F46717" w:rsidRDefault="00517983" w:rsidP="00291889">
      <w:pPr>
        <w:pStyle w:val="Tussenkop"/>
      </w:pPr>
      <w:r w:rsidRPr="00F46717">
        <w:t>Schema’s (</w:t>
      </w:r>
      <w:r w:rsidR="006751DC" w:rsidRPr="00F46717">
        <w:t>xsd</w:t>
      </w:r>
      <w:r w:rsidRPr="00F46717">
        <w:t>’s)</w:t>
      </w:r>
    </w:p>
    <w:p w:rsidR="00517983" w:rsidRPr="00F46717" w:rsidRDefault="00517983" w:rsidP="00C4207E">
      <w:pPr>
        <w:pStyle w:val="ListParagraph"/>
        <w:numPr>
          <w:ilvl w:val="0"/>
          <w:numId w:val="49"/>
        </w:numPr>
      </w:pPr>
      <w:r w:rsidRPr="00F46717">
        <w:t>Schema’s dienen opgeleverd te worden in 2 formaten:</w:t>
      </w:r>
      <w:r w:rsidRPr="00F46717">
        <w:rPr>
          <w:color w:val="FF0000"/>
        </w:rPr>
        <w:t xml:space="preserve"> </w:t>
      </w:r>
    </w:p>
    <w:p w:rsidR="00517983" w:rsidRPr="00F46717" w:rsidRDefault="00517983" w:rsidP="00C4207E">
      <w:pPr>
        <w:pStyle w:val="ListParagraph"/>
        <w:numPr>
          <w:ilvl w:val="1"/>
          <w:numId w:val="49"/>
        </w:numPr>
      </w:pPr>
      <w:r w:rsidRPr="00F46717">
        <w:t>Het ‘reguliere’ formaat: met de correcte verwijzingen naar elementen in gerefe</w:t>
      </w:r>
      <w:r w:rsidR="009B7B9E" w:rsidRPr="00F46717">
        <w:softHyphen/>
      </w:r>
      <w:r w:rsidRPr="00F46717">
        <w:t>reer</w:t>
      </w:r>
      <w:r w:rsidR="009B7B9E" w:rsidRPr="00F46717">
        <w:softHyphen/>
      </w:r>
      <w:r w:rsidRPr="00F46717">
        <w:t>de schema’s (via imports en links)</w:t>
      </w:r>
      <w:r w:rsidR="009B7B9E" w:rsidRPr="00F46717">
        <w:t>.</w:t>
      </w:r>
    </w:p>
    <w:p w:rsidR="00517983" w:rsidRPr="00F46717" w:rsidRDefault="00517983" w:rsidP="00C4207E">
      <w:pPr>
        <w:pStyle w:val="ListParagraph"/>
        <w:numPr>
          <w:ilvl w:val="1"/>
          <w:numId w:val="49"/>
        </w:numPr>
      </w:pPr>
      <w:r w:rsidRPr="00F46717">
        <w:lastRenderedPageBreak/>
        <w:t xml:space="preserve">Het ‘platgeslagen’ formaat: zonder verwijzingen naar elementen </w:t>
      </w:r>
      <w:r w:rsidR="005E0C8E" w:rsidRPr="00F46717">
        <w:t>via included</w:t>
      </w:r>
      <w:r w:rsidRPr="00F46717">
        <w:t xml:space="preserve"> schema</w:t>
      </w:r>
      <w:r w:rsidR="005E0C8E" w:rsidRPr="00F46717">
        <w:t>’</w:t>
      </w:r>
      <w:r w:rsidRPr="00F46717">
        <w:t>s</w:t>
      </w:r>
      <w:r w:rsidR="005E0C8E" w:rsidRPr="00F46717">
        <w:t>, ontdaan van restrictions en zonder niet-gebruikte elementen.</w:t>
      </w:r>
      <w:r w:rsidRPr="00F46717">
        <w:t xml:space="preserve"> </w:t>
      </w:r>
    </w:p>
    <w:p w:rsidR="00517983" w:rsidRPr="00F46717" w:rsidRDefault="00517983" w:rsidP="00C4207E">
      <w:pPr>
        <w:pStyle w:val="ListParagraph"/>
        <w:numPr>
          <w:ilvl w:val="0"/>
          <w:numId w:val="49"/>
        </w:numPr>
      </w:pPr>
      <w:r w:rsidRPr="00F46717">
        <w:t xml:space="preserve">Het ‘regulier’ formaat schema dient gebruikt te worden voor de doorontwikkeling van het schema; het ‘platgeslagen’ schema dient daar per release van afgeleid te zijn. </w:t>
      </w:r>
      <w:r w:rsidR="00BE282E" w:rsidRPr="00F46717">
        <w:t xml:space="preserve">Het platslaan van de schema’s is na oplevering voor volgende releases een taak van de beheerorganisatie. </w:t>
      </w:r>
    </w:p>
    <w:p w:rsidR="00517983" w:rsidRPr="00F46717" w:rsidRDefault="00BB1767" w:rsidP="00291889">
      <w:pPr>
        <w:pStyle w:val="Tussenkop"/>
      </w:pPr>
      <w:r w:rsidRPr="00F46717">
        <w:t>Wsdl’s</w:t>
      </w:r>
    </w:p>
    <w:p w:rsidR="00C16C7C" w:rsidRPr="00F46717" w:rsidRDefault="00C16C7C" w:rsidP="00F36081">
      <w:pPr>
        <w:rPr>
          <w:b/>
        </w:rPr>
      </w:pPr>
      <w:r w:rsidRPr="00F46717">
        <w:t>W</w:t>
      </w:r>
      <w:r w:rsidR="00AC012A" w:rsidRPr="00F46717">
        <w:t>sdl</w:t>
      </w:r>
      <w:r w:rsidRPr="00F46717">
        <w:t xml:space="preserve">’s dienen volledig te zijn, dus: </w:t>
      </w:r>
    </w:p>
    <w:p w:rsidR="00C16C7C" w:rsidRPr="00F46717" w:rsidRDefault="00AC012A" w:rsidP="00C4207E">
      <w:pPr>
        <w:pStyle w:val="ListParagraph"/>
        <w:numPr>
          <w:ilvl w:val="0"/>
          <w:numId w:val="50"/>
        </w:numPr>
        <w:rPr>
          <w:b/>
        </w:rPr>
      </w:pPr>
      <w:r w:rsidRPr="00F46717">
        <w:t xml:space="preserve">In alle gevallen wordt in een </w:t>
      </w:r>
      <w:r w:rsidR="00BB1767" w:rsidRPr="00F46717">
        <w:t xml:space="preserve">wsdl </w:t>
      </w:r>
      <w:r w:rsidRPr="00F46717">
        <w:t xml:space="preserve">specificatie het koppelvlak gespecificeerd, ook als de binding van het koppelvlak een ander protocol dan </w:t>
      </w:r>
      <w:r w:rsidR="00BB1767" w:rsidRPr="00F46717">
        <w:t>soap</w:t>
      </w:r>
      <w:r w:rsidRPr="00F46717">
        <w:t>/</w:t>
      </w:r>
      <w:r w:rsidR="00BB1767" w:rsidRPr="00F46717">
        <w:t xml:space="preserve">wsdl </w:t>
      </w:r>
      <w:r w:rsidRPr="00F46717">
        <w:t xml:space="preserve">gebruikt. Dit om aan te geven welke services(operations) ondersteund worden. In het geval dat de daadwerkelijke binding niet </w:t>
      </w:r>
      <w:r w:rsidR="00BB1767" w:rsidRPr="00F46717">
        <w:t>soap/wsdl</w:t>
      </w:r>
      <w:r w:rsidRPr="00F46717">
        <w:t xml:space="preserve"> is kan volstaan worden met een abstracte </w:t>
      </w:r>
      <w:r w:rsidR="00BB1767" w:rsidRPr="00F46717">
        <w:t>wsdl</w:t>
      </w:r>
      <w:r w:rsidRPr="00F46717">
        <w:t>.</w:t>
      </w:r>
    </w:p>
    <w:p w:rsidR="00C16C7C" w:rsidRPr="00F46717" w:rsidRDefault="0085484A" w:rsidP="00C4207E">
      <w:pPr>
        <w:pStyle w:val="ListParagraph"/>
        <w:numPr>
          <w:ilvl w:val="0"/>
          <w:numId w:val="50"/>
        </w:numPr>
        <w:rPr>
          <w:b/>
        </w:rPr>
      </w:pPr>
      <w:r w:rsidRPr="00F46717">
        <w:t xml:space="preserve">Alle conform de vigerende </w:t>
      </w:r>
      <w:r w:rsidR="00AF49FF" w:rsidRPr="00F46717">
        <w:t>w</w:t>
      </w:r>
      <w:r w:rsidR="00AC012A" w:rsidRPr="00F46717">
        <w:t>sdl</w:t>
      </w:r>
      <w:r w:rsidRPr="00F46717">
        <w:t xml:space="preserve"> specificatie noodzakelijke elementen dienen aanwezig te zijn. </w:t>
      </w:r>
    </w:p>
    <w:p w:rsidR="005D00AF" w:rsidRPr="00F46717" w:rsidRDefault="005D00AF" w:rsidP="005D00AF">
      <w:pPr>
        <w:pStyle w:val="Heading2"/>
        <w:spacing w:after="80"/>
        <w:ind w:left="578" w:hanging="578"/>
        <w:rPr>
          <w:rFonts w:cstheme="majorHAnsi"/>
          <w:szCs w:val="28"/>
        </w:rPr>
      </w:pPr>
      <w:bookmarkStart w:id="52" w:name="_Toc332984175"/>
      <w:r w:rsidRPr="00F46717">
        <w:rPr>
          <w:rFonts w:cstheme="majorHAnsi"/>
          <w:szCs w:val="28"/>
        </w:rPr>
        <w:t xml:space="preserve">Eisen </w:t>
      </w:r>
      <w:r w:rsidR="0014635B" w:rsidRPr="00F46717">
        <w:rPr>
          <w:rFonts w:cstheme="majorHAnsi"/>
          <w:szCs w:val="28"/>
        </w:rPr>
        <w:t>aan</w:t>
      </w:r>
      <w:r w:rsidRPr="00F46717">
        <w:rPr>
          <w:rFonts w:cstheme="majorHAnsi"/>
          <w:szCs w:val="28"/>
        </w:rPr>
        <w:t xml:space="preserve"> het procesdossier</w:t>
      </w:r>
      <w:bookmarkEnd w:id="52"/>
    </w:p>
    <w:p w:rsidR="005D00AF" w:rsidRPr="00F46717" w:rsidRDefault="005D00AF" w:rsidP="00F36081">
      <w:r w:rsidRPr="00F46717">
        <w:t>Het procesdossier dient zodanig opgebouwd te zijn dat het volledige verloop van het proces getoetst kan worden. Het moet dus verslag doen van alle ondernomen acties, afstemmingsgesprekken, etcetera.</w:t>
      </w:r>
    </w:p>
    <w:p w:rsidR="003D02C9" w:rsidRPr="00F46717" w:rsidRDefault="003D02C9" w:rsidP="00F36081">
      <w:r w:rsidRPr="00F46717">
        <w:t>Naast de lijst van participanten dient te worden aangegeven hoe de participatie is verlopen en welke punten van participanten annleiding hebben gegeven tot principiële keuzes en het al dan niet honoreren van wensen van de participanten tijdens het ontwikkelproces.</w:t>
      </w:r>
    </w:p>
    <w:p w:rsidR="005D00AF" w:rsidRPr="00F46717" w:rsidRDefault="005D00AF" w:rsidP="00F30362">
      <w:pPr>
        <w:pStyle w:val="Heading2"/>
        <w:spacing w:after="80"/>
        <w:ind w:left="578" w:hanging="578"/>
        <w:rPr>
          <w:rFonts w:cstheme="majorHAnsi"/>
          <w:szCs w:val="28"/>
        </w:rPr>
      </w:pPr>
      <w:bookmarkStart w:id="53" w:name="_Toc332984176"/>
      <w:r w:rsidRPr="00F46717">
        <w:rPr>
          <w:rFonts w:cstheme="majorHAnsi"/>
          <w:szCs w:val="28"/>
        </w:rPr>
        <w:t xml:space="preserve">Eisen </w:t>
      </w:r>
      <w:r w:rsidR="0014635B" w:rsidRPr="00F46717">
        <w:rPr>
          <w:rFonts w:cstheme="majorHAnsi"/>
          <w:szCs w:val="28"/>
        </w:rPr>
        <w:t>aan</w:t>
      </w:r>
      <w:r w:rsidRPr="00F46717">
        <w:rPr>
          <w:rFonts w:cstheme="majorHAnsi"/>
          <w:szCs w:val="28"/>
        </w:rPr>
        <w:t xml:space="preserve"> de modelbestektekst(en)</w:t>
      </w:r>
      <w:bookmarkEnd w:id="53"/>
    </w:p>
    <w:p w:rsidR="0014635B" w:rsidRPr="00F46717" w:rsidRDefault="0014635B" w:rsidP="00F30362">
      <w:pPr>
        <w:keepNext/>
        <w:keepLines/>
      </w:pPr>
      <w:r w:rsidRPr="00F46717">
        <w:t>Bij de koppelvlakspecificaties dienen door de ontwikkelaar modelbestekteksten opge</w:t>
      </w:r>
      <w:r w:rsidRPr="00F46717">
        <w:softHyphen/>
        <w:t>le</w:t>
      </w:r>
      <w:r w:rsidRPr="00F46717">
        <w:softHyphen/>
        <w:t>verd te worden, die gemeenten in een bestek of programma van eisen kunnen gebruiken om conformiteit met de ontwikkelde standaard te eisen. Deze teksten dienen zodanig opge</w:t>
      </w:r>
      <w:r w:rsidRPr="00F46717">
        <w:softHyphen/>
        <w:t>steld te zijn dat een gemeente deze letterlijk over kan nemen in een bestek of pro</w:t>
      </w:r>
      <w:r w:rsidRPr="00F46717">
        <w:softHyphen/>
        <w:t>gram</w:t>
      </w:r>
      <w:r w:rsidRPr="00F46717">
        <w:softHyphen/>
        <w:t>ma van eisen. Deze teksten dienen per referentiecomponent te worden opgesteld.</w:t>
      </w:r>
    </w:p>
    <w:p w:rsidR="00FC4A39" w:rsidRPr="00F46717" w:rsidRDefault="00FC4A39" w:rsidP="00C4207E">
      <w:pPr>
        <w:pStyle w:val="ListParagraph"/>
        <w:numPr>
          <w:ilvl w:val="0"/>
          <w:numId w:val="51"/>
        </w:numPr>
      </w:pPr>
      <w:r w:rsidRPr="00F46717">
        <w:t>Teksten dienen in het Nederlands geschreven te zijn</w:t>
      </w:r>
      <w:r w:rsidR="00F050D6" w:rsidRPr="00F46717">
        <w:t>.</w:t>
      </w:r>
    </w:p>
    <w:p w:rsidR="00FC4A39" w:rsidRPr="00F46717" w:rsidRDefault="00FC4A39" w:rsidP="00C4207E">
      <w:pPr>
        <w:pStyle w:val="ListParagraph"/>
        <w:numPr>
          <w:ilvl w:val="1"/>
          <w:numId w:val="51"/>
        </w:numPr>
      </w:pPr>
      <w:r w:rsidRPr="00F46717">
        <w:t>Het document met modelbestektekst kent een logische opbouw met:</w:t>
      </w:r>
    </w:p>
    <w:p w:rsidR="00FC4A39" w:rsidRPr="00F46717" w:rsidRDefault="00FC4A39" w:rsidP="00C4207E">
      <w:pPr>
        <w:pStyle w:val="ListParagraph"/>
        <w:numPr>
          <w:ilvl w:val="1"/>
          <w:numId w:val="51"/>
        </w:numPr>
      </w:pPr>
      <w:r w:rsidRPr="00F46717">
        <w:t>Een Inhoudsopgave</w:t>
      </w:r>
      <w:r w:rsidR="00F050D6" w:rsidRPr="00F46717">
        <w:t>.</w:t>
      </w:r>
    </w:p>
    <w:p w:rsidR="00F050D6" w:rsidRPr="00F46717" w:rsidRDefault="00F050D6" w:rsidP="00C4207E">
      <w:pPr>
        <w:pStyle w:val="ListParagraph"/>
        <w:numPr>
          <w:ilvl w:val="1"/>
          <w:numId w:val="51"/>
        </w:numPr>
      </w:pPr>
      <w:r w:rsidRPr="00F46717">
        <w:t>Een leeswijzer.</w:t>
      </w:r>
    </w:p>
    <w:p w:rsidR="00FC4A39" w:rsidRPr="00F46717" w:rsidRDefault="00F050D6" w:rsidP="00C4207E">
      <w:pPr>
        <w:pStyle w:val="ListParagraph"/>
        <w:numPr>
          <w:ilvl w:val="1"/>
          <w:numId w:val="51"/>
        </w:numPr>
      </w:pPr>
      <w:r w:rsidRPr="00F46717">
        <w:t>E</w:t>
      </w:r>
      <w:r w:rsidR="00FC4A39" w:rsidRPr="00F46717">
        <w:t>en inleiding waarin opgenomen:</w:t>
      </w:r>
    </w:p>
    <w:p w:rsidR="00FC4A39" w:rsidRPr="00F46717" w:rsidRDefault="00FC4A39" w:rsidP="00C4207E">
      <w:pPr>
        <w:pStyle w:val="ListParagraph"/>
        <w:numPr>
          <w:ilvl w:val="2"/>
          <w:numId w:val="51"/>
        </w:numPr>
      </w:pPr>
      <w:r w:rsidRPr="00F46717">
        <w:t>De aanleiding</w:t>
      </w:r>
      <w:r w:rsidR="00F050D6" w:rsidRPr="00F46717">
        <w:t>.</w:t>
      </w:r>
    </w:p>
    <w:p w:rsidR="00FC4A39" w:rsidRPr="00F46717" w:rsidRDefault="00F050D6" w:rsidP="00C4207E">
      <w:pPr>
        <w:pStyle w:val="ListParagraph"/>
        <w:numPr>
          <w:ilvl w:val="2"/>
          <w:numId w:val="51"/>
        </w:numPr>
      </w:pPr>
      <w:r w:rsidRPr="00F46717">
        <w:t>Doel.</w:t>
      </w:r>
    </w:p>
    <w:p w:rsidR="00FC4A39" w:rsidRPr="00F46717" w:rsidRDefault="00FC4A39" w:rsidP="00C4207E">
      <w:pPr>
        <w:pStyle w:val="ListParagraph"/>
        <w:numPr>
          <w:ilvl w:val="2"/>
          <w:numId w:val="51"/>
        </w:numPr>
      </w:pPr>
      <w:r w:rsidRPr="00F46717">
        <w:t>Algemene (inleidende) informatie over de standaard</w:t>
      </w:r>
      <w:r w:rsidR="00F050D6" w:rsidRPr="00F46717">
        <w:t>,</w:t>
      </w:r>
      <w:r w:rsidRPr="00F46717">
        <w:t xml:space="preserve"> waarvoor de modelbestektekst gemaakt is</w:t>
      </w:r>
      <w:r w:rsidR="00F050D6" w:rsidRPr="00F46717">
        <w:t>.</w:t>
      </w:r>
    </w:p>
    <w:p w:rsidR="00FC4A39" w:rsidRPr="00F46717" w:rsidRDefault="00FC4A39" w:rsidP="00C4207E">
      <w:pPr>
        <w:pStyle w:val="ListParagraph"/>
        <w:numPr>
          <w:ilvl w:val="1"/>
          <w:numId w:val="51"/>
        </w:numPr>
      </w:pPr>
      <w:r w:rsidRPr="00F46717">
        <w:t>Scope van de modelteksten</w:t>
      </w:r>
      <w:r w:rsidR="00F050D6" w:rsidRPr="00F46717">
        <w:t>.</w:t>
      </w:r>
    </w:p>
    <w:p w:rsidR="00FC4A39" w:rsidRPr="00F46717" w:rsidRDefault="00FC4A39" w:rsidP="00C4207E">
      <w:pPr>
        <w:pStyle w:val="ListParagraph"/>
        <w:numPr>
          <w:ilvl w:val="1"/>
          <w:numId w:val="51"/>
        </w:numPr>
      </w:pPr>
      <w:r w:rsidRPr="00F46717">
        <w:t>De modelteksten:</w:t>
      </w:r>
    </w:p>
    <w:p w:rsidR="00FC4A39" w:rsidRPr="00F46717" w:rsidRDefault="00FC4A39" w:rsidP="00C4207E">
      <w:pPr>
        <w:pStyle w:val="ListParagraph"/>
        <w:numPr>
          <w:ilvl w:val="2"/>
          <w:numId w:val="51"/>
        </w:numPr>
      </w:pPr>
      <w:r w:rsidRPr="00F46717">
        <w:lastRenderedPageBreak/>
        <w:t>Eisen ten aanzien van leverancier</w:t>
      </w:r>
      <w:r w:rsidR="00F050D6" w:rsidRPr="00F46717">
        <w:t>.</w:t>
      </w:r>
    </w:p>
    <w:p w:rsidR="00FC4A39" w:rsidRPr="00F46717" w:rsidRDefault="00FC4A39" w:rsidP="00C4207E">
      <w:pPr>
        <w:pStyle w:val="ListParagraph"/>
        <w:numPr>
          <w:ilvl w:val="2"/>
          <w:numId w:val="51"/>
        </w:numPr>
      </w:pPr>
      <w:r w:rsidRPr="00F46717">
        <w:t>Eisen ten aanzien van het product</w:t>
      </w:r>
      <w:r w:rsidR="00F050D6" w:rsidRPr="00F46717">
        <w:t>.</w:t>
      </w:r>
    </w:p>
    <w:p w:rsidR="00FC4A39" w:rsidRPr="00F46717" w:rsidRDefault="00FC4A39" w:rsidP="00C4207E">
      <w:pPr>
        <w:pStyle w:val="ListParagraph"/>
        <w:numPr>
          <w:ilvl w:val="2"/>
          <w:numId w:val="51"/>
        </w:numPr>
      </w:pPr>
      <w:r w:rsidRPr="00F46717">
        <w:t>Eisen ten aanzien van implementatie</w:t>
      </w:r>
      <w:r w:rsidR="00F050D6" w:rsidRPr="00F46717">
        <w:t>.</w:t>
      </w:r>
    </w:p>
    <w:p w:rsidR="00FC4A39" w:rsidRPr="00F46717" w:rsidRDefault="00FC4A39" w:rsidP="00C4207E">
      <w:pPr>
        <w:pStyle w:val="ListParagraph"/>
        <w:numPr>
          <w:ilvl w:val="2"/>
          <w:numId w:val="51"/>
        </w:numPr>
      </w:pPr>
      <w:r w:rsidRPr="00F46717">
        <w:t>Eisen ten aanzien van conversie</w:t>
      </w:r>
      <w:r w:rsidR="00F050D6" w:rsidRPr="00F46717">
        <w:t>.</w:t>
      </w:r>
    </w:p>
    <w:p w:rsidR="00FC4A39" w:rsidRPr="00F46717" w:rsidRDefault="00FC4A39" w:rsidP="00C4207E">
      <w:pPr>
        <w:pStyle w:val="ListParagraph"/>
        <w:numPr>
          <w:ilvl w:val="2"/>
          <w:numId w:val="51"/>
        </w:numPr>
      </w:pPr>
      <w:r w:rsidRPr="00F46717">
        <w:t>Eisen ten aanzien van versiebeleid</w:t>
      </w:r>
      <w:r w:rsidR="00F050D6" w:rsidRPr="00F46717">
        <w:t>.</w:t>
      </w:r>
    </w:p>
    <w:p w:rsidR="00FC4A39" w:rsidRPr="00F46717" w:rsidRDefault="00FC4A39" w:rsidP="00C4207E">
      <w:pPr>
        <w:pStyle w:val="ListParagraph"/>
        <w:numPr>
          <w:ilvl w:val="2"/>
          <w:numId w:val="51"/>
        </w:numPr>
      </w:pPr>
      <w:r w:rsidRPr="00F46717">
        <w:t>Eisen ten aanzien van documentatie</w:t>
      </w:r>
      <w:r w:rsidR="00F050D6" w:rsidRPr="00F46717">
        <w:t>.</w:t>
      </w:r>
    </w:p>
    <w:p w:rsidR="00FC4A39" w:rsidRPr="00F46717" w:rsidRDefault="00FC4A39" w:rsidP="00C4207E">
      <w:pPr>
        <w:pStyle w:val="ListParagraph"/>
        <w:numPr>
          <w:ilvl w:val="1"/>
          <w:numId w:val="51"/>
        </w:numPr>
      </w:pPr>
      <w:r w:rsidRPr="00F46717">
        <w:t>Bijlage met een verklarende woordenlijst</w:t>
      </w:r>
      <w:r w:rsidR="00F050D6" w:rsidRPr="00F46717">
        <w:t>.</w:t>
      </w:r>
    </w:p>
    <w:p w:rsidR="00FC4A39" w:rsidRPr="00F46717" w:rsidRDefault="00FC4A39" w:rsidP="00C4207E">
      <w:pPr>
        <w:pStyle w:val="ListParagraph"/>
        <w:numPr>
          <w:ilvl w:val="0"/>
          <w:numId w:val="51"/>
        </w:numPr>
      </w:pPr>
      <w:r w:rsidRPr="00F46717">
        <w:t xml:space="preserve">Iedere eis of wens wordt apart beschreven, dus geen samengestelde eisen. </w:t>
      </w:r>
    </w:p>
    <w:p w:rsidR="00FC4A39" w:rsidRPr="00F46717" w:rsidRDefault="00FC4A39" w:rsidP="00C4207E">
      <w:pPr>
        <w:pStyle w:val="ListParagraph"/>
        <w:numPr>
          <w:ilvl w:val="0"/>
          <w:numId w:val="51"/>
        </w:numPr>
      </w:pPr>
      <w:r w:rsidRPr="00F46717">
        <w:t>Van iedere bestektekst moet aangegeven worden waarom het belangrijk is dat de gemeente het criterium moet eisen of wensen</w:t>
      </w:r>
      <w:r w:rsidR="00F050D6" w:rsidRPr="00F46717">
        <w:t>.</w:t>
      </w:r>
    </w:p>
    <w:p w:rsidR="00FC4A39" w:rsidRPr="00F46717" w:rsidRDefault="00FC4A39" w:rsidP="00C4207E">
      <w:pPr>
        <w:pStyle w:val="ListParagraph"/>
        <w:numPr>
          <w:ilvl w:val="0"/>
          <w:numId w:val="51"/>
        </w:numPr>
      </w:pPr>
      <w:r w:rsidRPr="00F46717">
        <w:t>Per eis moet aangegeven worden of het een eis, wens of knock-out criterium is.</w:t>
      </w:r>
    </w:p>
    <w:p w:rsidR="005D00AF" w:rsidRPr="00F46717" w:rsidRDefault="005D00AF" w:rsidP="005D00AF">
      <w:pPr>
        <w:pStyle w:val="Heading2"/>
        <w:spacing w:after="80"/>
        <w:ind w:left="578" w:hanging="578"/>
        <w:rPr>
          <w:rFonts w:cstheme="majorHAnsi"/>
          <w:szCs w:val="28"/>
        </w:rPr>
      </w:pPr>
      <w:bookmarkStart w:id="54" w:name="_Toc332984177"/>
      <w:r w:rsidRPr="00F46717">
        <w:rPr>
          <w:rFonts w:cstheme="majorHAnsi"/>
          <w:szCs w:val="28"/>
        </w:rPr>
        <w:t xml:space="preserve">Eisen </w:t>
      </w:r>
      <w:r w:rsidR="0014635B" w:rsidRPr="00F46717">
        <w:rPr>
          <w:rFonts w:cstheme="majorHAnsi"/>
          <w:szCs w:val="28"/>
        </w:rPr>
        <w:t>aan</w:t>
      </w:r>
      <w:r w:rsidR="00D07419" w:rsidRPr="00F46717">
        <w:rPr>
          <w:rFonts w:cstheme="majorHAnsi"/>
          <w:szCs w:val="28"/>
        </w:rPr>
        <w:t xml:space="preserve"> </w:t>
      </w:r>
      <w:r w:rsidRPr="00F46717">
        <w:rPr>
          <w:rFonts w:cstheme="majorHAnsi"/>
          <w:szCs w:val="28"/>
        </w:rPr>
        <w:t>factsheets</w:t>
      </w:r>
      <w:bookmarkEnd w:id="54"/>
    </w:p>
    <w:p w:rsidR="0014635B" w:rsidRPr="00F46717" w:rsidRDefault="0014635B" w:rsidP="00F36081">
      <w:r w:rsidRPr="00F46717">
        <w:t>Aan de op te leveren factsheets worden de volgende eisen gesteld:</w:t>
      </w:r>
    </w:p>
    <w:p w:rsidR="0014635B" w:rsidRPr="00F46717" w:rsidRDefault="0014635B" w:rsidP="00C4207E">
      <w:pPr>
        <w:pStyle w:val="ListParagraph"/>
        <w:numPr>
          <w:ilvl w:val="0"/>
          <w:numId w:val="52"/>
        </w:numPr>
      </w:pPr>
      <w:r w:rsidRPr="00F46717">
        <w:t>Huisstijl van KING</w:t>
      </w:r>
      <w:r w:rsidR="007F2344" w:rsidRPr="00F46717">
        <w:t xml:space="preserve"> (via beschikbaargestelde template)</w:t>
      </w:r>
      <w:r w:rsidRPr="00F46717">
        <w:t>.</w:t>
      </w:r>
    </w:p>
    <w:p w:rsidR="0014635B" w:rsidRPr="00F46717" w:rsidRDefault="003D0F01" w:rsidP="00C4207E">
      <w:pPr>
        <w:pStyle w:val="ListParagraph"/>
        <w:numPr>
          <w:ilvl w:val="0"/>
          <w:numId w:val="52"/>
        </w:numPr>
      </w:pPr>
      <w:r w:rsidRPr="00F46717">
        <w:t>Eén</w:t>
      </w:r>
      <w:r w:rsidR="0014635B" w:rsidRPr="00F46717">
        <w:t xml:space="preserve"> A4, duidelijk herkenbaar als </w:t>
      </w:r>
      <w:r w:rsidR="007F2344" w:rsidRPr="00F46717">
        <w:t>promotiemateriaal</w:t>
      </w:r>
      <w:r w:rsidRPr="00F46717">
        <w:t>.</w:t>
      </w:r>
    </w:p>
    <w:p w:rsidR="0014635B" w:rsidRPr="00F46717" w:rsidRDefault="0014635B" w:rsidP="00C4207E">
      <w:pPr>
        <w:pStyle w:val="ListParagraph"/>
        <w:numPr>
          <w:ilvl w:val="0"/>
          <w:numId w:val="52"/>
        </w:numPr>
      </w:pPr>
      <w:r w:rsidRPr="00F46717">
        <w:t xml:space="preserve">Beschrijft waartoe een koppelvlakspecificatie dient, </w:t>
      </w:r>
      <w:r w:rsidR="00AD55E8" w:rsidRPr="00F46717">
        <w:t xml:space="preserve">voor </w:t>
      </w:r>
      <w:r w:rsidRPr="00F46717">
        <w:t>welke referentie</w:t>
      </w:r>
      <w:r w:rsidR="003D0F01" w:rsidRPr="00F46717">
        <w:softHyphen/>
      </w:r>
      <w:r w:rsidRPr="00F46717">
        <w:t>com</w:t>
      </w:r>
      <w:r w:rsidR="003D0F01" w:rsidRPr="00F46717">
        <w:softHyphen/>
      </w:r>
      <w:r w:rsidRPr="00F46717">
        <w:t>po</w:t>
      </w:r>
      <w:r w:rsidR="003D0F01" w:rsidRPr="00F46717">
        <w:softHyphen/>
      </w:r>
      <w:r w:rsidRPr="00F46717">
        <w:t>nen</w:t>
      </w:r>
      <w:r w:rsidR="003D0F01" w:rsidRPr="00F46717">
        <w:softHyphen/>
      </w:r>
      <w:r w:rsidRPr="00F46717">
        <w:t xml:space="preserve">ten deze </w:t>
      </w:r>
      <w:r w:rsidR="00AD55E8" w:rsidRPr="00F46717">
        <w:t xml:space="preserve">geldt </w:t>
      </w:r>
      <w:r w:rsidRPr="00F46717">
        <w:t>en</w:t>
      </w:r>
      <w:r w:rsidR="003D0F01" w:rsidRPr="00F46717">
        <w:t xml:space="preserve"> </w:t>
      </w:r>
      <w:r w:rsidRPr="00F46717">
        <w:t>wat er uitgewisseld wordt.</w:t>
      </w:r>
    </w:p>
    <w:p w:rsidR="009D4D13" w:rsidRPr="00F46717" w:rsidRDefault="003D0F01" w:rsidP="00C4207E">
      <w:pPr>
        <w:pStyle w:val="ListParagraph"/>
        <w:numPr>
          <w:ilvl w:val="0"/>
          <w:numId w:val="52"/>
        </w:numPr>
      </w:pPr>
      <w:r w:rsidRPr="00F46717">
        <w:t>Eén</w:t>
      </w:r>
      <w:r w:rsidR="0014635B" w:rsidRPr="00F46717">
        <w:t xml:space="preserve"> factsheet per koppelvlak (en een keten bevat mogelijk meerdere koppelvlakken)</w:t>
      </w:r>
      <w:r w:rsidR="00020E00" w:rsidRPr="00F46717">
        <w:t>, tenzij in de opdrachtformulering wordt aangegeven dat een factsheet per keten vol</w:t>
      </w:r>
      <w:r w:rsidR="00020E00" w:rsidRPr="00F46717">
        <w:softHyphen/>
        <w:t>doen</w:t>
      </w:r>
      <w:r w:rsidR="00020E00" w:rsidRPr="00F46717">
        <w:softHyphen/>
        <w:t>de is.</w:t>
      </w:r>
    </w:p>
    <w:p w:rsidR="008F2C44" w:rsidRPr="00F46717" w:rsidRDefault="00306F46" w:rsidP="007B7458">
      <w:pPr>
        <w:pStyle w:val="Heading2"/>
        <w:spacing w:after="80"/>
        <w:ind w:left="578" w:hanging="578"/>
        <w:rPr>
          <w:rFonts w:cstheme="majorHAnsi"/>
          <w:szCs w:val="28"/>
        </w:rPr>
      </w:pPr>
      <w:bookmarkStart w:id="55" w:name="_Toc332984178"/>
      <w:r w:rsidRPr="00F46717">
        <w:rPr>
          <w:rFonts w:cstheme="majorHAnsi"/>
          <w:szCs w:val="28"/>
        </w:rPr>
        <w:t xml:space="preserve">Eisen </w:t>
      </w:r>
      <w:r w:rsidR="003D0F01" w:rsidRPr="00F46717">
        <w:rPr>
          <w:rFonts w:cstheme="majorHAnsi"/>
          <w:szCs w:val="28"/>
        </w:rPr>
        <w:t>aan</w:t>
      </w:r>
      <w:r w:rsidRPr="00F46717">
        <w:rPr>
          <w:rFonts w:cstheme="majorHAnsi"/>
          <w:szCs w:val="28"/>
        </w:rPr>
        <w:t xml:space="preserve"> opge</w:t>
      </w:r>
      <w:r w:rsidR="00A10A42" w:rsidRPr="00F46717">
        <w:rPr>
          <w:rFonts w:cstheme="majorHAnsi"/>
          <w:szCs w:val="28"/>
        </w:rPr>
        <w:t>leverde bestanden</w:t>
      </w:r>
      <w:bookmarkEnd w:id="55"/>
    </w:p>
    <w:p w:rsidR="007B7458" w:rsidRPr="00F46717" w:rsidRDefault="007B7458" w:rsidP="00F36081">
      <w:r w:rsidRPr="00F46717">
        <w:t>De documentatie dient volledig en consistent te zijn en te worden opgeleverd als defi</w:t>
      </w:r>
      <w:r w:rsidRPr="00F46717">
        <w:softHyphen/>
        <w:t>ni</w:t>
      </w:r>
      <w:r w:rsidRPr="00F46717">
        <w:softHyphen/>
        <w:t>tie</w:t>
      </w:r>
      <w:r w:rsidRPr="00F46717">
        <w:softHyphen/>
        <w:t xml:space="preserve">ve versies, in overeenstemming met de verstrekte </w:t>
      </w:r>
      <w:r w:rsidR="00AB0CBF" w:rsidRPr="00F46717">
        <w:t>ontwikkel</w:t>
      </w:r>
      <w:r w:rsidRPr="00F46717">
        <w:t>opdracht. Voor zover er sprake is van het gebruik van reeds gedefinieerde standaarden, wordt aangesloten op de voor die standaard beschikbare en gebruikelijke vorm van documentatie.</w:t>
      </w:r>
    </w:p>
    <w:p w:rsidR="007B7458" w:rsidRPr="00F46717" w:rsidRDefault="007B7458" w:rsidP="00F36081">
      <w:r w:rsidRPr="00F46717">
        <w:t>Aan de op te leveren documenten en bestanden worden de volgende eisen gesteld:</w:t>
      </w:r>
    </w:p>
    <w:p w:rsidR="007B7458" w:rsidRPr="00F46717" w:rsidRDefault="007B7458" w:rsidP="00C4207E">
      <w:pPr>
        <w:pStyle w:val="ListParagraph"/>
        <w:numPr>
          <w:ilvl w:val="0"/>
          <w:numId w:val="53"/>
        </w:numPr>
      </w:pPr>
      <w:r w:rsidRPr="00F46717">
        <w:t xml:space="preserve">Alle documenten dienen opgeleverd te worden in Word </w:t>
      </w:r>
      <w:r w:rsidR="00AD55E8" w:rsidRPr="00F46717">
        <w:t xml:space="preserve">2007 </w:t>
      </w:r>
      <w:r w:rsidR="008B18A8" w:rsidRPr="00F46717">
        <w:t>DOCX-</w:t>
      </w:r>
      <w:r w:rsidRPr="00F46717">
        <w:t>formaat (voor on</w:t>
      </w:r>
      <w:r w:rsidRPr="00F46717">
        <w:softHyphen/>
        <w:t>der</w:t>
      </w:r>
      <w:r w:rsidRPr="00F46717">
        <w:softHyphen/>
        <w:t xml:space="preserve">houd en doorontwikkeling) en </w:t>
      </w:r>
      <w:r w:rsidR="008B18A8" w:rsidRPr="00F46717">
        <w:t>PDF-</w:t>
      </w:r>
      <w:r w:rsidRPr="00F46717">
        <w:t>formaat (voor publicatie). Daarbij zal worden gever</w:t>
      </w:r>
      <w:r w:rsidRPr="00F46717">
        <w:softHyphen/>
        <w:t xml:space="preserve">ifieerd of het document in </w:t>
      </w:r>
      <w:r w:rsidR="008B18A8" w:rsidRPr="00F46717">
        <w:t>PDF-</w:t>
      </w:r>
      <w:r w:rsidRPr="00F46717">
        <w:t xml:space="preserve">formaat afwijkt van het document in Word </w:t>
      </w:r>
      <w:r w:rsidR="00AD55E8" w:rsidRPr="00F46717">
        <w:t xml:space="preserve">2007 </w:t>
      </w:r>
      <w:r w:rsidR="008B18A8" w:rsidRPr="00F46717">
        <w:t>DOCX-</w:t>
      </w:r>
      <w:r w:rsidRPr="00F46717">
        <w:t xml:space="preserve">formaat. </w:t>
      </w:r>
    </w:p>
    <w:p w:rsidR="007B7458" w:rsidRPr="00F46717" w:rsidRDefault="007B7458" w:rsidP="00C4207E">
      <w:pPr>
        <w:pStyle w:val="ListParagraph"/>
        <w:numPr>
          <w:ilvl w:val="0"/>
          <w:numId w:val="53"/>
        </w:numPr>
      </w:pPr>
      <w:r w:rsidRPr="00F46717">
        <w:t xml:space="preserve">Alle bronbestanden van ArchiMate en BPMN diagrammen dienen opgeleverd te worden in Visio </w:t>
      </w:r>
      <w:r w:rsidR="00AD55E8" w:rsidRPr="00F46717">
        <w:t xml:space="preserve">2007 </w:t>
      </w:r>
      <w:r w:rsidR="008B18A8" w:rsidRPr="00F46717">
        <w:t>VSD-</w:t>
      </w:r>
      <w:r w:rsidRPr="00F46717">
        <w:t xml:space="preserve">formaat. </w:t>
      </w:r>
    </w:p>
    <w:p w:rsidR="007B7458" w:rsidRPr="00F46717" w:rsidRDefault="007B7458" w:rsidP="00C4207E">
      <w:pPr>
        <w:pStyle w:val="ListParagraph"/>
        <w:numPr>
          <w:ilvl w:val="0"/>
          <w:numId w:val="53"/>
        </w:numPr>
      </w:pPr>
      <w:r w:rsidRPr="00F46717">
        <w:t xml:space="preserve">Alle overige diagrammen dienen opgeleverd te worden in Visio </w:t>
      </w:r>
      <w:r w:rsidR="00AD55E8" w:rsidRPr="00F46717">
        <w:t xml:space="preserve">2007 </w:t>
      </w:r>
      <w:r w:rsidR="008B18A8" w:rsidRPr="00F46717">
        <w:t>VSD-</w:t>
      </w:r>
      <w:r w:rsidR="003D0F01" w:rsidRPr="00F46717">
        <w:t xml:space="preserve"> of Power</w:t>
      </w:r>
      <w:r w:rsidR="003D0F01" w:rsidRPr="00F46717">
        <w:softHyphen/>
        <w:t>P</w:t>
      </w:r>
      <w:r w:rsidRPr="00F46717">
        <w:t xml:space="preserve">oint </w:t>
      </w:r>
      <w:r w:rsidR="00AD55E8" w:rsidRPr="00F46717">
        <w:t xml:space="preserve">2007 </w:t>
      </w:r>
      <w:r w:rsidR="008B18A8" w:rsidRPr="00F46717">
        <w:t>PPTX-</w:t>
      </w:r>
      <w:r w:rsidRPr="00F46717">
        <w:t xml:space="preserve">formaat. </w:t>
      </w:r>
    </w:p>
    <w:p w:rsidR="007B7458" w:rsidRPr="00F46717" w:rsidRDefault="007B7458" w:rsidP="00C4207E">
      <w:pPr>
        <w:pStyle w:val="ListParagraph"/>
        <w:numPr>
          <w:ilvl w:val="0"/>
          <w:numId w:val="53"/>
        </w:numPr>
      </w:pPr>
      <w:r w:rsidRPr="00F46717">
        <w:t xml:space="preserve">Schema’s, voorbeeldberichten en </w:t>
      </w:r>
      <w:r w:rsidR="003B4B04" w:rsidRPr="00F46717">
        <w:t xml:space="preserve">WSDL’s </w:t>
      </w:r>
      <w:r w:rsidRPr="00F46717">
        <w:t xml:space="preserve">dienen te worden opgeleverd in een </w:t>
      </w:r>
      <w:r w:rsidR="00040E11" w:rsidRPr="00F46717">
        <w:t>ZIP</w:t>
      </w:r>
      <w:r w:rsidRPr="00F46717">
        <w:t xml:space="preserve">-bestand met minimaal een aparte submap voor de voorbeeldberichten. </w:t>
      </w:r>
      <w:r w:rsidR="003B4B04" w:rsidRPr="00F46717">
        <w:t xml:space="preserve">WSDL’s </w:t>
      </w:r>
      <w:r w:rsidR="007F2344" w:rsidRPr="00F46717">
        <w:t xml:space="preserve">worden </w:t>
      </w:r>
      <w:r w:rsidRPr="00F46717">
        <w:t>bij de sche</w:t>
      </w:r>
      <w:r w:rsidRPr="00F46717">
        <w:softHyphen/>
        <w:t xml:space="preserve">ma’s in de mappenstructuur </w:t>
      </w:r>
      <w:r w:rsidR="007F2344" w:rsidRPr="00F46717">
        <w:t xml:space="preserve">conform StUF Best Practices </w:t>
      </w:r>
      <w:r w:rsidRPr="00F46717">
        <w:t>opgenomen worden.</w:t>
      </w:r>
    </w:p>
    <w:p w:rsidR="00CF398F" w:rsidRPr="00F46717" w:rsidRDefault="00CF398F" w:rsidP="00F36081">
      <w:r w:rsidRPr="00F46717">
        <w:lastRenderedPageBreak/>
        <w:t>Ten behoeve van het versiebeheer worden documenten voorzien van datum en courante versie. Indien van toepassing, wordt daarbij uitgegaan van in de ontwikkelopdracht verstrekte criteria. Steeds wanneer een nieuwe versie opgeleverd wordt, dient middels een versiehistorie inzichtelijk te zijn via welke tussenliggende versies (met welke wijzi</w:t>
      </w:r>
      <w:r w:rsidRPr="00F46717">
        <w:softHyphen/>
        <w:t>gin</w:t>
      </w:r>
      <w:r w:rsidRPr="00F46717">
        <w:softHyphen/>
        <w:t>gen) tot de huidige versie is gekomen.</w:t>
      </w:r>
    </w:p>
    <w:p w:rsidR="0038057F" w:rsidRPr="00F46717" w:rsidRDefault="0038057F" w:rsidP="00EC2005">
      <w:pPr>
        <w:pStyle w:val="Heading1"/>
      </w:pPr>
      <w:bookmarkStart w:id="56" w:name="_Toc332984179"/>
      <w:r w:rsidRPr="00F46717">
        <w:lastRenderedPageBreak/>
        <w:t>Kwaliteitsbeoordeling van het resultaat</w:t>
      </w:r>
      <w:bookmarkEnd w:id="56"/>
    </w:p>
    <w:p w:rsidR="00644506" w:rsidRPr="00F46717" w:rsidRDefault="00644506" w:rsidP="00F36081">
      <w:r w:rsidRPr="00F46717">
        <w:t xml:space="preserve">De kwaliteitsbeoordeling is zowel op de proceskwaliteit van het </w:t>
      </w:r>
      <w:r w:rsidR="00AB0CBF" w:rsidRPr="00F46717">
        <w:t>ontwikkel</w:t>
      </w:r>
      <w:r w:rsidRPr="00F46717">
        <w:t>- en stan</w:t>
      </w:r>
      <w:r w:rsidRPr="00F46717">
        <w:softHyphen/>
        <w:t>daar</w:t>
      </w:r>
      <w:r w:rsidRPr="00F46717">
        <w:softHyphen/>
        <w:t xml:space="preserve">disatieproces als op de productkwaliteit van de opgeleverde resultaten gericht. De kwaliteitsbeoordeling berust op toetsing van </w:t>
      </w:r>
      <w:r w:rsidR="00D07419" w:rsidRPr="00F46717">
        <w:t>het</w:t>
      </w:r>
      <w:r w:rsidRPr="00F46717">
        <w:t xml:space="preserve"> volgende:</w:t>
      </w:r>
    </w:p>
    <w:p w:rsidR="00D07419" w:rsidRPr="00F46717" w:rsidRDefault="00D07419" w:rsidP="00C4207E">
      <w:pPr>
        <w:pStyle w:val="ListParagraph"/>
        <w:numPr>
          <w:ilvl w:val="0"/>
          <w:numId w:val="54"/>
        </w:numPr>
      </w:pPr>
      <w:r w:rsidRPr="00F46717">
        <w:t>Het ontwikkelproces.</w:t>
      </w:r>
    </w:p>
    <w:p w:rsidR="00D07419" w:rsidRPr="00F46717" w:rsidRDefault="00D07419" w:rsidP="00C4207E">
      <w:pPr>
        <w:pStyle w:val="ListParagraph"/>
        <w:numPr>
          <w:ilvl w:val="0"/>
          <w:numId w:val="54"/>
        </w:numPr>
      </w:pPr>
      <w:r w:rsidRPr="00F46717">
        <w:t>D</w:t>
      </w:r>
      <w:r w:rsidR="00644506" w:rsidRPr="00F46717">
        <w:t>e ge</w:t>
      </w:r>
      <w:r w:rsidRPr="00F46717">
        <w:t>produceerde proceshandreikingen.</w:t>
      </w:r>
    </w:p>
    <w:p w:rsidR="00644506" w:rsidRPr="00F46717" w:rsidRDefault="00D07419" w:rsidP="00C4207E">
      <w:pPr>
        <w:pStyle w:val="ListParagraph"/>
        <w:numPr>
          <w:ilvl w:val="0"/>
          <w:numId w:val="54"/>
        </w:numPr>
      </w:pPr>
      <w:r w:rsidRPr="00F46717">
        <w:t>D</w:t>
      </w:r>
      <w:r w:rsidR="00644506" w:rsidRPr="00F46717">
        <w:t>e geprod</w:t>
      </w:r>
      <w:r w:rsidRPr="00F46717">
        <w:t xml:space="preserve">uceerde koppelvlakspecificaties, inclusief testbaarheid, schema’s, berichten en </w:t>
      </w:r>
      <w:r w:rsidR="003B4B04" w:rsidRPr="00F46717">
        <w:t>WSDL’s</w:t>
      </w:r>
      <w:r w:rsidRPr="00F46717">
        <w:t>.</w:t>
      </w:r>
    </w:p>
    <w:p w:rsidR="00644506" w:rsidRPr="00F46717" w:rsidRDefault="00D07419" w:rsidP="00C4207E">
      <w:pPr>
        <w:pStyle w:val="ListParagraph"/>
        <w:numPr>
          <w:ilvl w:val="0"/>
          <w:numId w:val="54"/>
        </w:numPr>
      </w:pPr>
      <w:r w:rsidRPr="00F46717">
        <w:t>De modelbestekteksten.</w:t>
      </w:r>
    </w:p>
    <w:p w:rsidR="00644506" w:rsidRPr="00F46717" w:rsidRDefault="00D07419" w:rsidP="00C4207E">
      <w:pPr>
        <w:pStyle w:val="ListParagraph"/>
        <w:numPr>
          <w:ilvl w:val="0"/>
          <w:numId w:val="54"/>
        </w:numPr>
      </w:pPr>
      <w:r w:rsidRPr="00F46717">
        <w:t>D</w:t>
      </w:r>
      <w:r w:rsidR="00644506" w:rsidRPr="00F46717">
        <w:t>e afgesproken c</w:t>
      </w:r>
      <w:r w:rsidRPr="00F46717">
        <w:t xml:space="preserve">ommunicatieproducten, zoals </w:t>
      </w:r>
      <w:r w:rsidR="00644506" w:rsidRPr="00F46717">
        <w:t>factsheets</w:t>
      </w:r>
      <w:r w:rsidRPr="00F46717">
        <w:t>.</w:t>
      </w:r>
    </w:p>
    <w:p w:rsidR="00644506" w:rsidRPr="00F46717" w:rsidRDefault="00CF398F" w:rsidP="00644506">
      <w:pPr>
        <w:pStyle w:val="Heading2"/>
        <w:spacing w:after="80"/>
        <w:ind w:left="578" w:hanging="578"/>
        <w:rPr>
          <w:rFonts w:cstheme="majorHAnsi"/>
          <w:szCs w:val="28"/>
        </w:rPr>
      </w:pPr>
      <w:bookmarkStart w:id="57" w:name="_Toc332984180"/>
      <w:r w:rsidRPr="00F46717">
        <w:rPr>
          <w:rFonts w:cstheme="majorHAnsi"/>
          <w:szCs w:val="28"/>
        </w:rPr>
        <w:t xml:space="preserve">Kwaliteitsbeoordeling van </w:t>
      </w:r>
      <w:r w:rsidR="00644506" w:rsidRPr="00F46717">
        <w:rPr>
          <w:rFonts w:cstheme="majorHAnsi"/>
          <w:szCs w:val="28"/>
        </w:rPr>
        <w:t>het proces</w:t>
      </w:r>
      <w:bookmarkEnd w:id="57"/>
    </w:p>
    <w:p w:rsidR="00644506" w:rsidRPr="00F46717" w:rsidRDefault="00644506" w:rsidP="00F75276">
      <w:r w:rsidRPr="00F46717">
        <w:t>Het uitgevoerde ontwikkelproces wordt op de volgende aspecten beoordeeld:</w:t>
      </w:r>
    </w:p>
    <w:p w:rsidR="00644506" w:rsidRPr="00F46717" w:rsidRDefault="00644506" w:rsidP="00C4207E">
      <w:pPr>
        <w:pStyle w:val="ListParagraph"/>
        <w:numPr>
          <w:ilvl w:val="0"/>
          <w:numId w:val="55"/>
        </w:numPr>
      </w:pPr>
      <w:r w:rsidRPr="00F46717">
        <w:t>Voldoet de personeelsinzet aan de gevraagde competenties, zoals in de competentie</w:t>
      </w:r>
      <w:r w:rsidRPr="00F46717">
        <w:softHyphen/>
      </w:r>
      <w:r w:rsidR="00AA1700" w:rsidRPr="00F46717">
        <w:t>profielen (hoofdstuk 7</w:t>
      </w:r>
      <w:r w:rsidRPr="00F46717">
        <w:t>) aangegeven?</w:t>
      </w:r>
    </w:p>
    <w:p w:rsidR="00644506" w:rsidRPr="00F46717" w:rsidRDefault="00644506" w:rsidP="00C4207E">
      <w:pPr>
        <w:pStyle w:val="ListParagraph"/>
        <w:numPr>
          <w:ilvl w:val="0"/>
          <w:numId w:val="55"/>
        </w:numPr>
      </w:pPr>
      <w:r w:rsidRPr="00F46717">
        <w:t>Zijn de (tussen- of deel-)</w:t>
      </w:r>
      <w:r w:rsidR="009B7B9E" w:rsidRPr="00F46717">
        <w:t xml:space="preserve"> </w:t>
      </w:r>
      <w:r w:rsidRPr="00F46717">
        <w:t>resultaten op tijd geleverd, conform de afgesproken planning?</w:t>
      </w:r>
    </w:p>
    <w:p w:rsidR="00370A45" w:rsidRPr="00F46717" w:rsidRDefault="00644506" w:rsidP="00C4207E">
      <w:pPr>
        <w:pStyle w:val="ListParagraph"/>
        <w:numPr>
          <w:ilvl w:val="0"/>
          <w:numId w:val="55"/>
        </w:numPr>
      </w:pPr>
      <w:r w:rsidRPr="00F46717">
        <w:t xml:space="preserve">Is de verantwoording van het </w:t>
      </w:r>
      <w:r w:rsidR="00AB0CBF" w:rsidRPr="00F46717">
        <w:t>ontwikkel</w:t>
      </w:r>
      <w:r w:rsidRPr="00F46717">
        <w:t>- en stan</w:t>
      </w:r>
      <w:r w:rsidRPr="00F46717">
        <w:softHyphen/>
        <w:t>daar</w:t>
      </w:r>
      <w:r w:rsidRPr="00F46717">
        <w:softHyphen/>
        <w:t>disatieproces gedocumenteerd en opgeleverd (op de afgesproken rapportagemomenten) en is er een eindver</w:t>
      </w:r>
      <w:r w:rsidR="009B7B9E" w:rsidRPr="00F46717">
        <w:t>antwoor</w:t>
      </w:r>
      <w:r w:rsidR="009B7B9E" w:rsidRPr="00F46717">
        <w:softHyphen/>
        <w:t xml:space="preserve">ding </w:t>
      </w:r>
      <w:r w:rsidRPr="00F46717">
        <w:t>opgesteld en geleverd?</w:t>
      </w:r>
    </w:p>
    <w:p w:rsidR="00644506" w:rsidRPr="00F46717" w:rsidRDefault="00644506" w:rsidP="00C4207E">
      <w:pPr>
        <w:pStyle w:val="ListParagraph"/>
        <w:numPr>
          <w:ilvl w:val="0"/>
          <w:numId w:val="55"/>
        </w:numPr>
      </w:pPr>
      <w:r w:rsidRPr="00F46717">
        <w:t xml:space="preserve">Is er voldoende </w:t>
      </w:r>
      <w:r w:rsidR="009B7B9E" w:rsidRPr="00F46717">
        <w:t>participatie</w:t>
      </w:r>
      <w:r w:rsidRPr="00F46717">
        <w:t xml:space="preserve"> geweest </w:t>
      </w:r>
      <w:r w:rsidR="009B7B9E" w:rsidRPr="00F46717">
        <w:t xml:space="preserve">van </w:t>
      </w:r>
      <w:r w:rsidRPr="00F46717">
        <w:t>gemeenten, appli</w:t>
      </w:r>
      <w:r w:rsidR="0008614E" w:rsidRPr="00F46717">
        <w:softHyphen/>
      </w:r>
      <w:r w:rsidRPr="00F46717">
        <w:t xml:space="preserve">catieleveranciers en </w:t>
      </w:r>
      <w:r w:rsidR="008849A1" w:rsidRPr="00F46717">
        <w:t>andere relevante partijen</w:t>
      </w:r>
      <w:r w:rsidRPr="00F46717">
        <w:t>?</w:t>
      </w:r>
    </w:p>
    <w:p w:rsidR="00E10DE2" w:rsidRPr="00F46717" w:rsidRDefault="00E10DE2" w:rsidP="00C4207E">
      <w:pPr>
        <w:pStyle w:val="ListParagraph"/>
        <w:numPr>
          <w:ilvl w:val="0"/>
          <w:numId w:val="55"/>
        </w:numPr>
      </w:pPr>
      <w:r w:rsidRPr="00F46717">
        <w:t>Hebben externe participanten voldoende gelegenheid gekregen om inhoudelijk invloed uit te oefenen op de specificatie?</w:t>
      </w:r>
    </w:p>
    <w:p w:rsidR="008849A1" w:rsidRPr="00F46717" w:rsidRDefault="008849A1" w:rsidP="00C4207E">
      <w:pPr>
        <w:pStyle w:val="ListParagraph"/>
        <w:numPr>
          <w:ilvl w:val="0"/>
          <w:numId w:val="55"/>
        </w:numPr>
      </w:pPr>
      <w:r w:rsidRPr="00F46717">
        <w:t xml:space="preserve">Is het resultaat gedragen door de deelnemers aan het participatieproces? </w:t>
      </w:r>
    </w:p>
    <w:p w:rsidR="00A90236" w:rsidRPr="00F46717" w:rsidRDefault="00A90236" w:rsidP="00C4207E">
      <w:pPr>
        <w:pStyle w:val="ListParagraph"/>
        <w:numPr>
          <w:ilvl w:val="0"/>
          <w:numId w:val="55"/>
        </w:numPr>
      </w:pPr>
      <w:r w:rsidRPr="00F46717">
        <w:t>Is er bij de totstandkoming gebruik gemaakt van een (web)omgeving die geschikt is voor open particpatie,  samenwerking en het delen van (tussen)resultaten?</w:t>
      </w:r>
    </w:p>
    <w:p w:rsidR="00465116" w:rsidRPr="00F46717" w:rsidRDefault="00465116" w:rsidP="00F75276">
      <w:r w:rsidRPr="00F46717">
        <w:t>Dit wordt getoetst aan de hand van het</w:t>
      </w:r>
      <w:r w:rsidR="00A10A42" w:rsidRPr="00F46717">
        <w:t xml:space="preserve"> conform paragraaf 5.5</w:t>
      </w:r>
      <w:r w:rsidRPr="00F46717">
        <w:t xml:space="preserve"> opgeleverde procesdossier en ervaringen van betrokken personen (binnen KING, Operatie NUP, maar ook bij betrokken leve</w:t>
      </w:r>
      <w:r w:rsidR="000B1F6F" w:rsidRPr="00F46717">
        <w:softHyphen/>
      </w:r>
      <w:r w:rsidRPr="00F46717">
        <w:t>ran</w:t>
      </w:r>
      <w:r w:rsidR="000B1F6F" w:rsidRPr="00F46717">
        <w:softHyphen/>
      </w:r>
      <w:r w:rsidRPr="00F46717">
        <w:t>ciers en gemeenten</w:t>
      </w:r>
      <w:r w:rsidR="00906563" w:rsidRPr="00F46717">
        <w:t>)</w:t>
      </w:r>
      <w:r w:rsidRPr="00F46717">
        <w:t>.</w:t>
      </w:r>
    </w:p>
    <w:p w:rsidR="00644506" w:rsidRPr="00F46717" w:rsidRDefault="00CF398F" w:rsidP="00644506">
      <w:pPr>
        <w:pStyle w:val="Heading2"/>
        <w:spacing w:after="80"/>
        <w:ind w:left="578" w:hanging="578"/>
        <w:rPr>
          <w:rFonts w:cstheme="majorHAnsi"/>
          <w:szCs w:val="28"/>
        </w:rPr>
      </w:pPr>
      <w:bookmarkStart w:id="58" w:name="_Toc332984181"/>
      <w:r w:rsidRPr="00F46717">
        <w:rPr>
          <w:rFonts w:cstheme="majorHAnsi"/>
          <w:szCs w:val="28"/>
        </w:rPr>
        <w:t xml:space="preserve">Kwaliteitsbeoordeling van de </w:t>
      </w:r>
      <w:r w:rsidR="00644506" w:rsidRPr="00F46717">
        <w:rPr>
          <w:rFonts w:cstheme="majorHAnsi"/>
          <w:szCs w:val="28"/>
        </w:rPr>
        <w:t>proceshandreikingen</w:t>
      </w:r>
      <w:bookmarkEnd w:id="58"/>
    </w:p>
    <w:p w:rsidR="00644506" w:rsidRPr="00F46717" w:rsidRDefault="00644506" w:rsidP="00F75276">
      <w:r w:rsidRPr="00F46717">
        <w:t>De ontwikkelde proceshandreikingen worden op de volgende aspecten beoordeeld:</w:t>
      </w:r>
    </w:p>
    <w:p w:rsidR="00AA1700" w:rsidRPr="00F46717" w:rsidRDefault="00AA1700" w:rsidP="00C4207E">
      <w:pPr>
        <w:pStyle w:val="ListParagraph"/>
        <w:numPr>
          <w:ilvl w:val="0"/>
          <w:numId w:val="56"/>
        </w:numPr>
      </w:pPr>
      <w:r w:rsidRPr="00F46717">
        <w:t xml:space="preserve">De in </w:t>
      </w:r>
      <w:r w:rsidR="00A10A42" w:rsidRPr="00F46717">
        <w:t xml:space="preserve">paragraaf </w:t>
      </w:r>
      <w:r w:rsidRPr="00F46717">
        <w:t>5.2 genoemde onderwerpen moeten allen op de juiste wijze in de proces</w:t>
      </w:r>
      <w:r w:rsidRPr="00F46717">
        <w:softHyphen/>
        <w:t>hand</w:t>
      </w:r>
      <w:r w:rsidRPr="00F46717">
        <w:softHyphen/>
        <w:t>rei</w:t>
      </w:r>
      <w:r w:rsidRPr="00F46717">
        <w:softHyphen/>
        <w:t xml:space="preserve">king opgenomen zijn: </w:t>
      </w:r>
    </w:p>
    <w:p w:rsidR="00AA1700" w:rsidRPr="00F46717" w:rsidRDefault="00AA1700" w:rsidP="00C4207E">
      <w:pPr>
        <w:pStyle w:val="ListParagraph"/>
        <w:numPr>
          <w:ilvl w:val="1"/>
          <w:numId w:val="56"/>
        </w:numPr>
      </w:pPr>
      <w:r w:rsidRPr="00F46717">
        <w:t>Volledig (geen hoofdstukken ontbreken).</w:t>
      </w:r>
    </w:p>
    <w:p w:rsidR="00AA1700" w:rsidRPr="00F46717" w:rsidRDefault="00AA1700" w:rsidP="00C4207E">
      <w:pPr>
        <w:pStyle w:val="ListParagraph"/>
        <w:numPr>
          <w:ilvl w:val="1"/>
          <w:numId w:val="56"/>
        </w:numPr>
      </w:pPr>
      <w:r w:rsidRPr="00F46717">
        <w:lastRenderedPageBreak/>
        <w:t>In de volgorde zoals die aangegeven is (hoofdstukken en paragrafen staan in de voorgeschreven volgorde).</w:t>
      </w:r>
    </w:p>
    <w:p w:rsidR="00AA1700" w:rsidRPr="00F46717" w:rsidRDefault="00AA1700" w:rsidP="00C4207E">
      <w:pPr>
        <w:pStyle w:val="ListParagraph"/>
        <w:numPr>
          <w:ilvl w:val="1"/>
          <w:numId w:val="56"/>
        </w:numPr>
      </w:pPr>
      <w:r w:rsidRPr="00F46717">
        <w:t>Op de wijze zoals die voorgeschreven is, dus:</w:t>
      </w:r>
    </w:p>
    <w:p w:rsidR="00AA1700" w:rsidRPr="00F46717" w:rsidRDefault="00AA1700" w:rsidP="00C4207E">
      <w:pPr>
        <w:pStyle w:val="ListParagraph"/>
        <w:numPr>
          <w:ilvl w:val="2"/>
          <w:numId w:val="56"/>
        </w:numPr>
      </w:pPr>
      <w:r w:rsidRPr="00F46717">
        <w:t>Inhoudelijk (qua details en benodigde elementen en aspecten).</w:t>
      </w:r>
    </w:p>
    <w:p w:rsidR="00AA1700" w:rsidRPr="00F46717" w:rsidRDefault="00AA1700" w:rsidP="00C4207E">
      <w:pPr>
        <w:pStyle w:val="ListParagraph"/>
        <w:numPr>
          <w:ilvl w:val="2"/>
          <w:numId w:val="56"/>
        </w:numPr>
      </w:pPr>
      <w:r w:rsidRPr="00F46717">
        <w:t xml:space="preserve">Visueel als dit voorgeschreven is. </w:t>
      </w:r>
    </w:p>
    <w:p w:rsidR="00AA1700" w:rsidRPr="00F46717" w:rsidRDefault="00AA1700" w:rsidP="00291889">
      <w:pPr>
        <w:ind w:left="720"/>
      </w:pPr>
      <w:r w:rsidRPr="00F46717">
        <w:t xml:space="preserve">Deze verificatie wordt handmatig gedaan door </w:t>
      </w:r>
      <w:r w:rsidR="0008614E" w:rsidRPr="00F46717">
        <w:t xml:space="preserve">het </w:t>
      </w:r>
      <w:r w:rsidRPr="00F46717">
        <w:t xml:space="preserve">document proceshandreiking na te lopen op de in </w:t>
      </w:r>
      <w:r w:rsidR="00A10A42" w:rsidRPr="00F46717">
        <w:t xml:space="preserve">paragraaf </w:t>
      </w:r>
      <w:r w:rsidRPr="00F46717">
        <w:t xml:space="preserve">5.2 genoemde onderwerpen. </w:t>
      </w:r>
    </w:p>
    <w:p w:rsidR="008F2C44" w:rsidRPr="00F46717" w:rsidRDefault="003D0F01" w:rsidP="00C4207E">
      <w:pPr>
        <w:pStyle w:val="ListParagraph"/>
        <w:numPr>
          <w:ilvl w:val="0"/>
          <w:numId w:val="56"/>
        </w:numPr>
      </w:pPr>
      <w:r w:rsidRPr="00F46717">
        <w:t>De in paragraaf 5.8</w:t>
      </w:r>
      <w:r w:rsidR="00A10A42" w:rsidRPr="00F46717">
        <w:t xml:space="preserve"> genoemde bestandsformaten moeten gebruikt zijn bij de oplevering van de proceshandreikingen. </w:t>
      </w:r>
    </w:p>
    <w:p w:rsidR="00644506" w:rsidRPr="00F46717" w:rsidRDefault="00CF398F" w:rsidP="00600B9B">
      <w:pPr>
        <w:pStyle w:val="Heading2"/>
      </w:pPr>
      <w:bookmarkStart w:id="59" w:name="_Toc332984182"/>
      <w:r w:rsidRPr="00F46717">
        <w:t xml:space="preserve">Kwaliteitsbeoordeling van de </w:t>
      </w:r>
      <w:r w:rsidR="00644506" w:rsidRPr="00F46717">
        <w:t>koppelvlakspecificaties</w:t>
      </w:r>
      <w:bookmarkEnd w:id="59"/>
    </w:p>
    <w:p w:rsidR="00644506" w:rsidRPr="00F46717" w:rsidRDefault="00644506" w:rsidP="00F30362">
      <w:r w:rsidRPr="00F46717">
        <w:t>De ontwikkelde koppelvlakspecificaties worden op de volgende aspecten beoordeeld:</w:t>
      </w:r>
    </w:p>
    <w:p w:rsidR="00644506" w:rsidRPr="00F46717" w:rsidRDefault="00AA1700" w:rsidP="00C4207E">
      <w:pPr>
        <w:pStyle w:val="ListParagraph"/>
        <w:numPr>
          <w:ilvl w:val="0"/>
          <w:numId w:val="56"/>
        </w:numPr>
      </w:pPr>
      <w:r w:rsidRPr="00F46717">
        <w:t xml:space="preserve">De in </w:t>
      </w:r>
      <w:r w:rsidR="00A10A42" w:rsidRPr="00F46717">
        <w:t xml:space="preserve">paragraaf </w:t>
      </w:r>
      <w:r w:rsidRPr="00F46717">
        <w:t>5.</w:t>
      </w:r>
      <w:r w:rsidR="00A10A42" w:rsidRPr="00F46717">
        <w:t xml:space="preserve">3 </w:t>
      </w:r>
      <w:r w:rsidR="00644506" w:rsidRPr="00F46717">
        <w:t xml:space="preserve">genoemde onderwerpen moeten allen op de juiste wijze in de koppelvlakspecificatie opgenomen zijn: </w:t>
      </w:r>
    </w:p>
    <w:p w:rsidR="00644506" w:rsidRPr="00F46717" w:rsidRDefault="00644506" w:rsidP="00C4207E">
      <w:pPr>
        <w:pStyle w:val="ListParagraph"/>
        <w:numPr>
          <w:ilvl w:val="1"/>
          <w:numId w:val="56"/>
        </w:numPr>
      </w:pPr>
      <w:r w:rsidRPr="00F46717">
        <w:t>Volledi</w:t>
      </w:r>
      <w:r w:rsidR="00AA1700" w:rsidRPr="00F46717">
        <w:t>g (geen hoofdstukken ontbreken).</w:t>
      </w:r>
    </w:p>
    <w:p w:rsidR="00644506" w:rsidRPr="00F46717" w:rsidRDefault="00644506" w:rsidP="00C4207E">
      <w:pPr>
        <w:pStyle w:val="ListParagraph"/>
        <w:numPr>
          <w:ilvl w:val="1"/>
          <w:numId w:val="56"/>
        </w:numPr>
      </w:pPr>
      <w:r w:rsidRPr="00F46717">
        <w:t>In de volgorde zoals die aangegeven is (hoofdstukken en paragrafen staan</w:t>
      </w:r>
      <w:r w:rsidR="00AA1700" w:rsidRPr="00F46717">
        <w:t xml:space="preserve"> in de voorgeschreven volgorde).</w:t>
      </w:r>
    </w:p>
    <w:p w:rsidR="00644506" w:rsidRPr="00F46717" w:rsidRDefault="00644506" w:rsidP="00C4207E">
      <w:pPr>
        <w:pStyle w:val="ListParagraph"/>
        <w:numPr>
          <w:ilvl w:val="1"/>
          <w:numId w:val="56"/>
        </w:numPr>
      </w:pPr>
      <w:r w:rsidRPr="00F46717">
        <w:t>Op de wijze zoals die voorgeschreven is, dus:</w:t>
      </w:r>
    </w:p>
    <w:p w:rsidR="00644506" w:rsidRPr="00F46717" w:rsidRDefault="00644506" w:rsidP="00C4207E">
      <w:pPr>
        <w:pStyle w:val="ListParagraph"/>
        <w:numPr>
          <w:ilvl w:val="2"/>
          <w:numId w:val="56"/>
        </w:numPr>
      </w:pPr>
      <w:r w:rsidRPr="00F46717">
        <w:t>Inhoudelijk (qua details en benodigde elementen en aspecten)</w:t>
      </w:r>
      <w:r w:rsidR="00AA1700" w:rsidRPr="00F46717">
        <w:t>.</w:t>
      </w:r>
    </w:p>
    <w:p w:rsidR="00644506" w:rsidRPr="00F46717" w:rsidRDefault="00644506" w:rsidP="00C4207E">
      <w:pPr>
        <w:pStyle w:val="ListParagraph"/>
        <w:numPr>
          <w:ilvl w:val="2"/>
          <w:numId w:val="56"/>
        </w:numPr>
      </w:pPr>
      <w:r w:rsidRPr="00F46717">
        <w:t>Vi</w:t>
      </w:r>
      <w:r w:rsidR="00AA1700" w:rsidRPr="00F46717">
        <w:t>sueel als dit voorgeschreven is.</w:t>
      </w:r>
    </w:p>
    <w:p w:rsidR="00644506" w:rsidRPr="00F46717" w:rsidRDefault="00644506" w:rsidP="00F30362">
      <w:pPr>
        <w:spacing w:line="240" w:lineRule="auto"/>
        <w:ind w:left="720"/>
      </w:pPr>
      <w:r w:rsidRPr="00F46717">
        <w:t xml:space="preserve">Deze verificatie wordt handmatig gedaan </w:t>
      </w:r>
      <w:r w:rsidR="00AA1700" w:rsidRPr="00F46717">
        <w:t>door het koppelvlakspecificatie</w:t>
      </w:r>
      <w:r w:rsidRPr="00F46717">
        <w:t>d</w:t>
      </w:r>
      <w:r w:rsidR="00AA1700" w:rsidRPr="00F46717">
        <w:t xml:space="preserve">ocument na te lopen op de in </w:t>
      </w:r>
      <w:r w:rsidR="00A10A42" w:rsidRPr="00F46717">
        <w:t xml:space="preserve">paragraaf </w:t>
      </w:r>
      <w:r w:rsidR="00AA1700" w:rsidRPr="00F46717">
        <w:t>5.</w:t>
      </w:r>
      <w:r w:rsidR="00A10A42" w:rsidRPr="00F46717">
        <w:t xml:space="preserve">3 </w:t>
      </w:r>
      <w:r w:rsidRPr="00F46717">
        <w:t xml:space="preserve">genoemde onderwerpen. </w:t>
      </w:r>
    </w:p>
    <w:p w:rsidR="00644506" w:rsidRPr="00F46717" w:rsidRDefault="00644506" w:rsidP="00C4207E">
      <w:pPr>
        <w:pStyle w:val="ListParagraph"/>
        <w:numPr>
          <w:ilvl w:val="0"/>
          <w:numId w:val="56"/>
        </w:numPr>
      </w:pPr>
      <w:r w:rsidRPr="00F46717">
        <w:t>Op basis van de in de opgeleverde koppelvlakspec</w:t>
      </w:r>
      <w:r w:rsidR="00CF398F" w:rsidRPr="00F46717">
        <w:t>i</w:t>
      </w:r>
      <w:r w:rsidRPr="00F46717">
        <w:t>ficatie gebruikte standaarden, zullen ook de op deze standaarden van toepassing zijnde eisen en criteria getoetst worden vol</w:t>
      </w:r>
      <w:r w:rsidR="00AA1700" w:rsidRPr="00F46717">
        <w:softHyphen/>
      </w:r>
      <w:r w:rsidRPr="00F46717">
        <w:t>gens het in de betreffende standaarden beschreven kwaliteitsproces. Dit heeft betrek</w:t>
      </w:r>
      <w:r w:rsidR="00AA1700" w:rsidRPr="00F46717">
        <w:softHyphen/>
      </w:r>
      <w:r w:rsidRPr="00F46717">
        <w:t>king op zowel organisatorische als functionele als technische eisen.</w:t>
      </w:r>
    </w:p>
    <w:p w:rsidR="008F2C44" w:rsidRPr="00F46717" w:rsidRDefault="003D0F01" w:rsidP="00C4207E">
      <w:pPr>
        <w:pStyle w:val="ListParagraph"/>
        <w:numPr>
          <w:ilvl w:val="0"/>
          <w:numId w:val="56"/>
        </w:numPr>
      </w:pPr>
      <w:r w:rsidRPr="00F46717">
        <w:t>De in paragraaf 5.8</w:t>
      </w:r>
      <w:r w:rsidR="00A10A42" w:rsidRPr="00F46717">
        <w:t xml:space="preserve"> genoemde bestandsformaten moeten gebruikt zijn bij de oplevering van de koppelvlakspecificaties </w:t>
      </w:r>
    </w:p>
    <w:p w:rsidR="007047C4" w:rsidRPr="00F46717" w:rsidRDefault="00A82B81" w:rsidP="00600B9B">
      <w:pPr>
        <w:pStyle w:val="Heading3"/>
      </w:pPr>
      <w:bookmarkStart w:id="60" w:name="_Toc332984183"/>
      <w:r w:rsidRPr="00F46717">
        <w:t>Kwaliteitsbeoordeling van de schema’s (</w:t>
      </w:r>
      <w:r w:rsidR="00052D5A" w:rsidRPr="00F46717">
        <w:t>xsd’s</w:t>
      </w:r>
      <w:r w:rsidRPr="00F46717">
        <w:t xml:space="preserve">), berichten en </w:t>
      </w:r>
      <w:r w:rsidR="00052D5A" w:rsidRPr="00F46717">
        <w:t>wsdl’s</w:t>
      </w:r>
      <w:bookmarkEnd w:id="60"/>
    </w:p>
    <w:p w:rsidR="009C30CC" w:rsidRPr="00F46717" w:rsidRDefault="009C30CC" w:rsidP="00F30362">
      <w:r w:rsidRPr="00F46717">
        <w:t>De opgeleverde schema’s (</w:t>
      </w:r>
      <w:r w:rsidR="00052D5A" w:rsidRPr="00F46717">
        <w:t>xsd’s</w:t>
      </w:r>
      <w:r w:rsidRPr="00F46717">
        <w:t xml:space="preserve">), berichten en </w:t>
      </w:r>
      <w:r w:rsidR="00052D5A" w:rsidRPr="00F46717">
        <w:t xml:space="preserve">wsdl’s </w:t>
      </w:r>
      <w:r w:rsidRPr="00F46717">
        <w:t>worden op de volgende manieren getoetst:</w:t>
      </w:r>
    </w:p>
    <w:p w:rsidR="009C30CC" w:rsidRPr="00F46717" w:rsidRDefault="009C30CC" w:rsidP="00C4207E">
      <w:pPr>
        <w:pStyle w:val="ListParagraph"/>
        <w:numPr>
          <w:ilvl w:val="0"/>
          <w:numId w:val="57"/>
        </w:numPr>
      </w:pPr>
      <w:r w:rsidRPr="00F46717">
        <w:t xml:space="preserve">De opgeleverde schema's, voorbeeldberichten en </w:t>
      </w:r>
      <w:r w:rsidR="00052D5A" w:rsidRPr="00F46717">
        <w:t xml:space="preserve">wsdl’s </w:t>
      </w:r>
      <w:r w:rsidRPr="00F46717">
        <w:t>zullen worden gevalideerd met behulp van XMLSpy</w:t>
      </w:r>
      <w:r w:rsidR="00463669" w:rsidRPr="00F46717">
        <w:t xml:space="preserve"> 2011</w:t>
      </w:r>
      <w:r w:rsidR="004232FC" w:rsidRPr="00F46717">
        <w:t xml:space="preserve"> of later</w:t>
      </w:r>
      <w:r w:rsidRPr="00F46717">
        <w:t xml:space="preserve">. </w:t>
      </w:r>
      <w:r w:rsidR="00463669" w:rsidRPr="00F46717">
        <w:t xml:space="preserve">Onderdeel van die validatie is het succesvol platslaan van de schema’s m.b.v. de beschikbaar gestelde stylesheets en het daarna valideren in XMLSpy. </w:t>
      </w:r>
      <w:r w:rsidRPr="00F46717">
        <w:t xml:space="preserve">Hierbij dienen geen fouten op te treden. </w:t>
      </w:r>
    </w:p>
    <w:p w:rsidR="009C30CC" w:rsidRPr="00F46717" w:rsidRDefault="009C30CC" w:rsidP="00C4207E">
      <w:pPr>
        <w:pStyle w:val="ListParagraph"/>
        <w:numPr>
          <w:ilvl w:val="0"/>
          <w:numId w:val="57"/>
        </w:numPr>
      </w:pPr>
      <w:r w:rsidRPr="00F46717">
        <w:t>Wanneer er gebruik gemaakt is van standaarden, zullen de voor die standaard van toe</w:t>
      </w:r>
      <w:r w:rsidRPr="00F46717">
        <w:softHyphen/>
        <w:t>pas</w:t>
      </w:r>
      <w:r w:rsidRPr="00F46717">
        <w:softHyphen/>
        <w:t>sing zijnde eisen en criteria ook getoetst worden volgens het in de betreffende stan</w:t>
      </w:r>
      <w:r w:rsidRPr="00F46717">
        <w:softHyphen/>
        <w:t>daar</w:t>
      </w:r>
      <w:r w:rsidRPr="00F46717">
        <w:softHyphen/>
        <w:t>den beschreven kwaliteitsproces.</w:t>
      </w:r>
    </w:p>
    <w:p w:rsidR="009C30CC" w:rsidRPr="00F46717" w:rsidRDefault="009C30CC" w:rsidP="00C4207E">
      <w:pPr>
        <w:pStyle w:val="ListParagraph"/>
        <w:numPr>
          <w:ilvl w:val="0"/>
          <w:numId w:val="57"/>
        </w:numPr>
      </w:pPr>
      <w:r w:rsidRPr="00F46717">
        <w:t xml:space="preserve">Wanneer er voor gebruikte standaarden testvoorzieningen beschikbaar zijn, zullen ook die benut worden. </w:t>
      </w:r>
    </w:p>
    <w:p w:rsidR="00E8658B" w:rsidRPr="00F46717" w:rsidRDefault="009C30CC" w:rsidP="00C4207E">
      <w:pPr>
        <w:pStyle w:val="ListParagraph"/>
        <w:numPr>
          <w:ilvl w:val="0"/>
          <w:numId w:val="57"/>
        </w:numPr>
      </w:pPr>
      <w:r w:rsidRPr="00F46717">
        <w:lastRenderedPageBreak/>
        <w:t xml:space="preserve">Voldoet alles aan de eisen en criteria zoals beschreven in 5.4? </w:t>
      </w:r>
    </w:p>
    <w:p w:rsidR="009C30CC" w:rsidRPr="00F46717" w:rsidRDefault="009C30CC" w:rsidP="00C4207E">
      <w:pPr>
        <w:pStyle w:val="ListParagraph"/>
        <w:numPr>
          <w:ilvl w:val="0"/>
          <w:numId w:val="57"/>
        </w:numPr>
      </w:pPr>
      <w:r w:rsidRPr="00F46717">
        <w:t>Hierbij wordt geverifieerd of alle berichten in de testscenario’s gebruikt worden en om</w:t>
      </w:r>
      <w:r w:rsidRPr="00F46717">
        <w:softHyphen/>
        <w:t>ge</w:t>
      </w:r>
      <w:r w:rsidRPr="00F46717">
        <w:softHyphen/>
        <w:t xml:space="preserve">keerd of van alle in de testscenario’s beschreven berichten ook voorbeeldberichten aanwezig zijn. </w:t>
      </w:r>
    </w:p>
    <w:p w:rsidR="007047C4" w:rsidRPr="00F46717" w:rsidRDefault="009C30CC" w:rsidP="00C4207E">
      <w:pPr>
        <w:pStyle w:val="ListParagraph"/>
        <w:numPr>
          <w:ilvl w:val="0"/>
          <w:numId w:val="57"/>
        </w:numPr>
      </w:pPr>
      <w:r w:rsidRPr="00F46717">
        <w:t xml:space="preserve">De in paragraaf 5.8 genoemde bestandsformaten moeten gebruikt zijn bij de oplevering van de schema’s, berichten en </w:t>
      </w:r>
      <w:r w:rsidR="00052D5A" w:rsidRPr="00F46717">
        <w:t>wsdl’s</w:t>
      </w:r>
      <w:r w:rsidRPr="00F46717">
        <w:t xml:space="preserve">. </w:t>
      </w:r>
    </w:p>
    <w:p w:rsidR="00291889" w:rsidRPr="00F46717" w:rsidRDefault="00291889" w:rsidP="00291889"/>
    <w:p w:rsidR="00644506" w:rsidRPr="00F46717" w:rsidRDefault="00CF398F" w:rsidP="00644506">
      <w:pPr>
        <w:pStyle w:val="Heading2"/>
        <w:spacing w:after="80"/>
        <w:ind w:left="578" w:hanging="578"/>
        <w:rPr>
          <w:rFonts w:cstheme="majorHAnsi"/>
          <w:szCs w:val="28"/>
        </w:rPr>
      </w:pPr>
      <w:bookmarkStart w:id="61" w:name="_Toc332984184"/>
      <w:r w:rsidRPr="00F46717">
        <w:rPr>
          <w:rFonts w:cstheme="majorHAnsi"/>
          <w:szCs w:val="28"/>
        </w:rPr>
        <w:t xml:space="preserve">Kwaliteitsbeoordeling van de </w:t>
      </w:r>
      <w:r w:rsidR="00644506" w:rsidRPr="00F46717">
        <w:rPr>
          <w:rFonts w:cstheme="majorHAnsi"/>
          <w:szCs w:val="28"/>
        </w:rPr>
        <w:t>testbaarheid</w:t>
      </w:r>
      <w:bookmarkEnd w:id="61"/>
    </w:p>
    <w:p w:rsidR="00644506" w:rsidRPr="00F46717" w:rsidRDefault="00644506" w:rsidP="00291889">
      <w:r w:rsidRPr="00F46717">
        <w:t xml:space="preserve">Naast de kwaliteitseisen aan de documentatie met betrekking tot testbaarheid (zoals </w:t>
      </w:r>
      <w:r w:rsidR="00A10A42" w:rsidRPr="00F46717">
        <w:t xml:space="preserve">genoemd </w:t>
      </w:r>
      <w:r w:rsidRPr="00F46717">
        <w:t xml:space="preserve">onder </w:t>
      </w:r>
      <w:r w:rsidR="00306F46" w:rsidRPr="00F46717">
        <w:t xml:space="preserve">paragraaf </w:t>
      </w:r>
      <w:r w:rsidRPr="00F46717">
        <w:t>6.</w:t>
      </w:r>
      <w:r w:rsidR="00A10A42" w:rsidRPr="00F46717">
        <w:t>3</w:t>
      </w:r>
      <w:r w:rsidRPr="00F46717">
        <w:t xml:space="preserve">) zal de testbaarheid ook inhoudelijk getoetst worden (en zo mogelijk in een praktijkopstelling). </w:t>
      </w:r>
    </w:p>
    <w:p w:rsidR="00644506" w:rsidRPr="00F46717" w:rsidRDefault="00644506" w:rsidP="00C4207E">
      <w:pPr>
        <w:pStyle w:val="ListParagraph"/>
        <w:numPr>
          <w:ilvl w:val="0"/>
          <w:numId w:val="58"/>
        </w:numPr>
      </w:pPr>
      <w:r w:rsidRPr="00F46717">
        <w:t>De opsteller van de koppelvlakspecificatie dient een testopstelling beschikbaar te maken (naar wens bij zichzelf, een andere leverancier of een gemeente) waarop de in de spe</w:t>
      </w:r>
      <w:r w:rsidR="0008614E" w:rsidRPr="00F46717">
        <w:softHyphen/>
      </w:r>
      <w:r w:rsidRPr="00F46717">
        <w:t>ci</w:t>
      </w:r>
      <w:r w:rsidR="0008614E" w:rsidRPr="00F46717">
        <w:softHyphen/>
      </w:r>
      <w:r w:rsidRPr="00F46717">
        <w:t>fi</w:t>
      </w:r>
      <w:r w:rsidR="0008614E" w:rsidRPr="00F46717">
        <w:softHyphen/>
      </w:r>
      <w:r w:rsidRPr="00F46717">
        <w:t>ca</w:t>
      </w:r>
      <w:r w:rsidR="0008614E" w:rsidRPr="00F46717">
        <w:softHyphen/>
      </w:r>
      <w:r w:rsidRPr="00F46717">
        <w:t xml:space="preserve">tie beschreven testscenario’s doorlopen kunnen worden. </w:t>
      </w:r>
    </w:p>
    <w:p w:rsidR="00644506" w:rsidRPr="00F46717" w:rsidRDefault="00644506" w:rsidP="00C4207E">
      <w:pPr>
        <w:pStyle w:val="ListParagraph"/>
        <w:numPr>
          <w:ilvl w:val="0"/>
          <w:numId w:val="58"/>
        </w:numPr>
      </w:pPr>
      <w:r w:rsidRPr="00F46717">
        <w:t>De beschreven testscenario’s moeten aantoonbaar doorlopen zijn. Dit moet gedo</w:t>
      </w:r>
      <w:r w:rsidR="0008614E" w:rsidRPr="00F46717">
        <w:softHyphen/>
      </w:r>
      <w:r w:rsidRPr="00F46717">
        <w:t>cu</w:t>
      </w:r>
      <w:r w:rsidR="0008614E" w:rsidRPr="00F46717">
        <w:softHyphen/>
      </w:r>
      <w:r w:rsidRPr="00F46717">
        <w:t>men</w:t>
      </w:r>
      <w:r w:rsidR="0008614E" w:rsidRPr="00F46717">
        <w:softHyphen/>
      </w:r>
      <w:r w:rsidRPr="00F46717">
        <w:t>te</w:t>
      </w:r>
      <w:r w:rsidR="0008614E" w:rsidRPr="00F46717">
        <w:t>e</w:t>
      </w:r>
      <w:r w:rsidRPr="00F46717">
        <w:t xml:space="preserve">rd zijn in het procesverslag. </w:t>
      </w:r>
    </w:p>
    <w:p w:rsidR="00644506" w:rsidRPr="00F46717" w:rsidRDefault="00644506" w:rsidP="00C4207E">
      <w:pPr>
        <w:pStyle w:val="ListParagraph"/>
        <w:numPr>
          <w:ilvl w:val="0"/>
          <w:numId w:val="58"/>
        </w:numPr>
      </w:pPr>
      <w:r w:rsidRPr="00F46717">
        <w:t>Wanneer dit niet mogelijk is, doordat er bijvoorbeeld nog geen applicaties beschikbaar zijn die het betreffende koppelvlak kunnen realiseren, dient via een Proof of Concept aannemelijk gemaakt te worden dat de beschreven testscenario’s voldoen om in de toe</w:t>
      </w:r>
      <w:r w:rsidR="0008614E" w:rsidRPr="00F46717">
        <w:softHyphen/>
      </w:r>
      <w:r w:rsidRPr="00F46717">
        <w:t>komst de implementatie van het koppelvlak te testen.</w:t>
      </w:r>
    </w:p>
    <w:p w:rsidR="00BA0BC6" w:rsidRPr="00F46717" w:rsidRDefault="00BA0BC6" w:rsidP="00C4207E">
      <w:pPr>
        <w:pStyle w:val="ListParagraph"/>
        <w:numPr>
          <w:ilvl w:val="0"/>
          <w:numId w:val="58"/>
        </w:numPr>
      </w:pPr>
      <w:r w:rsidRPr="00F46717">
        <w:t>De beschreven testscenario’s moeten alle voorbeeldberichten benutten. Omgekeerd moeten alle in de testscenario’s beschreven berichten als voorbeeldbericht meegeleverd zijn.</w:t>
      </w:r>
    </w:p>
    <w:p w:rsidR="00A10A42" w:rsidRPr="00F46717" w:rsidRDefault="003D0F01" w:rsidP="00C4207E">
      <w:pPr>
        <w:pStyle w:val="ListParagraph"/>
        <w:numPr>
          <w:ilvl w:val="0"/>
          <w:numId w:val="58"/>
        </w:numPr>
      </w:pPr>
      <w:r w:rsidRPr="00F46717">
        <w:t>De in paragraaf 5.8</w:t>
      </w:r>
      <w:r w:rsidR="00A10A42" w:rsidRPr="00F46717">
        <w:t xml:space="preserve"> genoemde bestandsformaten moeten gebruikt zijn bij de oplevering van de documentatie die betrekking heeft op de testbaarheid van de opgeleverde stan</w:t>
      </w:r>
      <w:r w:rsidR="0008614E" w:rsidRPr="00F46717">
        <w:softHyphen/>
      </w:r>
      <w:r w:rsidR="00A10A42" w:rsidRPr="00F46717">
        <w:t>daar</w:t>
      </w:r>
      <w:r w:rsidR="0008614E" w:rsidRPr="00F46717">
        <w:softHyphen/>
      </w:r>
      <w:r w:rsidR="00A10A42" w:rsidRPr="00F46717">
        <w:t xml:space="preserve">den. </w:t>
      </w:r>
    </w:p>
    <w:p w:rsidR="00465116" w:rsidRPr="00F46717" w:rsidRDefault="00CF398F" w:rsidP="0008614E">
      <w:pPr>
        <w:pStyle w:val="Heading2"/>
        <w:spacing w:after="80"/>
        <w:ind w:left="578" w:hanging="578"/>
        <w:rPr>
          <w:rFonts w:cstheme="majorHAnsi"/>
          <w:szCs w:val="28"/>
        </w:rPr>
      </w:pPr>
      <w:bookmarkStart w:id="62" w:name="_Toc332984185"/>
      <w:r w:rsidRPr="00F46717">
        <w:rPr>
          <w:rFonts w:cstheme="majorHAnsi"/>
          <w:szCs w:val="28"/>
        </w:rPr>
        <w:t xml:space="preserve">Kwaliteitsbeoordeling van de </w:t>
      </w:r>
      <w:r w:rsidR="00465116" w:rsidRPr="00F46717">
        <w:rPr>
          <w:rFonts w:cstheme="majorHAnsi"/>
          <w:szCs w:val="28"/>
        </w:rPr>
        <w:t>modelbestekteksten</w:t>
      </w:r>
      <w:bookmarkEnd w:id="62"/>
    </w:p>
    <w:p w:rsidR="00465116" w:rsidRPr="00F46717" w:rsidRDefault="00465116" w:rsidP="00C4207E">
      <w:pPr>
        <w:pStyle w:val="ListParagraph"/>
        <w:numPr>
          <w:ilvl w:val="0"/>
          <w:numId w:val="59"/>
        </w:numPr>
      </w:pPr>
      <w:r w:rsidRPr="00F46717">
        <w:t>Zijn de afgesproken modelbestekteksten opgeleverd?</w:t>
      </w:r>
    </w:p>
    <w:p w:rsidR="00465116" w:rsidRPr="00F46717" w:rsidRDefault="00465116" w:rsidP="00C4207E">
      <w:pPr>
        <w:pStyle w:val="ListParagraph"/>
        <w:numPr>
          <w:ilvl w:val="0"/>
          <w:numId w:val="59"/>
        </w:numPr>
      </w:pPr>
      <w:r w:rsidRPr="00F46717">
        <w:t>Voldoen ze aan de eisen en criteria zoals beschreven in 5.</w:t>
      </w:r>
      <w:r w:rsidR="00A10A42" w:rsidRPr="00F46717">
        <w:t>6</w:t>
      </w:r>
      <w:r w:rsidRPr="00F46717">
        <w:t>?</w:t>
      </w:r>
    </w:p>
    <w:p w:rsidR="00A10A42" w:rsidRPr="00F46717" w:rsidRDefault="00A10A42" w:rsidP="00C4207E">
      <w:pPr>
        <w:pStyle w:val="ListParagraph"/>
        <w:numPr>
          <w:ilvl w:val="0"/>
          <w:numId w:val="59"/>
        </w:numPr>
      </w:pPr>
      <w:r w:rsidRPr="00F46717">
        <w:t>De in paragr</w:t>
      </w:r>
      <w:r w:rsidR="003D0F01" w:rsidRPr="00F46717">
        <w:t>aaf 5.8</w:t>
      </w:r>
      <w:r w:rsidRPr="00F46717">
        <w:t xml:space="preserve"> genoemde bestandsformaten moeten gebruikt zijn bij de oplevering van de modelbestekteksten. </w:t>
      </w:r>
    </w:p>
    <w:p w:rsidR="00465116" w:rsidRPr="00F46717" w:rsidRDefault="00CF398F" w:rsidP="0008614E">
      <w:pPr>
        <w:pStyle w:val="Heading2"/>
        <w:spacing w:after="80"/>
        <w:ind w:left="578" w:hanging="578"/>
        <w:rPr>
          <w:rFonts w:cstheme="majorHAnsi"/>
          <w:szCs w:val="28"/>
        </w:rPr>
      </w:pPr>
      <w:bookmarkStart w:id="63" w:name="_Toc332984186"/>
      <w:r w:rsidRPr="00F46717">
        <w:rPr>
          <w:rFonts w:cstheme="majorHAnsi"/>
          <w:szCs w:val="28"/>
        </w:rPr>
        <w:t xml:space="preserve">Kwaliteitsbeoordeling van </w:t>
      </w:r>
      <w:r w:rsidR="00A10A42" w:rsidRPr="00F46717">
        <w:rPr>
          <w:rFonts w:cstheme="majorHAnsi"/>
          <w:szCs w:val="28"/>
        </w:rPr>
        <w:t>communicatieproducten en factsheets</w:t>
      </w:r>
      <w:bookmarkEnd w:id="63"/>
    </w:p>
    <w:p w:rsidR="00465116" w:rsidRPr="00F46717" w:rsidRDefault="00465116" w:rsidP="00C4207E">
      <w:pPr>
        <w:pStyle w:val="ListParagraph"/>
        <w:numPr>
          <w:ilvl w:val="0"/>
          <w:numId w:val="60"/>
        </w:numPr>
      </w:pPr>
      <w:r w:rsidRPr="00F46717">
        <w:t>Zijn de af</w:t>
      </w:r>
      <w:r w:rsidR="00262374" w:rsidRPr="00F46717">
        <w:t xml:space="preserve">gesproken communicatieproducten, zoals </w:t>
      </w:r>
      <w:r w:rsidRPr="00F46717">
        <w:t>factsheets opgeleverd?</w:t>
      </w:r>
    </w:p>
    <w:p w:rsidR="00465116" w:rsidRPr="00F46717" w:rsidRDefault="00465116" w:rsidP="00C4207E">
      <w:pPr>
        <w:pStyle w:val="ListParagraph"/>
        <w:numPr>
          <w:ilvl w:val="0"/>
          <w:numId w:val="60"/>
        </w:numPr>
      </w:pPr>
      <w:r w:rsidRPr="00F46717">
        <w:t>Voldoen ze aan de eisen en criteria zoals beschreven in 5.</w:t>
      </w:r>
      <w:r w:rsidR="00A10A42" w:rsidRPr="00F46717">
        <w:t>7</w:t>
      </w:r>
      <w:r w:rsidRPr="00F46717">
        <w:t>?</w:t>
      </w:r>
    </w:p>
    <w:p w:rsidR="00A10A42" w:rsidRPr="00F46717" w:rsidRDefault="003D0F01" w:rsidP="00C4207E">
      <w:pPr>
        <w:pStyle w:val="ListParagraph"/>
        <w:numPr>
          <w:ilvl w:val="0"/>
          <w:numId w:val="60"/>
        </w:numPr>
      </w:pPr>
      <w:r w:rsidRPr="00F46717">
        <w:t>De in paragraaf 5.8</w:t>
      </w:r>
      <w:r w:rsidR="00A10A42" w:rsidRPr="00F46717">
        <w:t xml:space="preserve"> genoemde bestandsformaten moeten gebruikt zijn bij de opleveri</w:t>
      </w:r>
      <w:r w:rsidR="00262374" w:rsidRPr="00F46717">
        <w:t xml:space="preserve">ng van de communicatieproducten, zoals </w:t>
      </w:r>
      <w:r w:rsidR="00A10A42" w:rsidRPr="00F46717">
        <w:t xml:space="preserve">factsheets. </w:t>
      </w:r>
    </w:p>
    <w:p w:rsidR="00805D69" w:rsidRPr="00F46717" w:rsidRDefault="00805D69" w:rsidP="00EC2005">
      <w:pPr>
        <w:pStyle w:val="Heading1"/>
      </w:pPr>
      <w:bookmarkStart w:id="64" w:name="_Toc332984187"/>
      <w:r w:rsidRPr="00F46717">
        <w:lastRenderedPageBreak/>
        <w:t>Randvoorwaarden</w:t>
      </w:r>
      <w:bookmarkEnd w:id="64"/>
    </w:p>
    <w:p w:rsidR="002B7368" w:rsidRPr="00F46717" w:rsidRDefault="002A6118" w:rsidP="002D6D11">
      <w:pPr>
        <w:pStyle w:val="Heading2"/>
        <w:spacing w:after="80"/>
        <w:ind w:left="578" w:hanging="578"/>
        <w:rPr>
          <w:rFonts w:cstheme="majorHAnsi"/>
          <w:szCs w:val="28"/>
        </w:rPr>
      </w:pPr>
      <w:bookmarkStart w:id="65" w:name="_Toc332984188"/>
      <w:r w:rsidRPr="00F46717">
        <w:rPr>
          <w:rFonts w:cstheme="majorHAnsi"/>
          <w:szCs w:val="28"/>
        </w:rPr>
        <w:t xml:space="preserve">Rollen Operatie NUP, </w:t>
      </w:r>
      <w:r w:rsidR="002B7368" w:rsidRPr="00F46717">
        <w:rPr>
          <w:rFonts w:cstheme="majorHAnsi"/>
          <w:szCs w:val="28"/>
        </w:rPr>
        <w:t>leverancier</w:t>
      </w:r>
      <w:r w:rsidRPr="00F46717">
        <w:rPr>
          <w:rFonts w:cstheme="majorHAnsi"/>
          <w:szCs w:val="28"/>
        </w:rPr>
        <w:t xml:space="preserve"> en betrokkenen</w:t>
      </w:r>
      <w:bookmarkEnd w:id="65"/>
    </w:p>
    <w:p w:rsidR="002E17BF" w:rsidRPr="00AF08E9" w:rsidRDefault="00C53B85" w:rsidP="00291889">
      <w:pPr>
        <w:rPr>
          <w:szCs w:val="18"/>
        </w:rPr>
      </w:pPr>
      <w:r w:rsidRPr="00AF08E9">
        <w:rPr>
          <w:szCs w:val="18"/>
        </w:rPr>
        <w:t>Voor het functioneren van de ontwikkelstraat is het van belang zowel de regierol en de expertiserollen vanuit Operatie NUP als de rollen bij de leverancier en andere betrok</w:t>
      </w:r>
      <w:r w:rsidRPr="00AF08E9">
        <w:rPr>
          <w:szCs w:val="18"/>
        </w:rPr>
        <w:softHyphen/>
        <w:t>kenen te benoe</w:t>
      </w:r>
      <w:r w:rsidRPr="00AF08E9">
        <w:rPr>
          <w:szCs w:val="18"/>
        </w:rPr>
        <w:softHyphen/>
        <w:t>men.</w:t>
      </w:r>
      <w:r w:rsidR="002E17BF" w:rsidRPr="00AF08E9">
        <w:rPr>
          <w:szCs w:val="18"/>
        </w:rPr>
        <w:t xml:space="preserve"> Hoewel rollen separaat benoemd worden, kunnen combinaties van expertise en competenties in één persoon verenigd zijn.</w:t>
      </w:r>
    </w:p>
    <w:p w:rsidR="002E17BF" w:rsidRPr="00AF08E9" w:rsidRDefault="002E17BF" w:rsidP="00291889">
      <w:pPr>
        <w:rPr>
          <w:szCs w:val="18"/>
        </w:rPr>
      </w:pPr>
      <w:r w:rsidRPr="00AF08E9">
        <w:rPr>
          <w:szCs w:val="18"/>
        </w:rPr>
        <w:t>Rollen vanuit Operatie NUP:</w:t>
      </w:r>
    </w:p>
    <w:p w:rsidR="002E17BF" w:rsidRPr="00AF08E9" w:rsidRDefault="002E17BF" w:rsidP="00C4207E">
      <w:pPr>
        <w:pStyle w:val="ListParagraph"/>
        <w:numPr>
          <w:ilvl w:val="0"/>
          <w:numId w:val="61"/>
        </w:numPr>
        <w:rPr>
          <w:szCs w:val="18"/>
        </w:rPr>
      </w:pPr>
      <w:r w:rsidRPr="00AF08E9">
        <w:rPr>
          <w:szCs w:val="18"/>
        </w:rPr>
        <w:t>Opdrachtgever voor de uitbesteding van een ontwikkelopdracht.</w:t>
      </w:r>
    </w:p>
    <w:p w:rsidR="000C79FB" w:rsidRPr="00AF08E9" w:rsidRDefault="002E17BF" w:rsidP="00C4207E">
      <w:pPr>
        <w:pStyle w:val="ListParagraph"/>
        <w:numPr>
          <w:ilvl w:val="0"/>
          <w:numId w:val="61"/>
        </w:numPr>
        <w:rPr>
          <w:szCs w:val="18"/>
        </w:rPr>
      </w:pPr>
      <w:r w:rsidRPr="00AF08E9">
        <w:rPr>
          <w:szCs w:val="18"/>
        </w:rPr>
        <w:t>Regie, aanspreekpunt en coördinator vanuit de projectorganisatie.</w:t>
      </w:r>
    </w:p>
    <w:p w:rsidR="00453B03" w:rsidRPr="00AF08E9" w:rsidRDefault="002E17BF" w:rsidP="00C4207E">
      <w:pPr>
        <w:pStyle w:val="ListParagraph"/>
        <w:numPr>
          <w:ilvl w:val="0"/>
          <w:numId w:val="61"/>
        </w:numPr>
        <w:rPr>
          <w:szCs w:val="18"/>
        </w:rPr>
      </w:pPr>
      <w:r w:rsidRPr="00AF08E9">
        <w:rPr>
          <w:szCs w:val="18"/>
        </w:rPr>
        <w:t>Inhoudelijke deskundigheid m.b.t. NUP/i-NUP</w:t>
      </w:r>
      <w:r w:rsidR="008D6FAA" w:rsidRPr="00AF08E9">
        <w:rPr>
          <w:szCs w:val="18"/>
        </w:rPr>
        <w:t>.</w:t>
      </w:r>
    </w:p>
    <w:p w:rsidR="000C79FB" w:rsidRPr="00AF08E9" w:rsidRDefault="000C79FB" w:rsidP="00C4207E">
      <w:pPr>
        <w:pStyle w:val="ListParagraph"/>
        <w:numPr>
          <w:ilvl w:val="0"/>
          <w:numId w:val="61"/>
        </w:numPr>
        <w:rPr>
          <w:szCs w:val="18"/>
        </w:rPr>
      </w:pPr>
      <w:r w:rsidRPr="00AF08E9">
        <w:rPr>
          <w:szCs w:val="18"/>
        </w:rPr>
        <w:t>Beoordeling en acceptatie van de (tussen</w:t>
      </w:r>
      <w:r w:rsidR="008D6FAA" w:rsidRPr="00AF08E9">
        <w:rPr>
          <w:szCs w:val="18"/>
        </w:rPr>
        <w:t>-</w:t>
      </w:r>
      <w:r w:rsidRPr="00AF08E9">
        <w:rPr>
          <w:szCs w:val="18"/>
        </w:rPr>
        <w:t>) resultaten</w:t>
      </w:r>
      <w:r w:rsidR="008D6FAA" w:rsidRPr="00AF08E9">
        <w:rPr>
          <w:szCs w:val="18"/>
        </w:rPr>
        <w:t>.</w:t>
      </w:r>
    </w:p>
    <w:p w:rsidR="00291889" w:rsidRPr="00AF08E9" w:rsidRDefault="00291889" w:rsidP="00291889">
      <w:pPr>
        <w:rPr>
          <w:szCs w:val="18"/>
        </w:rPr>
      </w:pPr>
    </w:p>
    <w:p w:rsidR="002E17BF" w:rsidRPr="00AF08E9" w:rsidRDefault="002E17BF" w:rsidP="00291889">
      <w:pPr>
        <w:rPr>
          <w:szCs w:val="18"/>
        </w:rPr>
      </w:pPr>
      <w:r w:rsidRPr="00AF08E9">
        <w:rPr>
          <w:szCs w:val="18"/>
        </w:rPr>
        <w:t xml:space="preserve">Rollen vanuit de </w:t>
      </w:r>
      <w:r w:rsidR="006751DC" w:rsidRPr="00AF08E9">
        <w:rPr>
          <w:szCs w:val="18"/>
        </w:rPr>
        <w:t>opdrachtnemer</w:t>
      </w:r>
      <w:r w:rsidRPr="00AF08E9">
        <w:rPr>
          <w:szCs w:val="18"/>
        </w:rPr>
        <w:t>:</w:t>
      </w:r>
    </w:p>
    <w:p w:rsidR="002E17BF" w:rsidRPr="00AF08E9" w:rsidRDefault="002E17BF" w:rsidP="00C4207E">
      <w:pPr>
        <w:pStyle w:val="ListParagraph"/>
        <w:numPr>
          <w:ilvl w:val="0"/>
          <w:numId w:val="61"/>
        </w:numPr>
        <w:rPr>
          <w:szCs w:val="18"/>
        </w:rPr>
      </w:pPr>
      <w:r w:rsidRPr="00AF08E9">
        <w:rPr>
          <w:szCs w:val="18"/>
        </w:rPr>
        <w:t>Leiding en/of projectmanagement over de ontwikkelopdracht.</w:t>
      </w:r>
      <w:r w:rsidR="006751DC" w:rsidRPr="00AF08E9">
        <w:rPr>
          <w:szCs w:val="18"/>
        </w:rPr>
        <w:t xml:space="preserve"> </w:t>
      </w:r>
    </w:p>
    <w:p w:rsidR="000C79FB" w:rsidRPr="00AF08E9" w:rsidRDefault="00780ACD" w:rsidP="00C4207E">
      <w:pPr>
        <w:pStyle w:val="ListParagraph"/>
        <w:numPr>
          <w:ilvl w:val="0"/>
          <w:numId w:val="61"/>
        </w:numPr>
        <w:rPr>
          <w:szCs w:val="18"/>
        </w:rPr>
      </w:pPr>
      <w:r w:rsidRPr="00AF08E9">
        <w:rPr>
          <w:szCs w:val="18"/>
        </w:rPr>
        <w:t>Bemiddelen en afstemmen van b</w:t>
      </w:r>
      <w:r w:rsidR="000C79FB" w:rsidRPr="00AF08E9">
        <w:rPr>
          <w:szCs w:val="18"/>
        </w:rPr>
        <w:t xml:space="preserve">elangen en meningen van verschillende participanten aan het </w:t>
      </w:r>
      <w:r w:rsidRPr="00AF08E9">
        <w:rPr>
          <w:szCs w:val="18"/>
        </w:rPr>
        <w:t>opstellingsproces</w:t>
      </w:r>
      <w:r w:rsidR="008D6FAA" w:rsidRPr="00AF08E9">
        <w:rPr>
          <w:szCs w:val="18"/>
        </w:rPr>
        <w:t>.</w:t>
      </w:r>
    </w:p>
    <w:p w:rsidR="002E17BF" w:rsidRPr="00AF08E9" w:rsidRDefault="002E17BF" w:rsidP="00C4207E">
      <w:pPr>
        <w:pStyle w:val="ListParagraph"/>
        <w:numPr>
          <w:ilvl w:val="0"/>
          <w:numId w:val="61"/>
        </w:numPr>
        <w:rPr>
          <w:szCs w:val="18"/>
        </w:rPr>
      </w:pPr>
      <w:r w:rsidRPr="00AF08E9">
        <w:rPr>
          <w:szCs w:val="18"/>
        </w:rPr>
        <w:t xml:space="preserve">Procesdeskundige, verantwoordelijk voor </w:t>
      </w:r>
      <w:r w:rsidR="00AB0CBF" w:rsidRPr="00AF08E9">
        <w:rPr>
          <w:szCs w:val="18"/>
        </w:rPr>
        <w:t>het ontwikkelen</w:t>
      </w:r>
      <w:r w:rsidRPr="00AF08E9">
        <w:rPr>
          <w:szCs w:val="18"/>
        </w:rPr>
        <w:t xml:space="preserve"> van de proceshandreiking.</w:t>
      </w:r>
    </w:p>
    <w:p w:rsidR="002E17BF" w:rsidRPr="00AF08E9" w:rsidRDefault="002E17BF" w:rsidP="00C4207E">
      <w:pPr>
        <w:pStyle w:val="ListParagraph"/>
        <w:numPr>
          <w:ilvl w:val="0"/>
          <w:numId w:val="61"/>
        </w:numPr>
        <w:rPr>
          <w:szCs w:val="18"/>
        </w:rPr>
      </w:pPr>
      <w:r w:rsidRPr="00AF08E9">
        <w:rPr>
          <w:szCs w:val="18"/>
        </w:rPr>
        <w:t>ICT-deskundige</w:t>
      </w:r>
      <w:r w:rsidR="006751DC" w:rsidRPr="00AF08E9">
        <w:rPr>
          <w:szCs w:val="18"/>
        </w:rPr>
        <w:t xml:space="preserve"> (ontwikkelaar)</w:t>
      </w:r>
      <w:r w:rsidRPr="00AF08E9">
        <w:rPr>
          <w:szCs w:val="18"/>
        </w:rPr>
        <w:t xml:space="preserve">, verantwoordelijk voor </w:t>
      </w:r>
      <w:r w:rsidR="00AB0CBF" w:rsidRPr="00AF08E9">
        <w:rPr>
          <w:szCs w:val="18"/>
        </w:rPr>
        <w:t xml:space="preserve">het ontwikkelen </w:t>
      </w:r>
      <w:r w:rsidRPr="00AF08E9">
        <w:rPr>
          <w:szCs w:val="18"/>
        </w:rPr>
        <w:t>van de koppelvlakspecificatie.</w:t>
      </w:r>
    </w:p>
    <w:p w:rsidR="002E17BF" w:rsidRPr="00AF08E9" w:rsidRDefault="002E17BF" w:rsidP="00C4207E">
      <w:pPr>
        <w:pStyle w:val="ListParagraph"/>
        <w:numPr>
          <w:ilvl w:val="0"/>
          <w:numId w:val="61"/>
        </w:numPr>
        <w:rPr>
          <w:szCs w:val="18"/>
        </w:rPr>
      </w:pPr>
      <w:r w:rsidRPr="00AF08E9">
        <w:rPr>
          <w:szCs w:val="18"/>
        </w:rPr>
        <w:t>Deskundigheid op het terrein van methodieken, standaarden en informatieoverdracht in de vorm van trainingen.</w:t>
      </w:r>
    </w:p>
    <w:p w:rsidR="00291889" w:rsidRPr="00AF08E9" w:rsidRDefault="00291889" w:rsidP="00291889">
      <w:pPr>
        <w:rPr>
          <w:szCs w:val="18"/>
        </w:rPr>
      </w:pPr>
    </w:p>
    <w:p w:rsidR="002E17BF" w:rsidRPr="00AF08E9" w:rsidRDefault="002E17BF" w:rsidP="00291889">
      <w:pPr>
        <w:rPr>
          <w:szCs w:val="18"/>
        </w:rPr>
      </w:pPr>
      <w:r w:rsidRPr="00AF08E9">
        <w:rPr>
          <w:szCs w:val="18"/>
        </w:rPr>
        <w:t>Andere rollen of inbreng van deskundigheid:</w:t>
      </w:r>
    </w:p>
    <w:p w:rsidR="002E17BF" w:rsidRPr="00AF08E9" w:rsidRDefault="002E17BF" w:rsidP="00C4207E">
      <w:pPr>
        <w:pStyle w:val="ListParagraph"/>
        <w:numPr>
          <w:ilvl w:val="0"/>
          <w:numId w:val="62"/>
        </w:numPr>
        <w:rPr>
          <w:szCs w:val="18"/>
        </w:rPr>
      </w:pPr>
      <w:r w:rsidRPr="00AF08E9">
        <w:rPr>
          <w:szCs w:val="18"/>
        </w:rPr>
        <w:t>Inhoudelijke deskundigheid van gemeentelijke ketens en procesgang.</w:t>
      </w:r>
    </w:p>
    <w:p w:rsidR="002E17BF" w:rsidRPr="00AF08E9" w:rsidRDefault="002E17BF" w:rsidP="00C4207E">
      <w:pPr>
        <w:pStyle w:val="ListParagraph"/>
        <w:numPr>
          <w:ilvl w:val="0"/>
          <w:numId w:val="62"/>
        </w:numPr>
        <w:rPr>
          <w:szCs w:val="18"/>
        </w:rPr>
      </w:pPr>
      <w:r w:rsidRPr="00AF08E9">
        <w:rPr>
          <w:szCs w:val="18"/>
        </w:rPr>
        <w:t>ICT-deskundigheid van de gemeentelijke informatiehuishouding.</w:t>
      </w:r>
    </w:p>
    <w:p w:rsidR="00E85321" w:rsidRPr="00AF08E9" w:rsidRDefault="002E17BF" w:rsidP="00C4207E">
      <w:pPr>
        <w:pStyle w:val="ListParagraph"/>
        <w:numPr>
          <w:ilvl w:val="0"/>
          <w:numId w:val="62"/>
        </w:numPr>
        <w:rPr>
          <w:szCs w:val="18"/>
        </w:rPr>
      </w:pPr>
      <w:r w:rsidRPr="00AF08E9">
        <w:rPr>
          <w:szCs w:val="18"/>
        </w:rPr>
        <w:t>ICT-deskundigheid vanuit applicatieleveranciers voor de gemeentelijke wereld.</w:t>
      </w:r>
    </w:p>
    <w:p w:rsidR="00E85321" w:rsidRPr="00AF08E9" w:rsidRDefault="00E85321" w:rsidP="00C4207E">
      <w:pPr>
        <w:pStyle w:val="ListParagraph"/>
        <w:numPr>
          <w:ilvl w:val="0"/>
          <w:numId w:val="62"/>
        </w:numPr>
        <w:rPr>
          <w:szCs w:val="18"/>
        </w:rPr>
      </w:pPr>
      <w:r w:rsidRPr="00AF08E9">
        <w:rPr>
          <w:szCs w:val="18"/>
        </w:rPr>
        <w:t>Inhoudelijke deskundigheid m.b.t. de GEMMA en methodieken en standaarden vanuit KING e-</w:t>
      </w:r>
      <w:r w:rsidR="002C3B23" w:rsidRPr="00AF08E9">
        <w:rPr>
          <w:szCs w:val="18"/>
        </w:rPr>
        <w:t>Diensten</w:t>
      </w:r>
      <w:r w:rsidRPr="00AF08E9">
        <w:rPr>
          <w:szCs w:val="18"/>
        </w:rPr>
        <w:t>.</w:t>
      </w:r>
    </w:p>
    <w:p w:rsidR="00846914" w:rsidRPr="00AF08E9" w:rsidRDefault="00E85321" w:rsidP="00C4207E">
      <w:pPr>
        <w:pStyle w:val="ListParagraph"/>
        <w:numPr>
          <w:ilvl w:val="0"/>
          <w:numId w:val="62"/>
        </w:numPr>
        <w:rPr>
          <w:szCs w:val="18"/>
        </w:rPr>
      </w:pPr>
      <w:r w:rsidRPr="00AF08E9">
        <w:rPr>
          <w:szCs w:val="18"/>
        </w:rPr>
        <w:t>Inhoudelijke deskundigheid m.b.t. het beheer van standaarden vanuit KING e-</w:t>
      </w:r>
      <w:r w:rsidR="002C3B23" w:rsidRPr="00AF08E9">
        <w:rPr>
          <w:szCs w:val="18"/>
        </w:rPr>
        <w:t>Diensten</w:t>
      </w:r>
      <w:r w:rsidR="00EC088C" w:rsidRPr="00AF08E9">
        <w:rPr>
          <w:szCs w:val="18"/>
        </w:rPr>
        <w:t>.</w:t>
      </w:r>
    </w:p>
    <w:p w:rsidR="00291889" w:rsidRPr="00AF08E9" w:rsidRDefault="00291889" w:rsidP="00291889">
      <w:pPr>
        <w:rPr>
          <w:szCs w:val="18"/>
        </w:rPr>
      </w:pPr>
    </w:p>
    <w:p w:rsidR="00A776AB" w:rsidRPr="00AF08E9" w:rsidRDefault="00A776AB" w:rsidP="00291889">
      <w:pPr>
        <w:rPr>
          <w:szCs w:val="18"/>
        </w:rPr>
      </w:pPr>
      <w:r w:rsidRPr="00AF08E9">
        <w:rPr>
          <w:szCs w:val="18"/>
        </w:rPr>
        <w:t xml:space="preserve">Bij de laatste vijf deskundigheden geldt dat van de eerste drie wordt verwacht dat de </w:t>
      </w:r>
      <w:r w:rsidR="006751DC" w:rsidRPr="00AF08E9">
        <w:rPr>
          <w:szCs w:val="18"/>
        </w:rPr>
        <w:t xml:space="preserve">opdrachtnemer </w:t>
      </w:r>
      <w:r w:rsidRPr="00AF08E9">
        <w:rPr>
          <w:szCs w:val="18"/>
        </w:rPr>
        <w:t>hierover beschikt of in staat is ze naar behoefte in te roepen. Voor de laatste twee, het inroepen van KING e-Diensten, is overleg met Operatie NUP nodig.</w:t>
      </w:r>
    </w:p>
    <w:p w:rsidR="00291889" w:rsidRPr="00F46717" w:rsidRDefault="00291889" w:rsidP="00291889"/>
    <w:p w:rsidR="00CB1480" w:rsidRPr="00F46717" w:rsidRDefault="00CB1480" w:rsidP="002D6D11">
      <w:pPr>
        <w:pStyle w:val="Heading2"/>
        <w:spacing w:after="80"/>
        <w:ind w:left="578" w:hanging="578"/>
        <w:rPr>
          <w:rFonts w:cstheme="majorHAnsi"/>
          <w:szCs w:val="28"/>
        </w:rPr>
      </w:pPr>
      <w:bookmarkStart w:id="66" w:name="_Toc332984189"/>
      <w:r w:rsidRPr="00F46717">
        <w:rPr>
          <w:rFonts w:cstheme="majorHAnsi"/>
          <w:szCs w:val="28"/>
        </w:rPr>
        <w:t>Competentieprofielen</w:t>
      </w:r>
      <w:r w:rsidR="00920EB6" w:rsidRPr="00F46717">
        <w:rPr>
          <w:rFonts w:cstheme="majorHAnsi"/>
          <w:szCs w:val="28"/>
        </w:rPr>
        <w:t xml:space="preserve"> </w:t>
      </w:r>
      <w:r w:rsidR="002A6118" w:rsidRPr="00F46717">
        <w:rPr>
          <w:rFonts w:cstheme="majorHAnsi"/>
          <w:szCs w:val="28"/>
        </w:rPr>
        <w:t xml:space="preserve">leverancier </w:t>
      </w:r>
      <w:r w:rsidR="00920EB6" w:rsidRPr="00F46717">
        <w:rPr>
          <w:rFonts w:cstheme="majorHAnsi"/>
          <w:szCs w:val="28"/>
        </w:rPr>
        <w:t>ontwikkelstraat</w:t>
      </w:r>
      <w:bookmarkEnd w:id="66"/>
    </w:p>
    <w:p w:rsidR="007E69CC" w:rsidRPr="00F46717" w:rsidRDefault="004666BA" w:rsidP="00291889">
      <w:r w:rsidRPr="00F46717">
        <w:t>Er wor</w:t>
      </w:r>
      <w:r w:rsidRPr="00F46717">
        <w:softHyphen/>
        <w:t>den kwaliteitseisen gesteld aan de medewerkers</w:t>
      </w:r>
      <w:r w:rsidR="00F822A1" w:rsidRPr="00F46717">
        <w:t xml:space="preserve"> </w:t>
      </w:r>
      <w:r w:rsidR="003B70CA" w:rsidRPr="00F46717">
        <w:t xml:space="preserve">van de </w:t>
      </w:r>
      <w:r w:rsidR="006751DC" w:rsidRPr="00F46717">
        <w:t xml:space="preserve">opdrachtnemer </w:t>
      </w:r>
      <w:r w:rsidR="00F822A1" w:rsidRPr="00F46717">
        <w:t>die in de o</w:t>
      </w:r>
      <w:r w:rsidR="007E69CC" w:rsidRPr="00F46717">
        <w:t>nt</w:t>
      </w:r>
      <w:r w:rsidR="003B70CA" w:rsidRPr="00F46717">
        <w:softHyphen/>
      </w:r>
      <w:r w:rsidR="007E69CC" w:rsidRPr="00F46717">
        <w:t>wik</w:t>
      </w:r>
      <w:r w:rsidR="003B70CA" w:rsidRPr="00F46717">
        <w:softHyphen/>
      </w:r>
      <w:r w:rsidR="007E69CC" w:rsidRPr="00F46717">
        <w:t>kelstraat de proceshandreikingen en koppelvlak</w:t>
      </w:r>
      <w:r w:rsidR="007E69CC" w:rsidRPr="00F46717">
        <w:softHyphen/>
        <w:t>spe</w:t>
      </w:r>
      <w:r w:rsidR="007E69CC" w:rsidRPr="00F46717">
        <w:softHyphen/>
        <w:t>cificaties opstellen en het stan</w:t>
      </w:r>
      <w:r w:rsidR="003B70CA" w:rsidRPr="00F46717">
        <w:softHyphen/>
      </w:r>
      <w:r w:rsidR="007E69CC" w:rsidRPr="00F46717">
        <w:t>daar</w:t>
      </w:r>
      <w:r w:rsidR="003B70CA" w:rsidRPr="00F46717">
        <w:softHyphen/>
      </w:r>
      <w:r w:rsidR="007E69CC" w:rsidRPr="00F46717">
        <w:t>disatiepro</w:t>
      </w:r>
      <w:r w:rsidRPr="00F46717">
        <w:t>ces ondersteunen en begeleiden. D</w:t>
      </w:r>
      <w:r w:rsidR="007E69CC" w:rsidRPr="00F46717">
        <w:t xml:space="preserve">ie </w:t>
      </w:r>
      <w:r w:rsidRPr="00F46717">
        <w:t xml:space="preserve">kwaliteit moet </w:t>
      </w:r>
      <w:r w:rsidR="007E69CC" w:rsidRPr="00F46717">
        <w:t>uit beschikbare com</w:t>
      </w:r>
      <w:r w:rsidR="003B70CA" w:rsidRPr="00F46717">
        <w:softHyphen/>
      </w:r>
      <w:r w:rsidR="007E69CC" w:rsidRPr="00F46717">
        <w:t>pe</w:t>
      </w:r>
      <w:r w:rsidR="003B70CA" w:rsidRPr="00F46717">
        <w:softHyphen/>
      </w:r>
      <w:r w:rsidR="007E69CC" w:rsidRPr="00F46717">
        <w:t xml:space="preserve">tenties blijken. </w:t>
      </w:r>
      <w:r w:rsidR="00B86BE6" w:rsidRPr="00F46717">
        <w:t>Bij voorkeur gaat het daarbij om</w:t>
      </w:r>
      <w:r w:rsidR="007E69CC" w:rsidRPr="00F46717">
        <w:t xml:space="preserve"> essentiële competenties, die blijken uit op</w:t>
      </w:r>
      <w:r w:rsidRPr="00F46717">
        <w:softHyphen/>
      </w:r>
      <w:r w:rsidR="007E69CC" w:rsidRPr="00F46717">
        <w:t>lei</w:t>
      </w:r>
      <w:r w:rsidRPr="00F46717">
        <w:softHyphen/>
      </w:r>
      <w:r w:rsidR="00B86BE6" w:rsidRPr="00F46717">
        <w:t>ding en ervaring.</w:t>
      </w:r>
      <w:r w:rsidR="007E69CC" w:rsidRPr="00F46717">
        <w:t xml:space="preserve"> </w:t>
      </w:r>
      <w:r w:rsidR="00B86BE6" w:rsidRPr="00F46717">
        <w:t>O</w:t>
      </w:r>
      <w:r w:rsidR="007E69CC" w:rsidRPr="00F46717">
        <w:t>p basis van beschik</w:t>
      </w:r>
      <w:r w:rsidR="003B70CA" w:rsidRPr="00F46717">
        <w:softHyphen/>
      </w:r>
      <w:r w:rsidR="007E69CC" w:rsidRPr="00F46717">
        <w:t>bare stan</w:t>
      </w:r>
      <w:r w:rsidRPr="00F46717">
        <w:softHyphen/>
      </w:r>
      <w:r w:rsidR="007E69CC" w:rsidRPr="00F46717">
        <w:t>daar</w:t>
      </w:r>
      <w:r w:rsidRPr="00F46717">
        <w:softHyphen/>
      </w:r>
      <w:r w:rsidR="007E69CC" w:rsidRPr="00F46717">
        <w:t>den en docu</w:t>
      </w:r>
      <w:r w:rsidR="007E69CC" w:rsidRPr="00F46717">
        <w:softHyphen/>
        <w:t>men</w:t>
      </w:r>
      <w:r w:rsidR="007E69CC" w:rsidRPr="00F46717">
        <w:softHyphen/>
        <w:t xml:space="preserve">tatie </w:t>
      </w:r>
      <w:r w:rsidR="00B86BE6" w:rsidRPr="00F46717">
        <w:t xml:space="preserve">kan kennis en ervaring </w:t>
      </w:r>
      <w:r w:rsidR="007E69CC" w:rsidRPr="00F46717">
        <w:t>betrekke</w:t>
      </w:r>
      <w:r w:rsidR="007E69CC" w:rsidRPr="00F46717">
        <w:softHyphen/>
        <w:t xml:space="preserve">lijk snel worden verworven als er een goede basis </w:t>
      </w:r>
      <w:r w:rsidR="004D66D1" w:rsidRPr="00F46717">
        <w:t>van</w:t>
      </w:r>
      <w:r w:rsidR="007E69CC" w:rsidRPr="00F46717">
        <w:t xml:space="preserve"> de essentiële competenties aanwezig is.</w:t>
      </w:r>
    </w:p>
    <w:p w:rsidR="007E69CC" w:rsidRPr="00F46717" w:rsidRDefault="003B70CA" w:rsidP="00291889">
      <w:pPr>
        <w:pStyle w:val="Tussenkop"/>
      </w:pPr>
      <w:r w:rsidRPr="00F46717">
        <w:t>Leiding en/of projectmanagement</w:t>
      </w:r>
    </w:p>
    <w:p w:rsidR="003B70CA" w:rsidRPr="00AF08E9" w:rsidRDefault="003B70CA" w:rsidP="00291889">
      <w:pPr>
        <w:rPr>
          <w:szCs w:val="18"/>
        </w:rPr>
      </w:pPr>
      <w:r w:rsidRPr="00AF08E9">
        <w:rPr>
          <w:szCs w:val="18"/>
        </w:rPr>
        <w:t>Ten behoeve van de samenwerking in projectverband en de samenwerking met gemeen</w:t>
      </w:r>
      <w:r w:rsidRPr="00AF08E9">
        <w:rPr>
          <w:szCs w:val="18"/>
        </w:rPr>
        <w:softHyphen/>
        <w:t>telijke vertegenwoordigers voor het concretiseren en aanscherpen van de procesgang en de benodigde applicatie</w:t>
      </w:r>
      <w:r w:rsidRPr="00AF08E9">
        <w:rPr>
          <w:szCs w:val="18"/>
        </w:rPr>
        <w:softHyphen/>
        <w:t>koppelingen zijn de volgende competenties vereist:</w:t>
      </w:r>
    </w:p>
    <w:p w:rsidR="003B70CA" w:rsidRPr="00AF08E9" w:rsidRDefault="003B70CA" w:rsidP="00C4207E">
      <w:pPr>
        <w:pStyle w:val="ListParagraph"/>
        <w:numPr>
          <w:ilvl w:val="0"/>
          <w:numId w:val="63"/>
        </w:numPr>
        <w:rPr>
          <w:szCs w:val="18"/>
        </w:rPr>
      </w:pPr>
      <w:r w:rsidRPr="00AF08E9">
        <w:rPr>
          <w:szCs w:val="18"/>
        </w:rPr>
        <w:t>Ervaring met projectmatig werken in grotere en kleinere teams met het daarbij beho</w:t>
      </w:r>
      <w:r w:rsidRPr="00AF08E9">
        <w:rPr>
          <w:szCs w:val="18"/>
        </w:rPr>
        <w:softHyphen/>
        <w:t>ren</w:t>
      </w:r>
      <w:r w:rsidRPr="00AF08E9">
        <w:rPr>
          <w:szCs w:val="18"/>
        </w:rPr>
        <w:softHyphen/>
        <w:t>de zelforganiserend vermogen.</w:t>
      </w:r>
    </w:p>
    <w:p w:rsidR="003B70CA" w:rsidRPr="00AF08E9" w:rsidRDefault="003B70CA" w:rsidP="00C4207E">
      <w:pPr>
        <w:pStyle w:val="ListParagraph"/>
        <w:numPr>
          <w:ilvl w:val="0"/>
          <w:numId w:val="63"/>
        </w:numPr>
        <w:rPr>
          <w:szCs w:val="18"/>
        </w:rPr>
      </w:pPr>
      <w:r w:rsidRPr="00AF08E9">
        <w:rPr>
          <w:szCs w:val="18"/>
        </w:rPr>
        <w:t>Ervaring in projecten voor de e-Overheid.</w:t>
      </w:r>
    </w:p>
    <w:p w:rsidR="003B70CA" w:rsidRPr="00AF08E9" w:rsidRDefault="003B70CA" w:rsidP="00C4207E">
      <w:pPr>
        <w:pStyle w:val="ListParagraph"/>
        <w:numPr>
          <w:ilvl w:val="0"/>
          <w:numId w:val="63"/>
        </w:numPr>
        <w:rPr>
          <w:szCs w:val="18"/>
        </w:rPr>
      </w:pPr>
      <w:r w:rsidRPr="00AF08E9">
        <w:rPr>
          <w:szCs w:val="18"/>
        </w:rPr>
        <w:t>Ervaring met gemeentelijke organisaties en gemeentelijke (beleids-) thema’s.</w:t>
      </w:r>
    </w:p>
    <w:p w:rsidR="003B70CA" w:rsidRPr="00AF08E9" w:rsidRDefault="003B70CA" w:rsidP="00C4207E">
      <w:pPr>
        <w:pStyle w:val="ListParagraph"/>
        <w:numPr>
          <w:ilvl w:val="0"/>
          <w:numId w:val="63"/>
        </w:numPr>
        <w:rPr>
          <w:szCs w:val="18"/>
        </w:rPr>
      </w:pPr>
      <w:r w:rsidRPr="00AF08E9">
        <w:rPr>
          <w:szCs w:val="18"/>
        </w:rPr>
        <w:t>Bij voorkeur kennis van de gemeentelijke informatiehuishouding.</w:t>
      </w:r>
    </w:p>
    <w:p w:rsidR="00EE1ABE" w:rsidRPr="00AF08E9" w:rsidRDefault="00EE1ABE" w:rsidP="00C4207E">
      <w:pPr>
        <w:pStyle w:val="ListParagraph"/>
        <w:numPr>
          <w:ilvl w:val="0"/>
          <w:numId w:val="63"/>
        </w:numPr>
        <w:rPr>
          <w:szCs w:val="18"/>
        </w:rPr>
      </w:pPr>
      <w:r w:rsidRPr="00AF08E9">
        <w:rPr>
          <w:szCs w:val="18"/>
        </w:rPr>
        <w:t>Kunnen schakelen op verschillende niveau’s.</w:t>
      </w:r>
    </w:p>
    <w:p w:rsidR="00EE1ABE" w:rsidRPr="00F46717" w:rsidRDefault="00EE1ABE" w:rsidP="00C4207E">
      <w:pPr>
        <w:pStyle w:val="ListParagraph"/>
        <w:numPr>
          <w:ilvl w:val="0"/>
          <w:numId w:val="63"/>
        </w:numPr>
      </w:pPr>
      <w:r w:rsidRPr="00AF08E9">
        <w:rPr>
          <w:szCs w:val="18"/>
        </w:rPr>
        <w:t>Creëren van draagvlak.</w:t>
      </w:r>
    </w:p>
    <w:p w:rsidR="003B70CA" w:rsidRPr="00F46717" w:rsidRDefault="003B70CA" w:rsidP="00291889">
      <w:pPr>
        <w:pStyle w:val="Tussenkop"/>
      </w:pPr>
      <w:r w:rsidRPr="00F46717">
        <w:t>Procesdeskundige</w:t>
      </w:r>
    </w:p>
    <w:p w:rsidR="007E69CC" w:rsidRPr="00AF08E9" w:rsidRDefault="007E69CC" w:rsidP="00291889">
      <w:pPr>
        <w:rPr>
          <w:szCs w:val="18"/>
        </w:rPr>
      </w:pPr>
      <w:r w:rsidRPr="00AF08E9">
        <w:rPr>
          <w:szCs w:val="18"/>
        </w:rPr>
        <w:t>Ten behoeve van het opstellen van proceshandreikingen zijn de volgende competenties vereist:</w:t>
      </w:r>
    </w:p>
    <w:p w:rsidR="002E3634" w:rsidRPr="00AF08E9" w:rsidRDefault="002E3634" w:rsidP="00C4207E">
      <w:pPr>
        <w:pStyle w:val="ListParagraph"/>
        <w:numPr>
          <w:ilvl w:val="0"/>
          <w:numId w:val="64"/>
        </w:numPr>
        <w:rPr>
          <w:szCs w:val="18"/>
        </w:rPr>
      </w:pPr>
      <w:r w:rsidRPr="00AF08E9">
        <w:rPr>
          <w:szCs w:val="18"/>
        </w:rPr>
        <w:t xml:space="preserve">Kennis van en ervaring met procesmodellering en </w:t>
      </w:r>
      <w:r w:rsidR="004D66D1" w:rsidRPr="00AF08E9">
        <w:rPr>
          <w:szCs w:val="18"/>
        </w:rPr>
        <w:t>mechanismen voor proces</w:t>
      </w:r>
      <w:r w:rsidR="004D66D1" w:rsidRPr="00AF08E9">
        <w:rPr>
          <w:szCs w:val="18"/>
        </w:rPr>
        <w:softHyphen/>
        <w:t>syn</w:t>
      </w:r>
      <w:r w:rsidR="004D66D1" w:rsidRPr="00AF08E9">
        <w:rPr>
          <w:szCs w:val="18"/>
        </w:rPr>
        <w:softHyphen/>
        <w:t>chro</w:t>
      </w:r>
      <w:r w:rsidR="004D66D1" w:rsidRPr="00AF08E9">
        <w:rPr>
          <w:szCs w:val="18"/>
        </w:rPr>
        <w:softHyphen/>
        <w:t>ni</w:t>
      </w:r>
      <w:r w:rsidR="004D66D1" w:rsidRPr="00AF08E9">
        <w:rPr>
          <w:szCs w:val="18"/>
        </w:rPr>
        <w:softHyphen/>
        <w:t>sa</w:t>
      </w:r>
      <w:r w:rsidR="004D66D1" w:rsidRPr="00AF08E9">
        <w:rPr>
          <w:szCs w:val="18"/>
        </w:rPr>
        <w:softHyphen/>
        <w:t xml:space="preserve">tie, alsmede </w:t>
      </w:r>
      <w:r w:rsidRPr="00AF08E9">
        <w:rPr>
          <w:szCs w:val="18"/>
        </w:rPr>
        <w:t>schematechnieken voor procesmatige, gegevensmatige en organisa</w:t>
      </w:r>
      <w:r w:rsidR="004D66D1" w:rsidRPr="00AF08E9">
        <w:rPr>
          <w:szCs w:val="18"/>
        </w:rPr>
        <w:softHyphen/>
      </w:r>
      <w:r w:rsidRPr="00AF08E9">
        <w:rPr>
          <w:szCs w:val="18"/>
        </w:rPr>
        <w:t>to</w:t>
      </w:r>
      <w:r w:rsidR="004D66D1" w:rsidRPr="00AF08E9">
        <w:rPr>
          <w:szCs w:val="18"/>
        </w:rPr>
        <w:softHyphen/>
      </w:r>
      <w:r w:rsidRPr="00AF08E9">
        <w:rPr>
          <w:szCs w:val="18"/>
        </w:rPr>
        <w:t>ri</w:t>
      </w:r>
      <w:r w:rsidR="004D66D1" w:rsidRPr="00AF08E9">
        <w:rPr>
          <w:szCs w:val="18"/>
        </w:rPr>
        <w:softHyphen/>
      </w:r>
      <w:r w:rsidRPr="00AF08E9">
        <w:rPr>
          <w:szCs w:val="18"/>
        </w:rPr>
        <w:t>sche aspe</w:t>
      </w:r>
      <w:r w:rsidR="0008614E" w:rsidRPr="00AF08E9">
        <w:rPr>
          <w:szCs w:val="18"/>
        </w:rPr>
        <w:t>cten</w:t>
      </w:r>
      <w:r w:rsidRPr="00AF08E9">
        <w:rPr>
          <w:szCs w:val="18"/>
        </w:rPr>
        <w:t>.</w:t>
      </w:r>
    </w:p>
    <w:p w:rsidR="002E3634" w:rsidRPr="00AF08E9" w:rsidRDefault="002E3634" w:rsidP="00C4207E">
      <w:pPr>
        <w:pStyle w:val="ListParagraph"/>
        <w:numPr>
          <w:ilvl w:val="0"/>
          <w:numId w:val="64"/>
        </w:numPr>
        <w:rPr>
          <w:szCs w:val="18"/>
        </w:rPr>
      </w:pPr>
      <w:r w:rsidRPr="00AF08E9">
        <w:rPr>
          <w:szCs w:val="18"/>
        </w:rPr>
        <w:t>Kennis van de GEMMA Procesarchitectuur.</w:t>
      </w:r>
    </w:p>
    <w:p w:rsidR="003C749D" w:rsidRPr="00AF08E9" w:rsidRDefault="004D66D1" w:rsidP="00C4207E">
      <w:pPr>
        <w:pStyle w:val="ListParagraph"/>
        <w:numPr>
          <w:ilvl w:val="0"/>
          <w:numId w:val="64"/>
        </w:numPr>
        <w:rPr>
          <w:szCs w:val="18"/>
        </w:rPr>
      </w:pPr>
      <w:r w:rsidRPr="00AF08E9">
        <w:rPr>
          <w:szCs w:val="18"/>
        </w:rPr>
        <w:t>Bij voorkeur kennis van BPMN (Business Process Model and Notation).</w:t>
      </w:r>
    </w:p>
    <w:p w:rsidR="003C749D" w:rsidRPr="00AF08E9" w:rsidRDefault="003C749D" w:rsidP="00C4207E">
      <w:pPr>
        <w:pStyle w:val="ListParagraph"/>
        <w:numPr>
          <w:ilvl w:val="0"/>
          <w:numId w:val="64"/>
        </w:numPr>
        <w:rPr>
          <w:szCs w:val="18"/>
        </w:rPr>
      </w:pPr>
      <w:r w:rsidRPr="00AF08E9">
        <w:rPr>
          <w:szCs w:val="18"/>
        </w:rPr>
        <w:t>Kennis van het NUP en het stelsel van basisregistraties.</w:t>
      </w:r>
    </w:p>
    <w:p w:rsidR="007E69CC" w:rsidRPr="00AF08E9" w:rsidRDefault="004D66D1" w:rsidP="00C4207E">
      <w:pPr>
        <w:pStyle w:val="ListParagraph"/>
        <w:numPr>
          <w:ilvl w:val="0"/>
          <w:numId w:val="64"/>
        </w:numPr>
        <w:rPr>
          <w:szCs w:val="18"/>
        </w:rPr>
      </w:pPr>
      <w:r w:rsidRPr="00AF08E9">
        <w:rPr>
          <w:szCs w:val="18"/>
        </w:rPr>
        <w:t>Kennis van kwaliteitsmodellen en –systemen.</w:t>
      </w:r>
    </w:p>
    <w:p w:rsidR="003B70CA" w:rsidRPr="00F46717" w:rsidRDefault="003B70CA" w:rsidP="00AF08E9">
      <w:pPr>
        <w:pStyle w:val="Tussenkop"/>
      </w:pPr>
      <w:r w:rsidRPr="00F46717">
        <w:t>ICT-</w:t>
      </w:r>
      <w:r w:rsidRPr="00AF08E9">
        <w:t>deskundige</w:t>
      </w:r>
    </w:p>
    <w:p w:rsidR="007E69CC" w:rsidRPr="00AF08E9" w:rsidRDefault="007E69CC" w:rsidP="00291889">
      <w:pPr>
        <w:rPr>
          <w:szCs w:val="18"/>
        </w:rPr>
      </w:pPr>
      <w:r w:rsidRPr="00F46717">
        <w:t xml:space="preserve">Ten </w:t>
      </w:r>
      <w:r w:rsidRPr="00AF08E9">
        <w:rPr>
          <w:szCs w:val="18"/>
        </w:rPr>
        <w:t>behoeve van het opstellen van koppelvlakspecificaties zijn de volgende compe</w:t>
      </w:r>
      <w:r w:rsidRPr="00AF08E9">
        <w:rPr>
          <w:szCs w:val="18"/>
        </w:rPr>
        <w:softHyphen/>
        <w:t>ten</w:t>
      </w:r>
      <w:r w:rsidRPr="00AF08E9">
        <w:rPr>
          <w:szCs w:val="18"/>
        </w:rPr>
        <w:softHyphen/>
        <w:t>ties vereist:</w:t>
      </w:r>
    </w:p>
    <w:p w:rsidR="004D66D1" w:rsidRPr="00AF08E9" w:rsidRDefault="003C749D" w:rsidP="00C4207E">
      <w:pPr>
        <w:pStyle w:val="ListParagraph"/>
        <w:numPr>
          <w:ilvl w:val="0"/>
          <w:numId w:val="65"/>
        </w:numPr>
        <w:rPr>
          <w:szCs w:val="18"/>
        </w:rPr>
      </w:pPr>
      <w:r w:rsidRPr="00AF08E9">
        <w:rPr>
          <w:szCs w:val="18"/>
        </w:rPr>
        <w:t>Kennis van ICT-architecturen, ICT-infrastructuur en service oriëntatie (SOA).</w:t>
      </w:r>
    </w:p>
    <w:p w:rsidR="00B03F5A" w:rsidRPr="00AF08E9" w:rsidRDefault="004D66D1" w:rsidP="00C4207E">
      <w:pPr>
        <w:pStyle w:val="ListParagraph"/>
        <w:numPr>
          <w:ilvl w:val="0"/>
          <w:numId w:val="65"/>
        </w:numPr>
        <w:rPr>
          <w:szCs w:val="18"/>
        </w:rPr>
      </w:pPr>
      <w:r w:rsidRPr="00AF08E9">
        <w:rPr>
          <w:szCs w:val="18"/>
        </w:rPr>
        <w:t>Kennis van de GEMMA Informatiearchitectuur.</w:t>
      </w:r>
    </w:p>
    <w:p w:rsidR="004D66D1" w:rsidRPr="00AF08E9" w:rsidRDefault="00B03F5A" w:rsidP="00C4207E">
      <w:pPr>
        <w:pStyle w:val="ListParagraph"/>
        <w:numPr>
          <w:ilvl w:val="0"/>
          <w:numId w:val="65"/>
        </w:numPr>
        <w:rPr>
          <w:szCs w:val="18"/>
        </w:rPr>
      </w:pPr>
      <w:r w:rsidRPr="00AF08E9">
        <w:rPr>
          <w:szCs w:val="18"/>
        </w:rPr>
        <w:t>Kennis van gemeentelijke modellen en standaarden (zoals RSGB, RGBZ, SGR, StUF, NEN 3610, SuwiML, etc.).</w:t>
      </w:r>
    </w:p>
    <w:p w:rsidR="003C749D" w:rsidRPr="00AF08E9" w:rsidRDefault="003C749D" w:rsidP="00C4207E">
      <w:pPr>
        <w:pStyle w:val="ListParagraph"/>
        <w:numPr>
          <w:ilvl w:val="0"/>
          <w:numId w:val="65"/>
        </w:numPr>
        <w:rPr>
          <w:szCs w:val="18"/>
        </w:rPr>
      </w:pPr>
      <w:r w:rsidRPr="00AF08E9">
        <w:rPr>
          <w:szCs w:val="18"/>
        </w:rPr>
        <w:t>Bij voorkeur kennis van de koppelvlaks</w:t>
      </w:r>
      <w:r w:rsidR="00056633" w:rsidRPr="00AF08E9">
        <w:rPr>
          <w:szCs w:val="18"/>
        </w:rPr>
        <w:t>pecificaties BAG-WOZ, BAG-GBA en Zaak- en DMS-services.</w:t>
      </w:r>
    </w:p>
    <w:p w:rsidR="008A2164" w:rsidRPr="00AF08E9" w:rsidRDefault="008A2164" w:rsidP="00C4207E">
      <w:pPr>
        <w:pStyle w:val="ListParagraph"/>
        <w:numPr>
          <w:ilvl w:val="0"/>
          <w:numId w:val="65"/>
        </w:numPr>
        <w:rPr>
          <w:szCs w:val="18"/>
        </w:rPr>
      </w:pPr>
      <w:r w:rsidRPr="00AF08E9">
        <w:rPr>
          <w:szCs w:val="18"/>
        </w:rPr>
        <w:t xml:space="preserve">Technische kennis van </w:t>
      </w:r>
      <w:r w:rsidR="006751DC" w:rsidRPr="00AF08E9">
        <w:rPr>
          <w:szCs w:val="18"/>
        </w:rPr>
        <w:t>xml</w:t>
      </w:r>
      <w:r w:rsidRPr="00AF08E9">
        <w:rPr>
          <w:szCs w:val="18"/>
        </w:rPr>
        <w:t xml:space="preserve">, </w:t>
      </w:r>
      <w:r w:rsidR="006751DC" w:rsidRPr="00AF08E9">
        <w:rPr>
          <w:szCs w:val="18"/>
        </w:rPr>
        <w:t>xml</w:t>
      </w:r>
      <w:r w:rsidRPr="00AF08E9">
        <w:rPr>
          <w:szCs w:val="18"/>
        </w:rPr>
        <w:t xml:space="preserve">-schema, </w:t>
      </w:r>
      <w:r w:rsidR="006751DC" w:rsidRPr="00AF08E9">
        <w:rPr>
          <w:szCs w:val="18"/>
        </w:rPr>
        <w:t>xml</w:t>
      </w:r>
      <w:r w:rsidRPr="00AF08E9">
        <w:rPr>
          <w:szCs w:val="18"/>
        </w:rPr>
        <w:t xml:space="preserve">-tooling, inclusief kennis van en ervaring met het </w:t>
      </w:r>
      <w:r w:rsidR="00403DDB" w:rsidRPr="00AF08E9">
        <w:rPr>
          <w:szCs w:val="18"/>
        </w:rPr>
        <w:t xml:space="preserve">ontwerpen en ontwikkelen </w:t>
      </w:r>
      <w:r w:rsidRPr="00AF08E9">
        <w:rPr>
          <w:szCs w:val="18"/>
        </w:rPr>
        <w:t>van schema</w:t>
      </w:r>
      <w:r w:rsidR="00463669" w:rsidRPr="00AF08E9">
        <w:rPr>
          <w:szCs w:val="18"/>
        </w:rPr>
        <w:t>’</w:t>
      </w:r>
      <w:r w:rsidRPr="00AF08E9">
        <w:rPr>
          <w:szCs w:val="18"/>
        </w:rPr>
        <w:t>s</w:t>
      </w:r>
      <w:r w:rsidR="00463669" w:rsidRPr="00AF08E9">
        <w:rPr>
          <w:szCs w:val="18"/>
        </w:rPr>
        <w:t xml:space="preserve"> en </w:t>
      </w:r>
      <w:r w:rsidR="006751DC" w:rsidRPr="00AF08E9">
        <w:rPr>
          <w:szCs w:val="18"/>
        </w:rPr>
        <w:t xml:space="preserve">wsdl </w:t>
      </w:r>
      <w:r w:rsidR="00463669" w:rsidRPr="00AF08E9">
        <w:rPr>
          <w:szCs w:val="18"/>
        </w:rPr>
        <w:t>definities</w:t>
      </w:r>
      <w:r w:rsidRPr="00AF08E9">
        <w:rPr>
          <w:szCs w:val="18"/>
        </w:rPr>
        <w:t>.</w:t>
      </w:r>
    </w:p>
    <w:p w:rsidR="00463669" w:rsidRPr="00AF08E9" w:rsidRDefault="00463669" w:rsidP="00C4207E">
      <w:pPr>
        <w:pStyle w:val="ListParagraph"/>
        <w:numPr>
          <w:ilvl w:val="0"/>
          <w:numId w:val="65"/>
        </w:numPr>
        <w:rPr>
          <w:szCs w:val="18"/>
        </w:rPr>
      </w:pPr>
      <w:r w:rsidRPr="00AF08E9">
        <w:rPr>
          <w:szCs w:val="18"/>
        </w:rPr>
        <w:lastRenderedPageBreak/>
        <w:t xml:space="preserve">Kennis op het gebied van testen en testmethodieken. </w:t>
      </w:r>
    </w:p>
    <w:p w:rsidR="002C6FB4" w:rsidRPr="00F46717" w:rsidRDefault="00C85E66" w:rsidP="00291889">
      <w:pPr>
        <w:pStyle w:val="Tussenkop"/>
      </w:pPr>
      <w:r w:rsidRPr="00F46717">
        <w:t>Andere deskundigheden</w:t>
      </w:r>
    </w:p>
    <w:p w:rsidR="00C85E66" w:rsidRPr="00F46717" w:rsidRDefault="00C85E66" w:rsidP="00291889">
      <w:r w:rsidRPr="00F46717">
        <w:t xml:space="preserve">Naast de genoemde specifieke competenties wordt van de leverancier verwacht dat er kennis en ervaring beschikbaar is </w:t>
      </w:r>
      <w:r w:rsidR="00403DDB" w:rsidRPr="00F46717">
        <w:t xml:space="preserve">(of beschikbaar </w:t>
      </w:r>
      <w:r w:rsidR="00812385" w:rsidRPr="00F46717">
        <w:t xml:space="preserve">wordt </w:t>
      </w:r>
      <w:r w:rsidR="00403DDB" w:rsidRPr="00F46717">
        <w:t xml:space="preserve">gemaakt) </w:t>
      </w:r>
      <w:r w:rsidRPr="00F46717">
        <w:t>op de volgende ter</w:t>
      </w:r>
      <w:r w:rsidR="00521E6B" w:rsidRPr="00F46717">
        <w:softHyphen/>
      </w:r>
      <w:r w:rsidRPr="00F46717">
        <w:t>reinen:</w:t>
      </w:r>
    </w:p>
    <w:p w:rsidR="00C85E66" w:rsidRPr="00F46717" w:rsidRDefault="00C85E66" w:rsidP="00C4207E">
      <w:pPr>
        <w:pStyle w:val="ListParagraph"/>
        <w:numPr>
          <w:ilvl w:val="0"/>
          <w:numId w:val="66"/>
        </w:numPr>
      </w:pPr>
      <w:r w:rsidRPr="00F46717">
        <w:t>Methodieken en</w:t>
      </w:r>
      <w:r w:rsidR="002C6FB4" w:rsidRPr="00F46717">
        <w:t xml:space="preserve"> standaarden</w:t>
      </w:r>
      <w:r w:rsidRPr="00F46717">
        <w:t>.</w:t>
      </w:r>
    </w:p>
    <w:p w:rsidR="00C85E66" w:rsidRPr="00F46717" w:rsidRDefault="00C85E66" w:rsidP="00C4207E">
      <w:pPr>
        <w:pStyle w:val="ListParagraph"/>
        <w:numPr>
          <w:ilvl w:val="0"/>
          <w:numId w:val="66"/>
        </w:numPr>
      </w:pPr>
      <w:r w:rsidRPr="00F46717">
        <w:t>I</w:t>
      </w:r>
      <w:r w:rsidR="002C6FB4" w:rsidRPr="00F46717">
        <w:t>nformatieoverdracht in de vorm van trainingen</w:t>
      </w:r>
      <w:r w:rsidRPr="00F46717">
        <w:t>.</w:t>
      </w:r>
    </w:p>
    <w:p w:rsidR="00C85E66" w:rsidRPr="00F46717" w:rsidRDefault="00C85E66" w:rsidP="00C4207E">
      <w:pPr>
        <w:pStyle w:val="ListParagraph"/>
        <w:numPr>
          <w:ilvl w:val="0"/>
          <w:numId w:val="66"/>
        </w:numPr>
      </w:pPr>
      <w:r w:rsidRPr="00F46717">
        <w:t>Het opstellen van heldere teksten ten behoeve van factsheets.</w:t>
      </w:r>
    </w:p>
    <w:p w:rsidR="00C85E66" w:rsidRPr="00F46717" w:rsidRDefault="00C85E66" w:rsidP="002C6FB4">
      <w:pPr>
        <w:jc w:val="both"/>
      </w:pPr>
    </w:p>
    <w:p w:rsidR="00177F48" w:rsidRPr="00F46717" w:rsidRDefault="00177F48" w:rsidP="00EC2005">
      <w:pPr>
        <w:pStyle w:val="Heading1"/>
        <w:numPr>
          <w:ilvl w:val="0"/>
          <w:numId w:val="0"/>
        </w:numPr>
      </w:pPr>
      <w:bookmarkStart w:id="67" w:name="_Toc332984190"/>
      <w:r w:rsidRPr="00F46717">
        <w:lastRenderedPageBreak/>
        <w:t xml:space="preserve">Bijlage </w:t>
      </w:r>
      <w:r w:rsidR="009F1BD9" w:rsidRPr="00F46717">
        <w:t>A</w:t>
      </w:r>
      <w:r w:rsidRPr="00F46717">
        <w:t>, Referenties</w:t>
      </w:r>
      <w:r w:rsidR="009F1BD9" w:rsidRPr="00F46717">
        <w:t xml:space="preserve"> en vigerende standaarden</w:t>
      </w:r>
      <w:bookmarkEnd w:id="67"/>
    </w:p>
    <w:p w:rsidR="009E5A84" w:rsidRPr="00F46717" w:rsidRDefault="009E5A84" w:rsidP="009E5A84">
      <w:pPr>
        <w:pStyle w:val="Heading2"/>
        <w:numPr>
          <w:ilvl w:val="0"/>
          <w:numId w:val="0"/>
        </w:numPr>
        <w:spacing w:after="80"/>
        <w:rPr>
          <w:rFonts w:cstheme="majorHAnsi"/>
          <w:szCs w:val="28"/>
        </w:rPr>
      </w:pPr>
      <w:bookmarkStart w:id="68" w:name="_Ref320697131"/>
      <w:bookmarkStart w:id="69" w:name="_Toc332984191"/>
      <w:r w:rsidRPr="00F46717">
        <w:rPr>
          <w:rFonts w:cstheme="majorHAnsi"/>
          <w:szCs w:val="28"/>
        </w:rPr>
        <w:t>A1, Vigerende standaarden</w:t>
      </w:r>
      <w:bookmarkEnd w:id="68"/>
      <w:bookmarkEnd w:id="69"/>
    </w:p>
    <w:p w:rsidR="00793491" w:rsidRPr="00F46717" w:rsidRDefault="00793491" w:rsidP="00291889">
      <w:r w:rsidRPr="00F46717">
        <w:t>Op een aantal plaatsen wordt verwezen naar standaarden die voor het document een ac</w:t>
      </w:r>
      <w:r w:rsidR="009E5A84" w:rsidRPr="00F46717">
        <w:softHyphen/>
      </w:r>
      <w:r w:rsidRPr="00F46717">
        <w:t>tuele betekenis hebben. De namen en versies van die standaarden wor</w:t>
      </w:r>
      <w:r w:rsidRPr="00F46717">
        <w:softHyphen/>
        <w:t>den hier sa</w:t>
      </w:r>
      <w:r w:rsidR="009E5A84" w:rsidRPr="00F46717">
        <w:softHyphen/>
      </w:r>
      <w:r w:rsidRPr="00F46717">
        <w:t>men</w:t>
      </w:r>
      <w:r w:rsidR="009E5A84" w:rsidRPr="00F46717">
        <w:softHyphen/>
      </w:r>
      <w:r w:rsidR="009E5A84" w:rsidRPr="00F46717">
        <w:softHyphen/>
      </w:r>
      <w:r w:rsidRPr="00F46717">
        <w:t xml:space="preserve">gevat, inclusief </w:t>
      </w:r>
      <w:r w:rsidR="009E5A84" w:rsidRPr="00F46717">
        <w:t>een verwijzing naar een web</w:t>
      </w:r>
      <w:r w:rsidRPr="00F46717">
        <w:t>adres met de officiële bron waar deze stan</w:t>
      </w:r>
      <w:r w:rsidR="009E5A84" w:rsidRPr="00F46717">
        <w:softHyphen/>
      </w:r>
      <w:r w:rsidRPr="00F46717">
        <w:t>daard wordt beschreven en gepubliceerd. Bij de opdrachtverstrekking aan een leveran</w:t>
      </w:r>
      <w:r w:rsidR="009E5A84" w:rsidRPr="00F46717">
        <w:softHyphen/>
      </w:r>
      <w:r w:rsidRPr="00F46717">
        <w:t>cier kunnen afwijkende standaarden worden meegegeven wanneer hier aanleiding toe is. Deze standaarden gaan dan v</w:t>
      </w:r>
      <w:r w:rsidR="009E5A84" w:rsidRPr="00F46717">
        <w:t>óó</w:t>
      </w:r>
      <w:r w:rsidRPr="00F46717">
        <w:t xml:space="preserve">r de in deze bijlage genoemde vigerende standaarden. </w:t>
      </w:r>
    </w:p>
    <w:p w:rsidR="00793491" w:rsidRPr="00F46717" w:rsidRDefault="00793491" w:rsidP="00291889">
      <w:r w:rsidRPr="00F46717">
        <w:t xml:space="preserve">Bij voorkeur wordt hierbij verwezen naar de PDF of de pagina waar de PDF gedownload kan worden. Indien relevant wordt ook verwezen naar de </w:t>
      </w:r>
      <w:r w:rsidR="003B4B04" w:rsidRPr="00F46717">
        <w:t xml:space="preserve">WSDL’s </w:t>
      </w:r>
      <w:r w:rsidRPr="00F46717">
        <w:t xml:space="preserve">en </w:t>
      </w:r>
      <w:r w:rsidR="003B4B04" w:rsidRPr="00F46717">
        <w:t>XSD</w:t>
      </w:r>
      <w:r w:rsidRPr="00F46717">
        <w:t>’s of andere aanvullende bestanden.</w:t>
      </w:r>
    </w:p>
    <w:p w:rsidR="00793491" w:rsidRPr="00F46717" w:rsidRDefault="00793491" w:rsidP="00793491">
      <w:pPr>
        <w:jc w:val="both"/>
      </w:pPr>
    </w:p>
    <w:p w:rsidR="00793491" w:rsidRPr="00F46717" w:rsidRDefault="00793491" w:rsidP="00291889">
      <w:pPr>
        <w:pStyle w:val="Tussenkop"/>
      </w:pPr>
      <w:r w:rsidRPr="00F46717">
        <w:t>Notatiewijzen (architectuur en processen)</w:t>
      </w:r>
    </w:p>
    <w:p w:rsidR="00793491" w:rsidRPr="00F46717" w:rsidRDefault="00793491" w:rsidP="00C4207E">
      <w:pPr>
        <w:pStyle w:val="ListParagraph"/>
        <w:numPr>
          <w:ilvl w:val="0"/>
          <w:numId w:val="74"/>
        </w:numPr>
        <w:rPr>
          <w:rFonts w:cstheme="majorHAnsi"/>
          <w:lang w:val="en-US"/>
        </w:rPr>
      </w:pPr>
      <w:r w:rsidRPr="00F46717">
        <w:rPr>
          <w:rFonts w:cstheme="majorHAnsi"/>
          <w:lang w:val="en-US"/>
        </w:rPr>
        <w:t>Archimate: ArchiMate® 2.0 (</w:t>
      </w:r>
      <w:r w:rsidRPr="00F46717">
        <w:sym w:font="Webdings" w:char="F0FC"/>
      </w:r>
      <w:r w:rsidRPr="00F46717">
        <w:rPr>
          <w:rFonts w:cstheme="majorHAnsi"/>
          <w:lang w:val="en-US"/>
        </w:rPr>
        <w:t xml:space="preserve"> </w:t>
      </w:r>
      <w:hyperlink r:id="rId46" w:history="1">
        <w:r w:rsidR="00AC49A6" w:rsidRPr="00F46717">
          <w:rPr>
            <w:rStyle w:val="Hyperlink"/>
            <w:rFonts w:cstheme="majorHAnsi"/>
            <w:sz w:val="24"/>
            <w:lang w:val="en-US"/>
          </w:rPr>
          <w:t>The Open Group</w:t>
        </w:r>
      </w:hyperlink>
      <w:r w:rsidR="00AC49A6" w:rsidRPr="00F46717">
        <w:rPr>
          <w:rFonts w:cstheme="majorHAnsi"/>
          <w:lang w:val="en-US"/>
        </w:rPr>
        <w:t xml:space="preserve"> </w:t>
      </w:r>
      <w:r w:rsidRPr="00F46717">
        <w:rPr>
          <w:rFonts w:cstheme="majorHAnsi"/>
          <w:lang w:val="en-US"/>
        </w:rPr>
        <w:t xml:space="preserve">) </w:t>
      </w:r>
    </w:p>
    <w:p w:rsidR="00793491" w:rsidRPr="00F46717" w:rsidRDefault="00793491" w:rsidP="00C4207E">
      <w:pPr>
        <w:pStyle w:val="ListParagraph"/>
        <w:numPr>
          <w:ilvl w:val="0"/>
          <w:numId w:val="74"/>
        </w:numPr>
        <w:rPr>
          <w:rFonts w:cstheme="majorHAnsi"/>
        </w:rPr>
      </w:pPr>
      <w:r w:rsidRPr="00F46717">
        <w:rPr>
          <w:rFonts w:cstheme="majorHAnsi"/>
        </w:rPr>
        <w:t>BPMN: BPMN v2.0 (</w:t>
      </w:r>
      <w:r w:rsidRPr="00F46717">
        <w:sym w:font="Webdings" w:char="F0FC"/>
      </w:r>
      <w:r w:rsidRPr="00F46717">
        <w:rPr>
          <w:rFonts w:cstheme="majorHAnsi"/>
        </w:rPr>
        <w:t xml:space="preserve"> </w:t>
      </w:r>
      <w:hyperlink r:id="rId47" w:history="1">
        <w:r w:rsidRPr="00F46717">
          <w:rPr>
            <w:rStyle w:val="Hyperlink"/>
            <w:rFonts w:cstheme="majorHAnsi"/>
            <w:sz w:val="24"/>
          </w:rPr>
          <w:t>OMG</w:t>
        </w:r>
      </w:hyperlink>
      <w:r w:rsidRPr="00F46717">
        <w:rPr>
          <w:rFonts w:cstheme="majorHAnsi"/>
        </w:rPr>
        <w:t xml:space="preserve">) </w:t>
      </w:r>
    </w:p>
    <w:p w:rsidR="00291889" w:rsidRPr="00F46717" w:rsidRDefault="00291889" w:rsidP="00291889">
      <w:pPr>
        <w:rPr>
          <w:sz w:val="22"/>
        </w:rPr>
      </w:pPr>
    </w:p>
    <w:p w:rsidR="00793491" w:rsidRPr="00F46717" w:rsidRDefault="00793491" w:rsidP="00291889">
      <w:pPr>
        <w:pStyle w:val="Tussenkop"/>
      </w:pPr>
      <w:r w:rsidRPr="00F46717">
        <w:t>Uitwisselingsformaten en -standaarden</w:t>
      </w:r>
    </w:p>
    <w:p w:rsidR="00793491" w:rsidRPr="00173CFD" w:rsidRDefault="00793491" w:rsidP="00C4207E">
      <w:pPr>
        <w:pStyle w:val="ListParagraph"/>
        <w:numPr>
          <w:ilvl w:val="0"/>
          <w:numId w:val="67"/>
        </w:numPr>
        <w:rPr>
          <w:rFonts w:cstheme="majorHAnsi"/>
          <w:szCs w:val="18"/>
        </w:rPr>
      </w:pPr>
      <w:r w:rsidRPr="00173CFD">
        <w:rPr>
          <w:rFonts w:cstheme="majorHAnsi"/>
          <w:szCs w:val="18"/>
        </w:rPr>
        <w:t>StUF standaard: StUF v03.01 (de meest actuele patch) (</w:t>
      </w:r>
      <w:r w:rsidRPr="00173CFD">
        <w:rPr>
          <w:rFonts w:cstheme="majorHAnsi"/>
          <w:szCs w:val="18"/>
        </w:rPr>
        <w:sym w:font="Webdings" w:char="F0FC"/>
      </w:r>
      <w:r w:rsidRPr="00173CFD">
        <w:rPr>
          <w:rFonts w:cstheme="majorHAnsi"/>
          <w:szCs w:val="18"/>
        </w:rPr>
        <w:t xml:space="preserve"> </w:t>
      </w:r>
      <w:hyperlink r:id="rId48" w:history="1">
        <w:r w:rsidRPr="00173CFD">
          <w:rPr>
            <w:rStyle w:val="Hyperlink"/>
            <w:rFonts w:cstheme="majorHAnsi"/>
            <w:sz w:val="18"/>
            <w:szCs w:val="18"/>
          </w:rPr>
          <w:t>KING</w:t>
        </w:r>
      </w:hyperlink>
      <w:r w:rsidRPr="00173CFD">
        <w:rPr>
          <w:rFonts w:cstheme="majorHAnsi"/>
          <w:szCs w:val="18"/>
        </w:rPr>
        <w:t xml:space="preserve"> , </w:t>
      </w:r>
      <w:r w:rsidRPr="00173CFD" w:rsidDel="00E64978">
        <w:rPr>
          <w:rFonts w:cstheme="majorHAnsi"/>
          <w:szCs w:val="18"/>
        </w:rPr>
        <w:t xml:space="preserve"> </w:t>
      </w:r>
      <w:r w:rsidRPr="00173CFD">
        <w:rPr>
          <w:rFonts w:cstheme="majorHAnsi"/>
          <w:szCs w:val="18"/>
        </w:rPr>
        <w:sym w:font="Webdings" w:char="F0FC"/>
      </w:r>
      <w:r w:rsidRPr="00173CFD">
        <w:rPr>
          <w:rFonts w:cstheme="majorHAnsi"/>
          <w:szCs w:val="18"/>
        </w:rPr>
        <w:t xml:space="preserve"> </w:t>
      </w:r>
      <w:hyperlink r:id="rId49" w:history="1">
        <w:r w:rsidR="003B4B04" w:rsidRPr="00173CFD">
          <w:rPr>
            <w:rStyle w:val="Hyperlink"/>
            <w:rFonts w:cstheme="majorHAnsi"/>
            <w:sz w:val="18"/>
            <w:szCs w:val="18"/>
          </w:rPr>
          <w:t>WSDL’s en XSD’s</w:t>
        </w:r>
      </w:hyperlink>
      <w:r w:rsidRPr="00173CFD">
        <w:rPr>
          <w:rFonts w:cstheme="majorHAnsi"/>
          <w:szCs w:val="18"/>
        </w:rPr>
        <w:t>)</w:t>
      </w:r>
    </w:p>
    <w:p w:rsidR="00793491" w:rsidRPr="00173CFD" w:rsidRDefault="00793491" w:rsidP="00C4207E">
      <w:pPr>
        <w:pStyle w:val="ListParagraph"/>
        <w:numPr>
          <w:ilvl w:val="0"/>
          <w:numId w:val="67"/>
        </w:numPr>
        <w:rPr>
          <w:rFonts w:cstheme="majorHAnsi"/>
          <w:szCs w:val="18"/>
        </w:rPr>
      </w:pPr>
      <w:r w:rsidRPr="00173CFD">
        <w:rPr>
          <w:rFonts w:cstheme="majorHAnsi"/>
          <w:szCs w:val="18"/>
        </w:rPr>
        <w:t>StUF Protocolbindingen: StUF Protocolbindingen v03.02 (</w:t>
      </w:r>
      <w:r w:rsidRPr="00173CFD">
        <w:rPr>
          <w:rFonts w:cstheme="majorHAnsi"/>
          <w:szCs w:val="18"/>
        </w:rPr>
        <w:sym w:font="Webdings" w:char="F0FC"/>
      </w:r>
      <w:r w:rsidRPr="00173CFD">
        <w:rPr>
          <w:rFonts w:cstheme="majorHAnsi"/>
          <w:szCs w:val="18"/>
        </w:rPr>
        <w:t xml:space="preserve"> </w:t>
      </w:r>
      <w:hyperlink r:id="rId50" w:history="1">
        <w:r w:rsidRPr="00173CFD">
          <w:rPr>
            <w:rStyle w:val="Hyperlink"/>
            <w:rFonts w:cstheme="majorHAnsi"/>
            <w:sz w:val="18"/>
            <w:szCs w:val="18"/>
          </w:rPr>
          <w:t>KING</w:t>
        </w:r>
      </w:hyperlink>
      <w:r w:rsidRPr="00173CFD">
        <w:rPr>
          <w:rFonts w:cstheme="majorHAnsi"/>
          <w:szCs w:val="18"/>
        </w:rPr>
        <w:t>)</w:t>
      </w:r>
    </w:p>
    <w:p w:rsidR="00793491" w:rsidRPr="00173CFD" w:rsidRDefault="00793491" w:rsidP="00C4207E">
      <w:pPr>
        <w:pStyle w:val="ListParagraph"/>
        <w:numPr>
          <w:ilvl w:val="0"/>
          <w:numId w:val="67"/>
        </w:numPr>
        <w:rPr>
          <w:rFonts w:cstheme="majorHAnsi"/>
          <w:szCs w:val="18"/>
        </w:rPr>
      </w:pPr>
      <w:r w:rsidRPr="00173CFD">
        <w:rPr>
          <w:rFonts w:cstheme="majorHAnsi"/>
          <w:szCs w:val="18"/>
        </w:rPr>
        <w:t>StUF-BG: Sectormodel StUF-BG v03.10 (de meest actuele patch) (</w:t>
      </w:r>
      <w:r w:rsidRPr="00173CFD">
        <w:rPr>
          <w:rFonts w:cstheme="majorHAnsi"/>
          <w:szCs w:val="18"/>
        </w:rPr>
        <w:sym w:font="Webdings" w:char="F0FC"/>
      </w:r>
      <w:r w:rsidRPr="00173CFD">
        <w:rPr>
          <w:rFonts w:cstheme="majorHAnsi"/>
          <w:szCs w:val="18"/>
        </w:rPr>
        <w:t xml:space="preserve"> </w:t>
      </w:r>
      <w:hyperlink r:id="rId51" w:history="1">
        <w:r w:rsidRPr="00173CFD">
          <w:rPr>
            <w:rStyle w:val="Hyperlink"/>
            <w:rFonts w:cstheme="majorHAnsi"/>
            <w:sz w:val="18"/>
            <w:szCs w:val="18"/>
          </w:rPr>
          <w:t>KING</w:t>
        </w:r>
      </w:hyperlink>
      <w:r w:rsidRPr="00173CFD">
        <w:rPr>
          <w:rFonts w:cstheme="majorHAnsi"/>
          <w:szCs w:val="18"/>
        </w:rPr>
        <w:t>)</w:t>
      </w:r>
    </w:p>
    <w:p w:rsidR="00793491" w:rsidRPr="00173CFD" w:rsidRDefault="00793491" w:rsidP="00C4207E">
      <w:pPr>
        <w:pStyle w:val="ListParagraph"/>
        <w:numPr>
          <w:ilvl w:val="0"/>
          <w:numId w:val="67"/>
        </w:numPr>
        <w:rPr>
          <w:rFonts w:cstheme="majorHAnsi"/>
          <w:szCs w:val="18"/>
        </w:rPr>
      </w:pPr>
      <w:r w:rsidRPr="00173CFD">
        <w:rPr>
          <w:rFonts w:cstheme="majorHAnsi"/>
          <w:szCs w:val="18"/>
        </w:rPr>
        <w:t>StUF-ZKN: Sectormodel StUF-ZKN v03.10 (de meest actuele patch) (</w:t>
      </w:r>
      <w:r w:rsidRPr="00173CFD">
        <w:rPr>
          <w:rFonts w:cstheme="majorHAnsi"/>
          <w:szCs w:val="18"/>
        </w:rPr>
        <w:sym w:font="Webdings" w:char="F0FC"/>
      </w:r>
      <w:r w:rsidRPr="00173CFD">
        <w:rPr>
          <w:rFonts w:cstheme="majorHAnsi"/>
          <w:szCs w:val="18"/>
        </w:rPr>
        <w:t xml:space="preserve"> </w:t>
      </w:r>
      <w:hyperlink r:id="rId52" w:history="1">
        <w:r w:rsidRPr="00173CFD">
          <w:rPr>
            <w:rStyle w:val="Hyperlink"/>
            <w:rFonts w:cstheme="majorHAnsi"/>
            <w:sz w:val="18"/>
            <w:szCs w:val="18"/>
          </w:rPr>
          <w:t>KING</w:t>
        </w:r>
      </w:hyperlink>
      <w:r w:rsidRPr="00173CFD">
        <w:rPr>
          <w:rFonts w:cstheme="majorHAnsi"/>
          <w:szCs w:val="18"/>
        </w:rPr>
        <w:t>)</w:t>
      </w:r>
    </w:p>
    <w:p w:rsidR="00793491" w:rsidRPr="00173CFD" w:rsidRDefault="00793491" w:rsidP="00C4207E">
      <w:pPr>
        <w:pStyle w:val="ListParagraph"/>
        <w:numPr>
          <w:ilvl w:val="0"/>
          <w:numId w:val="67"/>
        </w:numPr>
        <w:rPr>
          <w:rFonts w:cstheme="majorHAnsi"/>
          <w:szCs w:val="18"/>
        </w:rPr>
      </w:pPr>
      <w:r w:rsidRPr="00173CFD">
        <w:rPr>
          <w:rFonts w:cstheme="majorHAnsi"/>
          <w:szCs w:val="18"/>
        </w:rPr>
        <w:t>Digikoppeling: Digikoppeling architectuur v1.2 (</w:t>
      </w:r>
      <w:r w:rsidRPr="00173CFD">
        <w:rPr>
          <w:rFonts w:cstheme="majorHAnsi"/>
          <w:szCs w:val="18"/>
        </w:rPr>
        <w:sym w:font="Webdings" w:char="F0FC"/>
      </w:r>
      <w:r w:rsidRPr="00173CFD">
        <w:rPr>
          <w:rFonts w:cstheme="majorHAnsi"/>
          <w:szCs w:val="18"/>
        </w:rPr>
        <w:t xml:space="preserve"> </w:t>
      </w:r>
      <w:hyperlink r:id="rId53" w:history="1">
        <w:r w:rsidRPr="00173CFD">
          <w:rPr>
            <w:rStyle w:val="Hyperlink"/>
            <w:rFonts w:cstheme="majorHAnsi"/>
            <w:sz w:val="18"/>
            <w:szCs w:val="18"/>
          </w:rPr>
          <w:t>Logius</w:t>
        </w:r>
      </w:hyperlink>
      <w:r w:rsidRPr="00173CFD">
        <w:rPr>
          <w:rFonts w:cstheme="majorHAnsi"/>
          <w:szCs w:val="18"/>
        </w:rPr>
        <w:t>)</w:t>
      </w:r>
    </w:p>
    <w:p w:rsidR="00793491" w:rsidRPr="00173CFD" w:rsidRDefault="00793491" w:rsidP="00C4207E">
      <w:pPr>
        <w:pStyle w:val="ListParagraph"/>
        <w:numPr>
          <w:ilvl w:val="0"/>
          <w:numId w:val="67"/>
        </w:numPr>
        <w:rPr>
          <w:rFonts w:cstheme="majorHAnsi"/>
          <w:szCs w:val="18"/>
        </w:rPr>
      </w:pPr>
      <w:r w:rsidRPr="00173CFD">
        <w:rPr>
          <w:rFonts w:cstheme="majorHAnsi"/>
          <w:szCs w:val="18"/>
        </w:rPr>
        <w:t>Koppelvlakstandaard ebMS 2.0 (v2.4) (</w:t>
      </w:r>
      <w:r w:rsidRPr="00173CFD">
        <w:rPr>
          <w:rFonts w:cstheme="majorHAnsi"/>
          <w:szCs w:val="18"/>
        </w:rPr>
        <w:sym w:font="Webdings" w:char="F0FC"/>
      </w:r>
      <w:r w:rsidRPr="00173CFD">
        <w:rPr>
          <w:rFonts w:cstheme="majorHAnsi"/>
          <w:szCs w:val="18"/>
        </w:rPr>
        <w:t xml:space="preserve"> </w:t>
      </w:r>
      <w:hyperlink r:id="rId54" w:history="1">
        <w:r w:rsidRPr="00173CFD">
          <w:rPr>
            <w:rStyle w:val="Hyperlink"/>
            <w:rFonts w:cstheme="majorHAnsi"/>
            <w:sz w:val="18"/>
            <w:szCs w:val="18"/>
          </w:rPr>
          <w:t>Logius</w:t>
        </w:r>
      </w:hyperlink>
      <w:r w:rsidRPr="00173CFD">
        <w:rPr>
          <w:rFonts w:cstheme="majorHAnsi"/>
          <w:szCs w:val="18"/>
        </w:rPr>
        <w:t>)</w:t>
      </w:r>
    </w:p>
    <w:p w:rsidR="00793491" w:rsidRPr="00173CFD" w:rsidRDefault="00793491" w:rsidP="00C4207E">
      <w:pPr>
        <w:pStyle w:val="ListParagraph"/>
        <w:numPr>
          <w:ilvl w:val="0"/>
          <w:numId w:val="67"/>
        </w:numPr>
        <w:rPr>
          <w:rFonts w:cstheme="majorHAnsi"/>
          <w:szCs w:val="18"/>
        </w:rPr>
      </w:pPr>
      <w:r w:rsidRPr="00173CFD">
        <w:rPr>
          <w:rFonts w:cstheme="majorHAnsi"/>
          <w:szCs w:val="18"/>
        </w:rPr>
        <w:t>Koppelvlakstandaard WUS 2.0 (v2.4) (</w:t>
      </w:r>
      <w:r w:rsidRPr="00173CFD">
        <w:rPr>
          <w:rFonts w:cstheme="majorHAnsi"/>
          <w:szCs w:val="18"/>
        </w:rPr>
        <w:sym w:font="Webdings" w:char="F0FC"/>
      </w:r>
      <w:r w:rsidRPr="00173CFD">
        <w:rPr>
          <w:rFonts w:cstheme="majorHAnsi"/>
          <w:szCs w:val="18"/>
        </w:rPr>
        <w:t xml:space="preserve"> </w:t>
      </w:r>
      <w:hyperlink r:id="rId55" w:history="1">
        <w:r w:rsidRPr="00173CFD">
          <w:rPr>
            <w:rStyle w:val="Hyperlink"/>
            <w:rFonts w:cstheme="majorHAnsi"/>
            <w:sz w:val="18"/>
            <w:szCs w:val="18"/>
          </w:rPr>
          <w:t>Logius</w:t>
        </w:r>
      </w:hyperlink>
      <w:r w:rsidRPr="00173CFD">
        <w:rPr>
          <w:rFonts w:cstheme="majorHAnsi"/>
          <w:szCs w:val="18"/>
        </w:rPr>
        <w:t>)</w:t>
      </w:r>
    </w:p>
    <w:p w:rsidR="00793491" w:rsidRPr="00173CFD" w:rsidRDefault="00793491" w:rsidP="00C4207E">
      <w:pPr>
        <w:pStyle w:val="ListParagraph"/>
        <w:numPr>
          <w:ilvl w:val="0"/>
          <w:numId w:val="67"/>
        </w:numPr>
        <w:rPr>
          <w:rFonts w:cstheme="majorHAnsi"/>
          <w:szCs w:val="18"/>
        </w:rPr>
      </w:pPr>
      <w:r w:rsidRPr="00173CFD">
        <w:rPr>
          <w:rFonts w:cstheme="majorHAnsi"/>
          <w:szCs w:val="18"/>
        </w:rPr>
        <w:t>SuwiML: SuwiML Transactiestandaard 03.00 (</w:t>
      </w:r>
      <w:r w:rsidRPr="00173CFD">
        <w:rPr>
          <w:rFonts w:cstheme="majorHAnsi"/>
          <w:szCs w:val="18"/>
        </w:rPr>
        <w:sym w:font="Webdings" w:char="F0FC"/>
      </w:r>
      <w:r w:rsidRPr="00173CFD">
        <w:rPr>
          <w:rFonts w:cstheme="majorHAnsi"/>
          <w:szCs w:val="18"/>
        </w:rPr>
        <w:t xml:space="preserve"> </w:t>
      </w:r>
      <w:hyperlink r:id="rId56" w:history="1">
        <w:r w:rsidRPr="00173CFD">
          <w:rPr>
            <w:rStyle w:val="Hyperlink"/>
            <w:rFonts w:cstheme="majorHAnsi"/>
            <w:sz w:val="18"/>
            <w:szCs w:val="18"/>
          </w:rPr>
          <w:t>BKWI</w:t>
        </w:r>
      </w:hyperlink>
      <w:r w:rsidRPr="00173CFD">
        <w:rPr>
          <w:rFonts w:cstheme="majorHAnsi"/>
          <w:szCs w:val="18"/>
        </w:rPr>
        <w:t>)</w:t>
      </w:r>
    </w:p>
    <w:p w:rsidR="00291889" w:rsidRPr="00F46717" w:rsidRDefault="00291889" w:rsidP="00291889">
      <w:pPr>
        <w:rPr>
          <w:sz w:val="22"/>
        </w:rPr>
      </w:pPr>
    </w:p>
    <w:p w:rsidR="00793491" w:rsidRPr="00F46717" w:rsidRDefault="00793491" w:rsidP="00291889">
      <w:pPr>
        <w:pStyle w:val="Tussenkop"/>
      </w:pPr>
      <w:r w:rsidRPr="00F46717">
        <w:t>Informatie- en gegevensmodellen</w:t>
      </w:r>
    </w:p>
    <w:p w:rsidR="00793491" w:rsidRPr="00173CFD" w:rsidRDefault="00793491" w:rsidP="00C4207E">
      <w:pPr>
        <w:pStyle w:val="ListParagraph"/>
        <w:numPr>
          <w:ilvl w:val="0"/>
          <w:numId w:val="75"/>
        </w:numPr>
        <w:rPr>
          <w:rFonts w:cstheme="majorHAnsi"/>
          <w:szCs w:val="18"/>
        </w:rPr>
      </w:pPr>
      <w:r w:rsidRPr="00173CFD">
        <w:rPr>
          <w:rFonts w:cstheme="majorHAnsi"/>
          <w:szCs w:val="18"/>
        </w:rPr>
        <w:t xml:space="preserve">RSGB: RSG Basisgegevens v2.01 (KING  </w:t>
      </w:r>
      <w:r w:rsidRPr="00173CFD">
        <w:rPr>
          <w:szCs w:val="18"/>
        </w:rPr>
        <w:sym w:font="Webdings" w:char="F0FC"/>
      </w:r>
      <w:r w:rsidRPr="00173CFD">
        <w:rPr>
          <w:rFonts w:cstheme="majorHAnsi"/>
          <w:szCs w:val="18"/>
        </w:rPr>
        <w:t xml:space="preserve"> </w:t>
      </w:r>
      <w:hyperlink r:id="rId57" w:history="1">
        <w:r w:rsidRPr="00173CFD">
          <w:rPr>
            <w:rStyle w:val="Hyperlink"/>
            <w:rFonts w:cstheme="majorHAnsi"/>
            <w:sz w:val="18"/>
            <w:szCs w:val="18"/>
          </w:rPr>
          <w:t>Deel I</w:t>
        </w:r>
      </w:hyperlink>
      <w:r w:rsidRPr="00173CFD">
        <w:rPr>
          <w:rFonts w:cstheme="majorHAnsi"/>
          <w:szCs w:val="18"/>
        </w:rPr>
        <w:t xml:space="preserve"> , </w:t>
      </w:r>
      <w:r w:rsidRPr="00173CFD">
        <w:rPr>
          <w:szCs w:val="18"/>
        </w:rPr>
        <w:sym w:font="Webdings" w:char="F0FC"/>
      </w:r>
      <w:r w:rsidRPr="00173CFD">
        <w:rPr>
          <w:rFonts w:cstheme="majorHAnsi"/>
          <w:szCs w:val="18"/>
        </w:rPr>
        <w:t xml:space="preserve"> </w:t>
      </w:r>
      <w:hyperlink r:id="rId58" w:history="1">
        <w:r w:rsidRPr="00173CFD">
          <w:rPr>
            <w:rStyle w:val="Hyperlink"/>
            <w:rFonts w:cstheme="majorHAnsi"/>
            <w:sz w:val="18"/>
            <w:szCs w:val="18"/>
          </w:rPr>
          <w:t>Deel II</w:t>
        </w:r>
      </w:hyperlink>
      <w:r w:rsidRPr="00173CFD">
        <w:rPr>
          <w:rStyle w:val="Hyperlink"/>
          <w:rFonts w:cstheme="majorHAnsi"/>
          <w:sz w:val="18"/>
          <w:szCs w:val="18"/>
        </w:rPr>
        <w:t xml:space="preserve">, </w:t>
      </w:r>
      <w:r w:rsidRPr="00173CFD">
        <w:rPr>
          <w:szCs w:val="18"/>
        </w:rPr>
        <w:sym w:font="Webdings" w:char="F0FC"/>
      </w:r>
      <w:r w:rsidRPr="00173CFD">
        <w:rPr>
          <w:rFonts w:cstheme="majorHAnsi"/>
          <w:szCs w:val="18"/>
        </w:rPr>
        <w:t xml:space="preserve"> </w:t>
      </w:r>
      <w:hyperlink r:id="rId59" w:history="1">
        <w:r w:rsidRPr="00173CFD">
          <w:rPr>
            <w:rStyle w:val="Hyperlink"/>
            <w:rFonts w:cstheme="majorHAnsi"/>
            <w:sz w:val="18"/>
            <w:szCs w:val="18"/>
          </w:rPr>
          <w:t>bijbehorende bestanden</w:t>
        </w:r>
      </w:hyperlink>
      <w:r w:rsidRPr="00173CFD">
        <w:rPr>
          <w:rFonts w:cstheme="majorHAnsi"/>
          <w:szCs w:val="18"/>
        </w:rPr>
        <w:t>)</w:t>
      </w:r>
    </w:p>
    <w:p w:rsidR="00793491" w:rsidRPr="00173CFD" w:rsidRDefault="00793491" w:rsidP="00C4207E">
      <w:pPr>
        <w:pStyle w:val="ListParagraph"/>
        <w:numPr>
          <w:ilvl w:val="0"/>
          <w:numId w:val="75"/>
        </w:numPr>
        <w:rPr>
          <w:rFonts w:cstheme="majorHAnsi"/>
          <w:szCs w:val="18"/>
        </w:rPr>
      </w:pPr>
      <w:r w:rsidRPr="00173CFD">
        <w:rPr>
          <w:rFonts w:cstheme="majorHAnsi"/>
          <w:szCs w:val="18"/>
        </w:rPr>
        <w:t>RGBZ: RGB Zaken v1.0 (</w:t>
      </w:r>
      <w:r w:rsidRPr="00173CFD">
        <w:rPr>
          <w:szCs w:val="18"/>
        </w:rPr>
        <w:sym w:font="Webdings" w:char="F0FC"/>
      </w:r>
      <w:r w:rsidRPr="00173CFD">
        <w:rPr>
          <w:rFonts w:cstheme="majorHAnsi"/>
          <w:szCs w:val="18"/>
        </w:rPr>
        <w:t xml:space="preserve"> </w:t>
      </w:r>
      <w:hyperlink r:id="rId60" w:history="1">
        <w:r w:rsidRPr="00173CFD">
          <w:rPr>
            <w:rStyle w:val="Hyperlink"/>
            <w:rFonts w:cstheme="majorHAnsi"/>
            <w:sz w:val="18"/>
            <w:szCs w:val="18"/>
          </w:rPr>
          <w:t>KING</w:t>
        </w:r>
      </w:hyperlink>
      <w:r w:rsidRPr="00173CFD">
        <w:rPr>
          <w:rFonts w:cstheme="majorHAnsi"/>
          <w:szCs w:val="18"/>
        </w:rPr>
        <w:t>)</w:t>
      </w:r>
    </w:p>
    <w:p w:rsidR="00793491" w:rsidRPr="00173CFD" w:rsidRDefault="00793491" w:rsidP="00C4207E">
      <w:pPr>
        <w:pStyle w:val="ListParagraph"/>
        <w:numPr>
          <w:ilvl w:val="0"/>
          <w:numId w:val="75"/>
        </w:numPr>
        <w:rPr>
          <w:rFonts w:cstheme="majorHAnsi"/>
          <w:szCs w:val="18"/>
        </w:rPr>
      </w:pPr>
      <w:r w:rsidRPr="00173CFD">
        <w:rPr>
          <w:rFonts w:cstheme="majorHAnsi"/>
          <w:szCs w:val="18"/>
        </w:rPr>
        <w:t>Basismodel Geo-informatie (NEN3610) : NEN 3610:2011 nl (</w:t>
      </w:r>
      <w:r w:rsidRPr="00173CFD">
        <w:rPr>
          <w:szCs w:val="18"/>
        </w:rPr>
        <w:sym w:font="Webdings" w:char="F0FC"/>
      </w:r>
      <w:r w:rsidRPr="00173CFD">
        <w:rPr>
          <w:rFonts w:cstheme="majorHAnsi"/>
          <w:szCs w:val="18"/>
        </w:rPr>
        <w:t xml:space="preserve"> </w:t>
      </w:r>
      <w:hyperlink r:id="rId61" w:history="1">
        <w:r w:rsidRPr="00173CFD">
          <w:rPr>
            <w:rStyle w:val="Hyperlink"/>
            <w:rFonts w:cstheme="majorHAnsi"/>
            <w:sz w:val="18"/>
            <w:szCs w:val="18"/>
          </w:rPr>
          <w:t>NEN</w:t>
        </w:r>
      </w:hyperlink>
      <w:r w:rsidRPr="00173CFD">
        <w:rPr>
          <w:rFonts w:cstheme="majorHAnsi"/>
          <w:szCs w:val="18"/>
        </w:rPr>
        <w:t>)</w:t>
      </w:r>
    </w:p>
    <w:p w:rsidR="00793491" w:rsidRPr="00173CFD" w:rsidRDefault="00793491" w:rsidP="00C4207E">
      <w:pPr>
        <w:pStyle w:val="ListParagraph"/>
        <w:numPr>
          <w:ilvl w:val="0"/>
          <w:numId w:val="75"/>
        </w:numPr>
        <w:rPr>
          <w:rFonts w:cstheme="majorHAnsi"/>
          <w:szCs w:val="18"/>
        </w:rPr>
      </w:pPr>
      <w:r w:rsidRPr="00173CFD">
        <w:rPr>
          <w:rFonts w:cstheme="majorHAnsi"/>
          <w:szCs w:val="18"/>
        </w:rPr>
        <w:t>SGR: Suwi Gegevensregister (SGR) v7.0 (</w:t>
      </w:r>
      <w:r w:rsidRPr="00173CFD">
        <w:rPr>
          <w:szCs w:val="18"/>
        </w:rPr>
        <w:sym w:font="Webdings" w:char="F0FC"/>
      </w:r>
      <w:r w:rsidRPr="00173CFD">
        <w:rPr>
          <w:rFonts w:cstheme="majorHAnsi"/>
          <w:szCs w:val="18"/>
        </w:rPr>
        <w:t xml:space="preserve"> </w:t>
      </w:r>
      <w:hyperlink r:id="rId62" w:history="1">
        <w:r w:rsidRPr="00173CFD">
          <w:rPr>
            <w:rStyle w:val="Hyperlink"/>
            <w:rFonts w:cstheme="majorHAnsi"/>
            <w:sz w:val="18"/>
            <w:szCs w:val="18"/>
          </w:rPr>
          <w:t>BKWI</w:t>
        </w:r>
      </w:hyperlink>
      <w:r w:rsidRPr="00173CFD">
        <w:rPr>
          <w:rFonts w:cstheme="majorHAnsi"/>
          <w:szCs w:val="18"/>
        </w:rPr>
        <w:t xml:space="preserve">, </w:t>
      </w:r>
      <w:r w:rsidRPr="00173CFD">
        <w:rPr>
          <w:szCs w:val="18"/>
        </w:rPr>
        <w:sym w:font="Webdings" w:char="F0FC"/>
      </w:r>
      <w:r w:rsidRPr="00173CFD">
        <w:rPr>
          <w:rFonts w:cstheme="majorHAnsi"/>
          <w:szCs w:val="18"/>
        </w:rPr>
        <w:t xml:space="preserve"> </w:t>
      </w:r>
      <w:hyperlink r:id="rId63" w:history="1">
        <w:r w:rsidRPr="00173CFD">
          <w:rPr>
            <w:rStyle w:val="Hyperlink"/>
            <w:rFonts w:cstheme="majorHAnsi"/>
            <w:sz w:val="18"/>
            <w:szCs w:val="18"/>
          </w:rPr>
          <w:t>aanvullende bestanden</w:t>
        </w:r>
      </w:hyperlink>
      <w:r w:rsidRPr="00173CFD">
        <w:rPr>
          <w:rFonts w:cstheme="majorHAnsi"/>
          <w:szCs w:val="18"/>
        </w:rPr>
        <w:t>)</w:t>
      </w:r>
    </w:p>
    <w:p w:rsidR="00291889" w:rsidRPr="00F46717" w:rsidRDefault="00291889" w:rsidP="00291889"/>
    <w:p w:rsidR="00793491" w:rsidRPr="00F46717" w:rsidRDefault="00793491" w:rsidP="00291889">
      <w:pPr>
        <w:pStyle w:val="Tussenkop"/>
      </w:pPr>
      <w:r w:rsidRPr="00F46717">
        <w:lastRenderedPageBreak/>
        <w:t>Referentie architecturen</w:t>
      </w:r>
    </w:p>
    <w:p w:rsidR="00793491" w:rsidRPr="00173CFD" w:rsidRDefault="00793491" w:rsidP="00C4207E">
      <w:pPr>
        <w:pStyle w:val="ListParagraph"/>
        <w:numPr>
          <w:ilvl w:val="0"/>
          <w:numId w:val="68"/>
        </w:numPr>
        <w:rPr>
          <w:rFonts w:cstheme="majorHAnsi"/>
          <w:szCs w:val="18"/>
        </w:rPr>
      </w:pPr>
      <w:r w:rsidRPr="00173CFD">
        <w:rPr>
          <w:rFonts w:cstheme="majorHAnsi"/>
          <w:szCs w:val="18"/>
        </w:rPr>
        <w:t>NORA: NORA v3.0 (</w:t>
      </w:r>
      <w:r w:rsidRPr="00173CFD">
        <w:rPr>
          <w:rFonts w:cstheme="majorHAnsi"/>
          <w:szCs w:val="18"/>
        </w:rPr>
        <w:sym w:font="Webdings" w:char="F0FC"/>
      </w:r>
      <w:r w:rsidRPr="00173CFD">
        <w:rPr>
          <w:rFonts w:cstheme="majorHAnsi"/>
          <w:szCs w:val="18"/>
        </w:rPr>
        <w:t xml:space="preserve"> </w:t>
      </w:r>
      <w:hyperlink r:id="rId64" w:history="1">
        <w:r w:rsidRPr="00173CFD">
          <w:rPr>
            <w:rStyle w:val="Hyperlink"/>
            <w:rFonts w:cstheme="majorHAnsi"/>
            <w:sz w:val="18"/>
            <w:szCs w:val="18"/>
          </w:rPr>
          <w:t>e-Overheid.nl</w:t>
        </w:r>
      </w:hyperlink>
      <w:r w:rsidRPr="00173CFD">
        <w:rPr>
          <w:rFonts w:cstheme="majorHAnsi"/>
          <w:szCs w:val="18"/>
        </w:rPr>
        <w:t>)</w:t>
      </w:r>
    </w:p>
    <w:p w:rsidR="00793491" w:rsidRPr="00173CFD" w:rsidRDefault="00793491" w:rsidP="00C4207E">
      <w:pPr>
        <w:pStyle w:val="ListParagraph"/>
        <w:numPr>
          <w:ilvl w:val="0"/>
          <w:numId w:val="68"/>
        </w:numPr>
        <w:rPr>
          <w:rFonts w:cstheme="majorHAnsi"/>
          <w:szCs w:val="18"/>
        </w:rPr>
      </w:pPr>
      <w:r w:rsidRPr="00173CFD">
        <w:rPr>
          <w:rFonts w:cstheme="majorHAnsi"/>
          <w:szCs w:val="18"/>
        </w:rPr>
        <w:t>GEMMA Procesarchitectuur: GEMMA Procesarchitectuur v2.0 (</w:t>
      </w:r>
      <w:r w:rsidRPr="00173CFD">
        <w:rPr>
          <w:rFonts w:cstheme="majorHAnsi"/>
          <w:szCs w:val="18"/>
        </w:rPr>
        <w:sym w:font="Webdings" w:char="F0FC"/>
      </w:r>
      <w:r w:rsidRPr="00173CFD">
        <w:rPr>
          <w:rFonts w:cstheme="majorHAnsi"/>
          <w:szCs w:val="18"/>
        </w:rPr>
        <w:t xml:space="preserve"> </w:t>
      </w:r>
      <w:hyperlink r:id="rId65" w:history="1">
        <w:r w:rsidRPr="00173CFD">
          <w:rPr>
            <w:rStyle w:val="Hyperlink"/>
            <w:rFonts w:cstheme="majorHAnsi"/>
            <w:sz w:val="18"/>
            <w:szCs w:val="18"/>
          </w:rPr>
          <w:t>KING</w:t>
        </w:r>
      </w:hyperlink>
      <w:r w:rsidRPr="00173CFD">
        <w:rPr>
          <w:rFonts w:cstheme="majorHAnsi"/>
          <w:szCs w:val="18"/>
        </w:rPr>
        <w:t>)</w:t>
      </w:r>
    </w:p>
    <w:p w:rsidR="00793491" w:rsidRPr="00173CFD" w:rsidRDefault="00793491" w:rsidP="00C4207E">
      <w:pPr>
        <w:pStyle w:val="ListParagraph"/>
        <w:numPr>
          <w:ilvl w:val="0"/>
          <w:numId w:val="68"/>
        </w:numPr>
        <w:rPr>
          <w:rFonts w:cstheme="majorHAnsi"/>
          <w:szCs w:val="18"/>
        </w:rPr>
      </w:pPr>
      <w:r w:rsidRPr="00173CFD">
        <w:rPr>
          <w:rFonts w:cstheme="majorHAnsi"/>
          <w:szCs w:val="18"/>
        </w:rPr>
        <w:t>GEMMA Informatiearchitectuur: GEMMA Informatiearchitectuur v1.0 (</w:t>
      </w:r>
      <w:r w:rsidRPr="00173CFD">
        <w:rPr>
          <w:rFonts w:cstheme="majorHAnsi"/>
          <w:szCs w:val="18"/>
        </w:rPr>
        <w:sym w:font="Webdings" w:char="F0FC"/>
      </w:r>
      <w:r w:rsidRPr="00173CFD">
        <w:rPr>
          <w:rFonts w:cstheme="majorHAnsi"/>
          <w:szCs w:val="18"/>
        </w:rPr>
        <w:t xml:space="preserve"> </w:t>
      </w:r>
      <w:hyperlink r:id="rId66" w:history="1">
        <w:r w:rsidRPr="00173CFD">
          <w:rPr>
            <w:rStyle w:val="Hyperlink"/>
            <w:rFonts w:cstheme="majorHAnsi"/>
            <w:sz w:val="18"/>
            <w:szCs w:val="18"/>
          </w:rPr>
          <w:t>KING</w:t>
        </w:r>
      </w:hyperlink>
      <w:r w:rsidRPr="00173CFD">
        <w:rPr>
          <w:rFonts w:cstheme="majorHAnsi"/>
          <w:szCs w:val="18"/>
        </w:rPr>
        <w:t>)</w:t>
      </w:r>
    </w:p>
    <w:p w:rsidR="00291889" w:rsidRPr="00F46717" w:rsidRDefault="00291889" w:rsidP="00291889">
      <w:pPr>
        <w:rPr>
          <w:sz w:val="22"/>
        </w:rPr>
      </w:pPr>
    </w:p>
    <w:p w:rsidR="00793491" w:rsidRPr="00F46717" w:rsidRDefault="00793491" w:rsidP="00AC49A6">
      <w:pPr>
        <w:pStyle w:val="Tussenkop"/>
        <w:keepNext/>
        <w:keepLines/>
      </w:pPr>
      <w:r w:rsidRPr="00F46717">
        <w:t>Overige standaarden</w:t>
      </w:r>
    </w:p>
    <w:p w:rsidR="00793491" w:rsidRPr="00173CFD" w:rsidRDefault="003B4B04" w:rsidP="00C4207E">
      <w:pPr>
        <w:pStyle w:val="ListParagraph"/>
        <w:keepNext/>
        <w:keepLines/>
        <w:numPr>
          <w:ilvl w:val="0"/>
          <w:numId w:val="69"/>
        </w:numPr>
        <w:rPr>
          <w:rFonts w:cstheme="majorHAnsi"/>
          <w:szCs w:val="18"/>
        </w:rPr>
      </w:pPr>
      <w:r w:rsidRPr="00173CFD">
        <w:rPr>
          <w:rFonts w:cstheme="majorHAnsi"/>
          <w:szCs w:val="18"/>
        </w:rPr>
        <w:t>SOAP</w:t>
      </w:r>
      <w:r w:rsidR="00793491" w:rsidRPr="00173CFD">
        <w:rPr>
          <w:rFonts w:cstheme="majorHAnsi"/>
          <w:szCs w:val="18"/>
        </w:rPr>
        <w:t xml:space="preserve">: </w:t>
      </w:r>
      <w:r w:rsidRPr="00173CFD">
        <w:rPr>
          <w:rFonts w:cstheme="majorHAnsi"/>
          <w:szCs w:val="18"/>
        </w:rPr>
        <w:t xml:space="preserve">SOAP </w:t>
      </w:r>
      <w:r w:rsidR="00793491" w:rsidRPr="00173CFD">
        <w:rPr>
          <w:rFonts w:cstheme="majorHAnsi"/>
          <w:szCs w:val="18"/>
        </w:rPr>
        <w:t>v1.1 (</w:t>
      </w:r>
      <w:r w:rsidR="00793491" w:rsidRPr="00173CFD">
        <w:rPr>
          <w:rFonts w:cstheme="majorHAnsi"/>
          <w:szCs w:val="18"/>
        </w:rPr>
        <w:sym w:font="Webdings" w:char="F0FC"/>
      </w:r>
      <w:r w:rsidR="00793491" w:rsidRPr="00173CFD">
        <w:rPr>
          <w:rFonts w:cstheme="majorHAnsi"/>
          <w:szCs w:val="18"/>
        </w:rPr>
        <w:t xml:space="preserve"> </w:t>
      </w:r>
      <w:hyperlink r:id="rId67" w:history="1">
        <w:r w:rsidR="00793491" w:rsidRPr="00173CFD">
          <w:rPr>
            <w:rStyle w:val="Hyperlink"/>
            <w:rFonts w:cstheme="majorHAnsi"/>
            <w:sz w:val="18"/>
            <w:szCs w:val="18"/>
          </w:rPr>
          <w:t>W3C</w:t>
        </w:r>
      </w:hyperlink>
      <w:r w:rsidR="00793491" w:rsidRPr="00173CFD">
        <w:rPr>
          <w:rFonts w:cstheme="majorHAnsi"/>
          <w:szCs w:val="18"/>
        </w:rPr>
        <w:t>)</w:t>
      </w:r>
    </w:p>
    <w:p w:rsidR="00793491" w:rsidRPr="00173CFD" w:rsidRDefault="003B4B04" w:rsidP="00C4207E">
      <w:pPr>
        <w:pStyle w:val="ListParagraph"/>
        <w:keepNext/>
        <w:keepLines/>
        <w:numPr>
          <w:ilvl w:val="0"/>
          <w:numId w:val="69"/>
        </w:numPr>
        <w:rPr>
          <w:rFonts w:cstheme="majorHAnsi"/>
          <w:szCs w:val="18"/>
        </w:rPr>
      </w:pPr>
      <w:r w:rsidRPr="00173CFD">
        <w:rPr>
          <w:rFonts w:cstheme="majorHAnsi"/>
          <w:szCs w:val="18"/>
        </w:rPr>
        <w:t>WSDL</w:t>
      </w:r>
      <w:r w:rsidR="00793491" w:rsidRPr="00173CFD">
        <w:rPr>
          <w:rFonts w:cstheme="majorHAnsi"/>
          <w:szCs w:val="18"/>
        </w:rPr>
        <w:t xml:space="preserve">: </w:t>
      </w:r>
      <w:r w:rsidRPr="00173CFD">
        <w:rPr>
          <w:rFonts w:cstheme="majorHAnsi"/>
          <w:szCs w:val="18"/>
        </w:rPr>
        <w:t xml:space="preserve">WSDL </w:t>
      </w:r>
      <w:r w:rsidR="00793491" w:rsidRPr="00173CFD">
        <w:rPr>
          <w:rFonts w:cstheme="majorHAnsi"/>
          <w:szCs w:val="18"/>
        </w:rPr>
        <w:t>v1.1 (</w:t>
      </w:r>
      <w:r w:rsidR="00793491" w:rsidRPr="00173CFD">
        <w:rPr>
          <w:rFonts w:cstheme="majorHAnsi"/>
          <w:szCs w:val="18"/>
        </w:rPr>
        <w:sym w:font="Webdings" w:char="F0FC"/>
      </w:r>
      <w:r w:rsidR="00793491" w:rsidRPr="00173CFD">
        <w:rPr>
          <w:rFonts w:cstheme="majorHAnsi"/>
          <w:szCs w:val="18"/>
        </w:rPr>
        <w:t xml:space="preserve"> </w:t>
      </w:r>
      <w:hyperlink r:id="rId68" w:history="1">
        <w:r w:rsidR="00793491" w:rsidRPr="00173CFD">
          <w:rPr>
            <w:rStyle w:val="Hyperlink"/>
            <w:rFonts w:cstheme="majorHAnsi"/>
            <w:sz w:val="18"/>
            <w:szCs w:val="18"/>
          </w:rPr>
          <w:t>W3C</w:t>
        </w:r>
      </w:hyperlink>
      <w:r w:rsidR="00793491" w:rsidRPr="00173CFD">
        <w:rPr>
          <w:rFonts w:cstheme="majorHAnsi"/>
          <w:szCs w:val="18"/>
        </w:rPr>
        <w:t>)</w:t>
      </w:r>
    </w:p>
    <w:p w:rsidR="009E5A84" w:rsidRPr="00F46717" w:rsidRDefault="009E5A84">
      <w:pPr>
        <w:rPr>
          <w:rFonts w:eastAsiaTheme="majorEastAsia" w:cstheme="majorBidi"/>
          <w:b/>
          <w:bCs/>
          <w:color w:val="4F81BD" w:themeColor="accent1"/>
          <w:sz w:val="26"/>
          <w:szCs w:val="26"/>
        </w:rPr>
      </w:pPr>
    </w:p>
    <w:p w:rsidR="009E5A84" w:rsidRPr="00F46717" w:rsidRDefault="009E5A84" w:rsidP="009E5A84">
      <w:pPr>
        <w:pStyle w:val="Heading2"/>
        <w:numPr>
          <w:ilvl w:val="0"/>
          <w:numId w:val="0"/>
        </w:numPr>
        <w:spacing w:after="80"/>
        <w:rPr>
          <w:rFonts w:cstheme="majorHAnsi"/>
          <w:szCs w:val="28"/>
        </w:rPr>
      </w:pPr>
      <w:bookmarkStart w:id="70" w:name="_Toc332984192"/>
      <w:r w:rsidRPr="00F46717">
        <w:rPr>
          <w:rFonts w:cstheme="majorHAnsi"/>
          <w:szCs w:val="28"/>
        </w:rPr>
        <w:t>A2, Andere referenties</w:t>
      </w:r>
      <w:bookmarkEnd w:id="70"/>
    </w:p>
    <w:p w:rsidR="00177F48" w:rsidRPr="00F46717" w:rsidRDefault="00177F48" w:rsidP="00291889">
      <w:pPr>
        <w:pStyle w:val="Tussenkop"/>
      </w:pPr>
      <w:r w:rsidRPr="00F46717">
        <w:t>NUP, i-NUP en Operatie NUP</w:t>
      </w:r>
    </w:p>
    <w:p w:rsidR="00177F48" w:rsidRPr="00F46717" w:rsidRDefault="00177F48" w:rsidP="00C4207E">
      <w:pPr>
        <w:pStyle w:val="ListParagraph"/>
        <w:numPr>
          <w:ilvl w:val="0"/>
          <w:numId w:val="70"/>
        </w:numPr>
      </w:pPr>
      <w:r w:rsidRPr="00F46717">
        <w:t xml:space="preserve">i-NUP, Eén digitale overheid, mei 2011, (brochure op </w:t>
      </w:r>
      <w:hyperlink r:id="rId69" w:history="1">
        <w:r w:rsidRPr="00F46717">
          <w:t>http://www.e-overheid.nl/</w:t>
        </w:r>
      </w:hyperlink>
      <w:r w:rsidRPr="00F46717">
        <w:t>).</w:t>
      </w:r>
    </w:p>
    <w:p w:rsidR="00177F48" w:rsidRPr="00F46717" w:rsidRDefault="00177F48" w:rsidP="00C4207E">
      <w:pPr>
        <w:pStyle w:val="ListParagraph"/>
        <w:numPr>
          <w:ilvl w:val="0"/>
          <w:numId w:val="70"/>
        </w:numPr>
      </w:pPr>
      <w:r w:rsidRPr="00F46717">
        <w:t xml:space="preserve">Programmaplan Operatie NUP, KING, september 2011 </w:t>
      </w:r>
      <w:r w:rsidR="00291889" w:rsidRPr="00F46717">
        <w:br/>
      </w:r>
      <w:r w:rsidRPr="00F46717">
        <w:t>(201109 Eindversie-Programmaplan-Operatie-NUP.pdf).</w:t>
      </w:r>
    </w:p>
    <w:p w:rsidR="00177F48" w:rsidRPr="00F46717" w:rsidRDefault="00177F48" w:rsidP="00C4207E">
      <w:pPr>
        <w:pStyle w:val="ListParagraph"/>
        <w:numPr>
          <w:ilvl w:val="0"/>
          <w:numId w:val="70"/>
        </w:numPr>
      </w:pPr>
      <w:r w:rsidRPr="00F46717">
        <w:t>Operatie NUP, Jaarplan 2011/2012, Pijler2: Standaarden Plus, KING, 20110819.</w:t>
      </w:r>
    </w:p>
    <w:p w:rsidR="00177F48" w:rsidRPr="00F46717" w:rsidRDefault="00177F48" w:rsidP="00C4207E">
      <w:pPr>
        <w:pStyle w:val="ListParagraph"/>
        <w:numPr>
          <w:ilvl w:val="0"/>
          <w:numId w:val="70"/>
        </w:numPr>
      </w:pPr>
      <w:r w:rsidRPr="00F46717">
        <w:t>Ketenboek Operatie NUP, Pijler 2: Standaarden Plus (in ontwikkeling).</w:t>
      </w:r>
    </w:p>
    <w:p w:rsidR="00177F48" w:rsidRPr="00F46717" w:rsidRDefault="00177F48" w:rsidP="00177F48">
      <w:pPr>
        <w:spacing w:after="80"/>
        <w:rPr>
          <w:sz w:val="22"/>
        </w:rPr>
      </w:pPr>
    </w:p>
    <w:p w:rsidR="00177F48" w:rsidRPr="00F46717" w:rsidRDefault="00177F48" w:rsidP="00291889">
      <w:pPr>
        <w:pStyle w:val="Tussenkop"/>
      </w:pPr>
      <w:r w:rsidRPr="00F46717">
        <w:t>Proceshandreikingen en koppelvlakken</w:t>
      </w:r>
    </w:p>
    <w:p w:rsidR="00177F48" w:rsidRPr="00F46717" w:rsidRDefault="00177F48" w:rsidP="00C4207E">
      <w:pPr>
        <w:pStyle w:val="ListParagraph"/>
        <w:numPr>
          <w:ilvl w:val="0"/>
          <w:numId w:val="70"/>
        </w:numPr>
      </w:pPr>
      <w:r w:rsidRPr="00F46717">
        <w:t>Proceshandreiking GBA-BAG, versie 1.0, KING, E-dienstverlening, maart 2011.</w:t>
      </w:r>
    </w:p>
    <w:p w:rsidR="00177F48" w:rsidRPr="00F46717" w:rsidRDefault="00177F48" w:rsidP="00C4207E">
      <w:pPr>
        <w:pStyle w:val="ListParagraph"/>
        <w:numPr>
          <w:ilvl w:val="0"/>
          <w:numId w:val="70"/>
        </w:numPr>
      </w:pPr>
      <w:r w:rsidRPr="00F46717">
        <w:t>Proceshandreiking BAG-WOZ, versie 1.0, KING, E-dienstverlening, maart 2011.</w:t>
      </w:r>
    </w:p>
    <w:p w:rsidR="00177F48" w:rsidRPr="00F46717" w:rsidRDefault="00177F48" w:rsidP="00C4207E">
      <w:pPr>
        <w:pStyle w:val="ListParagraph"/>
        <w:numPr>
          <w:ilvl w:val="0"/>
          <w:numId w:val="70"/>
        </w:numPr>
      </w:pPr>
      <w:r w:rsidRPr="00F46717">
        <w:t>Proceshandreiking BAG-Wabo, versie 1.0, KING, E-dienstverlening, maart 2011.</w:t>
      </w:r>
    </w:p>
    <w:p w:rsidR="00177F48" w:rsidRPr="00F46717" w:rsidRDefault="00177F48" w:rsidP="00C4207E">
      <w:pPr>
        <w:pStyle w:val="ListParagraph"/>
        <w:numPr>
          <w:ilvl w:val="0"/>
          <w:numId w:val="70"/>
        </w:numPr>
      </w:pPr>
      <w:r w:rsidRPr="00F46717">
        <w:t>Koppelvlakspecificatie services Zaak systeem (ZS) en DMS, versie 0.4, 20111026.</w:t>
      </w:r>
    </w:p>
    <w:p w:rsidR="00177F48" w:rsidRPr="00F46717" w:rsidRDefault="00177F48" w:rsidP="00C4207E">
      <w:pPr>
        <w:pStyle w:val="ListParagraph"/>
        <w:numPr>
          <w:ilvl w:val="0"/>
          <w:numId w:val="70"/>
        </w:numPr>
      </w:pPr>
      <w:r w:rsidRPr="00F46717">
        <w:t>Koppelvlakspecificatie BAG-WOZ, versie 0.9.4, Waarderingskamer, 26 oktober 2010.</w:t>
      </w:r>
    </w:p>
    <w:p w:rsidR="00177F48" w:rsidRPr="00F46717" w:rsidRDefault="00177F48" w:rsidP="00C4207E">
      <w:pPr>
        <w:pStyle w:val="ListParagraph"/>
        <w:numPr>
          <w:ilvl w:val="0"/>
          <w:numId w:val="70"/>
        </w:numPr>
      </w:pPr>
      <w:r w:rsidRPr="00F46717">
        <w:t>BAG GBA Koppelvlakbeschrijving, versie 1.2, EGEM i-Teams, 14 oktober 2009.</w:t>
      </w:r>
    </w:p>
    <w:p w:rsidR="00177F48" w:rsidRPr="00F46717" w:rsidRDefault="00177F48" w:rsidP="00177F48">
      <w:pPr>
        <w:tabs>
          <w:tab w:val="left" w:pos="986"/>
        </w:tabs>
      </w:pPr>
    </w:p>
    <w:p w:rsidR="00177F48" w:rsidRPr="00F46717" w:rsidRDefault="00177F48" w:rsidP="00291889">
      <w:pPr>
        <w:pStyle w:val="Tussenkop"/>
      </w:pPr>
      <w:r w:rsidRPr="00F46717">
        <w:t>Andere documenten</w:t>
      </w:r>
    </w:p>
    <w:p w:rsidR="006400D0" w:rsidRPr="00173CFD" w:rsidRDefault="00177F48" w:rsidP="00C4207E">
      <w:pPr>
        <w:pStyle w:val="ListParagraph"/>
        <w:numPr>
          <w:ilvl w:val="0"/>
          <w:numId w:val="70"/>
        </w:numPr>
        <w:rPr>
          <w:szCs w:val="18"/>
        </w:rPr>
      </w:pPr>
      <w:r w:rsidRPr="00173CFD">
        <w:rPr>
          <w:szCs w:val="18"/>
        </w:rPr>
        <w:t>Bestekteksten voor op StUF gebaseerde koppelingen of services, versie 1.0, Architectuur team, 22-04-2009.</w:t>
      </w:r>
      <w:r w:rsidRPr="00173CFD">
        <w:rPr>
          <w:szCs w:val="18"/>
        </w:rPr>
        <w:br/>
      </w:r>
      <w:hyperlink r:id="rId70" w:history="1">
        <w:r w:rsidRPr="00173CFD">
          <w:rPr>
            <w:rStyle w:val="Hyperlink"/>
            <w:sz w:val="18"/>
            <w:szCs w:val="18"/>
          </w:rPr>
          <w:t>http://www.kinggemeenten.nl/media/197968/StUF_Bestekteksten.doc</w:t>
        </w:r>
      </w:hyperlink>
    </w:p>
    <w:p w:rsidR="00AC49A6" w:rsidRPr="00173CFD" w:rsidRDefault="009E5A84" w:rsidP="00C4207E">
      <w:pPr>
        <w:pStyle w:val="ListParagraph"/>
        <w:numPr>
          <w:ilvl w:val="0"/>
          <w:numId w:val="70"/>
        </w:numPr>
        <w:rPr>
          <w:szCs w:val="18"/>
        </w:rPr>
      </w:pPr>
      <w:r w:rsidRPr="00173CFD">
        <w:rPr>
          <w:szCs w:val="18"/>
        </w:rPr>
        <w:t>Beheermodel en releasebeleid StUF standaarden, versie 1.2, KING, 24-02-2012.</w:t>
      </w:r>
      <w:r w:rsidR="00291889" w:rsidRPr="00173CFD">
        <w:rPr>
          <w:szCs w:val="18"/>
        </w:rPr>
        <w:t xml:space="preserve"> </w:t>
      </w:r>
      <w:r w:rsidR="00291889" w:rsidRPr="00173CFD">
        <w:rPr>
          <w:szCs w:val="18"/>
        </w:rPr>
        <w:br/>
      </w:r>
      <w:hyperlink r:id="rId71" w:history="1">
        <w:r w:rsidR="008D2ACE" w:rsidRPr="00173CFD">
          <w:rPr>
            <w:rStyle w:val="Hyperlink"/>
            <w:sz w:val="18"/>
            <w:szCs w:val="18"/>
          </w:rPr>
          <w:t>http://www.kinggemeenten.nl/media/474335/stuf beheermodel_versie1.22.pdf</w:t>
        </w:r>
      </w:hyperlink>
      <w:r w:rsidR="009F1BD9" w:rsidRPr="00173CFD">
        <w:rPr>
          <w:szCs w:val="18"/>
        </w:rPr>
        <w:t xml:space="preserve"> en </w:t>
      </w:r>
    </w:p>
    <w:p w:rsidR="009E5A84" w:rsidRPr="00173CFD" w:rsidRDefault="00AC49A6" w:rsidP="00C4207E">
      <w:pPr>
        <w:pStyle w:val="ListParagraph"/>
        <w:numPr>
          <w:ilvl w:val="0"/>
          <w:numId w:val="70"/>
        </w:numPr>
        <w:rPr>
          <w:szCs w:val="18"/>
        </w:rPr>
      </w:pPr>
      <w:r w:rsidRPr="00173CFD">
        <w:rPr>
          <w:szCs w:val="18"/>
        </w:rPr>
        <w:t>B</w:t>
      </w:r>
      <w:r w:rsidR="009F1BD9" w:rsidRPr="00173CFD">
        <w:rPr>
          <w:szCs w:val="18"/>
        </w:rPr>
        <w:t>est practices voor StUF-berichten, versie 1.0, 25-10-2011</w:t>
      </w:r>
      <w:r w:rsidR="006400D0" w:rsidRPr="00173CFD">
        <w:rPr>
          <w:szCs w:val="18"/>
        </w:rPr>
        <w:t>.</w:t>
      </w:r>
      <w:r w:rsidRPr="00173CFD">
        <w:rPr>
          <w:szCs w:val="18"/>
        </w:rPr>
        <w:br/>
      </w:r>
      <w:hyperlink r:id="rId72" w:history="1">
        <w:r w:rsidRPr="00173CFD">
          <w:rPr>
            <w:rStyle w:val="Hyperlink"/>
            <w:sz w:val="18"/>
            <w:szCs w:val="18"/>
          </w:rPr>
          <w:t>http://www.kinggemeenten.nl/media/404114/stuf_best_practices_0100.pdf</w:t>
        </w:r>
      </w:hyperlink>
      <w:r w:rsidRPr="00173CFD">
        <w:rPr>
          <w:szCs w:val="18"/>
        </w:rPr>
        <w:t xml:space="preserve"> </w:t>
      </w:r>
    </w:p>
    <w:p w:rsidR="007E40A7" w:rsidRPr="00173CFD" w:rsidRDefault="007E40A7" w:rsidP="00C4207E">
      <w:pPr>
        <w:pStyle w:val="ListParagraph"/>
        <w:numPr>
          <w:ilvl w:val="0"/>
          <w:numId w:val="70"/>
        </w:numPr>
        <w:rPr>
          <w:szCs w:val="18"/>
        </w:rPr>
      </w:pPr>
      <w:r w:rsidRPr="00173CFD">
        <w:rPr>
          <w:szCs w:val="18"/>
        </w:rPr>
        <w:lastRenderedPageBreak/>
        <w:t>Metamodel voor de Referentiemodellen Gemeentelijke Basisgegevens, versie 0.2 (in ontwikkeling), 11 februari 2011</w:t>
      </w:r>
      <w:r w:rsidRPr="00173CFD">
        <w:rPr>
          <w:szCs w:val="18"/>
        </w:rPr>
        <w:br/>
      </w:r>
      <w:hyperlink r:id="rId73" w:history="1">
        <w:r w:rsidRPr="00173CFD">
          <w:rPr>
            <w:rStyle w:val="Hyperlink"/>
            <w:sz w:val="18"/>
            <w:szCs w:val="18"/>
          </w:rPr>
          <w:t>http://www.kinggemeenten.nl/media/298119/metamodel%20van%20referentiemodellen%20gemeentelijke%20basisgegevens%20%2011%20februari%202011.pdf</w:t>
        </w:r>
      </w:hyperlink>
      <w:r w:rsidR="00291889" w:rsidRPr="00173CFD">
        <w:rPr>
          <w:szCs w:val="18"/>
        </w:rPr>
        <w:t xml:space="preserve"> </w:t>
      </w:r>
    </w:p>
    <w:p w:rsidR="00291889" w:rsidRPr="00F46717" w:rsidRDefault="00291889" w:rsidP="00291889"/>
    <w:p w:rsidR="009F1BD9" w:rsidRPr="00F46717" w:rsidRDefault="009F1BD9" w:rsidP="00291889">
      <w:pPr>
        <w:pStyle w:val="Tussenkop"/>
      </w:pPr>
      <w:r w:rsidRPr="00F46717">
        <w:t>Overige bronnen</w:t>
      </w:r>
    </w:p>
    <w:p w:rsidR="009F1BD9" w:rsidRPr="00173CFD" w:rsidRDefault="009F1BD9" w:rsidP="00C4207E">
      <w:pPr>
        <w:pStyle w:val="ListParagraph"/>
        <w:numPr>
          <w:ilvl w:val="0"/>
          <w:numId w:val="70"/>
        </w:numPr>
        <w:rPr>
          <w:rStyle w:val="Hyperlink"/>
          <w:color w:val="auto"/>
          <w:sz w:val="18"/>
          <w:szCs w:val="18"/>
          <w:u w:val="none"/>
        </w:rPr>
      </w:pPr>
      <w:r w:rsidRPr="00173CFD">
        <w:rPr>
          <w:szCs w:val="18"/>
        </w:rPr>
        <w:t xml:space="preserve">Forum Standaardisatie: </w:t>
      </w:r>
      <w:hyperlink r:id="rId74" w:history="1">
        <w:r w:rsidRPr="00173CFD">
          <w:rPr>
            <w:rStyle w:val="Hyperlink"/>
            <w:sz w:val="18"/>
            <w:szCs w:val="18"/>
          </w:rPr>
          <w:t>http://www.open-standaarden.nl/</w:t>
        </w:r>
      </w:hyperlink>
    </w:p>
    <w:p w:rsidR="00F30362" w:rsidRPr="00F46717" w:rsidRDefault="00F30362" w:rsidP="00F30362"/>
    <w:p w:rsidR="00CB1480" w:rsidRPr="00F46717" w:rsidRDefault="00CB1480" w:rsidP="00EC2005">
      <w:pPr>
        <w:pStyle w:val="Heading1"/>
        <w:numPr>
          <w:ilvl w:val="0"/>
          <w:numId w:val="0"/>
        </w:numPr>
      </w:pPr>
      <w:bookmarkStart w:id="71" w:name="_Toc332984193"/>
      <w:r w:rsidRPr="00F46717">
        <w:lastRenderedPageBreak/>
        <w:t xml:space="preserve">Bijlage </w:t>
      </w:r>
      <w:r w:rsidR="009F1BD9" w:rsidRPr="00F46717">
        <w:t>B</w:t>
      </w:r>
      <w:r w:rsidRPr="00F46717">
        <w:t xml:space="preserve">, Voorbeelden </w:t>
      </w:r>
      <w:r w:rsidR="00815A0E" w:rsidRPr="00F46717">
        <w:t>processchema’s</w:t>
      </w:r>
      <w:bookmarkEnd w:id="71"/>
    </w:p>
    <w:p w:rsidR="004E4A46" w:rsidRPr="00F46717" w:rsidRDefault="009F1BD9" w:rsidP="001403F4">
      <w:pPr>
        <w:pStyle w:val="Heading2"/>
        <w:numPr>
          <w:ilvl w:val="0"/>
          <w:numId w:val="0"/>
        </w:numPr>
        <w:spacing w:after="80"/>
        <w:rPr>
          <w:rFonts w:cstheme="majorHAnsi"/>
          <w:szCs w:val="28"/>
        </w:rPr>
      </w:pPr>
      <w:bookmarkStart w:id="72" w:name="_Toc332984194"/>
      <w:r w:rsidRPr="00F46717">
        <w:rPr>
          <w:rFonts w:cstheme="majorHAnsi"/>
          <w:szCs w:val="28"/>
        </w:rPr>
        <w:t>B</w:t>
      </w:r>
      <w:r w:rsidR="004E4A46" w:rsidRPr="00F46717">
        <w:rPr>
          <w:rFonts w:cstheme="majorHAnsi"/>
          <w:szCs w:val="28"/>
        </w:rPr>
        <w:t xml:space="preserve">1, Vormgeving van processen </w:t>
      </w:r>
      <w:r w:rsidR="00815A0E" w:rsidRPr="00F46717">
        <w:rPr>
          <w:rFonts w:cstheme="majorHAnsi"/>
          <w:szCs w:val="28"/>
        </w:rPr>
        <w:t xml:space="preserve">met </w:t>
      </w:r>
      <w:r w:rsidR="004E4A46" w:rsidRPr="00F46717">
        <w:rPr>
          <w:rFonts w:cstheme="majorHAnsi"/>
          <w:szCs w:val="28"/>
        </w:rPr>
        <w:t>BPMN</w:t>
      </w:r>
      <w:r w:rsidR="00815A0E" w:rsidRPr="00F46717">
        <w:rPr>
          <w:rFonts w:cstheme="majorHAnsi"/>
          <w:szCs w:val="28"/>
        </w:rPr>
        <w:t>-symbolen</w:t>
      </w:r>
      <w:bookmarkEnd w:id="72"/>
    </w:p>
    <w:p w:rsidR="004E4A46" w:rsidRPr="00F46717" w:rsidRDefault="004E4A46" w:rsidP="00291889">
      <w:r w:rsidRPr="00F46717">
        <w:t>De vormgeving van procesketens, processtappen en processchakels (en de triggers die het pro</w:t>
      </w:r>
      <w:r w:rsidRPr="00F46717">
        <w:softHyphen/>
        <w:t>ces</w:t>
      </w:r>
      <w:r w:rsidRPr="00F46717">
        <w:softHyphen/>
        <w:t xml:space="preserve">verloop sturen of veranderen) vindt plaats </w:t>
      </w:r>
      <w:r w:rsidR="00815A0E" w:rsidRPr="00F46717">
        <w:t xml:space="preserve">met gebruik van </w:t>
      </w:r>
      <w:r w:rsidRPr="00F46717">
        <w:t>BPMN</w:t>
      </w:r>
      <w:r w:rsidR="00815A0E" w:rsidRPr="00F46717">
        <w:t>-symbolen</w:t>
      </w:r>
      <w:r w:rsidRPr="00F46717">
        <w:t xml:space="preserve"> (Business Process Model and Notation; zie de </w:t>
      </w:r>
      <w:r w:rsidR="00230132" w:rsidRPr="00F46717">
        <w:t>referenties in bijlage A – Referenties en vigerende stan</w:t>
      </w:r>
      <w:r w:rsidR="00230132" w:rsidRPr="00F46717">
        <w:softHyphen/>
        <w:t>daar</w:t>
      </w:r>
      <w:r w:rsidR="00230132" w:rsidRPr="00F46717">
        <w:softHyphen/>
        <w:t>den</w:t>
      </w:r>
      <w:r w:rsidRPr="00F46717">
        <w:t>). De in de proces</w:t>
      </w:r>
      <w:r w:rsidR="0008614E" w:rsidRPr="00F46717">
        <w:softHyphen/>
      </w:r>
      <w:r w:rsidRPr="00F46717">
        <w:t>sche</w:t>
      </w:r>
      <w:r w:rsidR="0008614E" w:rsidRPr="00F46717">
        <w:softHyphen/>
      </w:r>
      <w:r w:rsidRPr="00F46717">
        <w:t>ma’s meest ge</w:t>
      </w:r>
      <w:r w:rsidRPr="00F46717">
        <w:softHyphen/>
        <w:t>bruik</w:t>
      </w:r>
      <w:r w:rsidRPr="00F46717">
        <w:softHyphen/>
        <w:t xml:space="preserve">te BPMN-symbolen zijn in </w:t>
      </w:r>
      <w:r w:rsidR="00C11486" w:rsidRPr="00F46717">
        <w:t xml:space="preserve">paragraaf </w:t>
      </w:r>
      <w:r w:rsidR="00E823F8" w:rsidRPr="00F46717">
        <w:t xml:space="preserve">3.3 </w:t>
      </w:r>
      <w:r w:rsidRPr="00F46717">
        <w:t xml:space="preserve">samengevat. </w:t>
      </w:r>
    </w:p>
    <w:p w:rsidR="004E4A46" w:rsidRPr="00F46717" w:rsidRDefault="004E4A46" w:rsidP="00291889">
      <w:r w:rsidRPr="00F46717">
        <w:t xml:space="preserve">Van belang is een goed gebruik van de symbolen Start-, Mijlpaal- </w:t>
      </w:r>
      <w:r w:rsidR="00815A0E" w:rsidRPr="00F46717">
        <w:t xml:space="preserve">(Intermediate-) </w:t>
      </w:r>
      <w:r w:rsidRPr="00F46717">
        <w:t xml:space="preserve">en Einde </w:t>
      </w:r>
      <w:r w:rsidR="00815A0E" w:rsidRPr="00F46717">
        <w:t xml:space="preserve">(End-) </w:t>
      </w:r>
      <w:r w:rsidRPr="00F46717">
        <w:t>proces(stap):</w:t>
      </w:r>
    </w:p>
    <w:p w:rsidR="004E4A46" w:rsidRPr="00F46717" w:rsidRDefault="004E4A46" w:rsidP="004E4A46">
      <w:pPr>
        <w:jc w:val="both"/>
      </w:pPr>
      <w:r w:rsidRPr="00F46717">
        <w:rPr>
          <w:noProof/>
          <w:lang w:eastAsia="nl-NL"/>
        </w:rPr>
        <w:drawing>
          <wp:anchor distT="0" distB="0" distL="114300" distR="114300" simplePos="0" relativeHeight="251667456" behindDoc="0" locked="0" layoutInCell="1" allowOverlap="1" wp14:anchorId="54486C13" wp14:editId="796703DE">
            <wp:simplePos x="0" y="0"/>
            <wp:positionH relativeFrom="column">
              <wp:posOffset>2062480</wp:posOffset>
            </wp:positionH>
            <wp:positionV relativeFrom="paragraph">
              <wp:posOffset>90805</wp:posOffset>
            </wp:positionV>
            <wp:extent cx="2266950" cy="2628900"/>
            <wp:effectExtent l="0" t="0" r="0" b="0"/>
            <wp:wrapTopAndBottom/>
            <wp:docPr id="7"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5" cstate="print"/>
                    <a:srcRect/>
                    <a:stretch>
                      <a:fillRect/>
                    </a:stretch>
                  </pic:blipFill>
                  <pic:spPr bwMode="auto">
                    <a:xfrm>
                      <a:off x="0" y="0"/>
                      <a:ext cx="2266950" cy="26289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4E4A46" w:rsidRPr="00F46717" w:rsidRDefault="004E4A46" w:rsidP="00291889">
      <w:r w:rsidRPr="00F46717">
        <w:t>Voorkomen moet worden dat er ‘losse eindjes’ ontstaan, waardoor begin of einde van een (keten)proces ongedefinieerd is. Een samenhangend deel van het proces bevat minstens één startsymbool en bij voorkeur één eindesymbool.</w:t>
      </w:r>
    </w:p>
    <w:p w:rsidR="004E4A46" w:rsidRPr="00F46717" w:rsidRDefault="004E4A46" w:rsidP="00291889">
      <w:r w:rsidRPr="00F46717">
        <w:t>Het procesverloop, van processtap naar processtap, wordt door gesloten pijlen aange</w:t>
      </w:r>
      <w:r w:rsidRPr="00F46717">
        <w:softHyphen/>
        <w:t xml:space="preserve">geven. </w:t>
      </w:r>
      <w:r w:rsidR="00E823F8" w:rsidRPr="00F46717">
        <w:t>T</w:t>
      </w:r>
      <w:r w:rsidRPr="00F46717">
        <w:t xml:space="preserve">riggers </w:t>
      </w:r>
      <w:r w:rsidR="00E823F8" w:rsidRPr="00F46717">
        <w:t>en processchakels</w:t>
      </w:r>
      <w:r w:rsidRPr="00F46717">
        <w:t xml:space="preserve"> worden met gestreepte pijlen aangeduid</w:t>
      </w:r>
      <w:r w:rsidR="007B7FF5" w:rsidRPr="00F46717">
        <w:t xml:space="preserve"> (</w:t>
      </w:r>
      <w:r w:rsidR="00995D4E" w:rsidRPr="00F46717">
        <w:t>‘</w:t>
      </w:r>
      <w:r w:rsidR="007B7FF5" w:rsidRPr="00F46717">
        <w:t>message flow</w:t>
      </w:r>
      <w:r w:rsidR="00995D4E" w:rsidRPr="00F46717">
        <w:t>’</w:t>
      </w:r>
      <w:r w:rsidR="007B7FF5" w:rsidRPr="00F46717">
        <w:t xml:space="preserve"> volgens BPMN)</w:t>
      </w:r>
      <w:r w:rsidRPr="00F46717">
        <w:t>:</w:t>
      </w:r>
    </w:p>
    <w:p w:rsidR="004E4A46" w:rsidRPr="00F46717" w:rsidRDefault="004E4A46" w:rsidP="004E4A46">
      <w:pPr>
        <w:jc w:val="both"/>
      </w:pPr>
      <w:r w:rsidRPr="00F46717">
        <w:rPr>
          <w:noProof/>
          <w:lang w:eastAsia="nl-NL"/>
        </w:rPr>
        <w:drawing>
          <wp:anchor distT="0" distB="0" distL="114300" distR="114300" simplePos="0" relativeHeight="251666432" behindDoc="0" locked="0" layoutInCell="1" allowOverlap="1" wp14:anchorId="000C5C3B" wp14:editId="753AEB38">
            <wp:simplePos x="0" y="0"/>
            <wp:positionH relativeFrom="column">
              <wp:posOffset>1600200</wp:posOffset>
            </wp:positionH>
            <wp:positionV relativeFrom="paragraph">
              <wp:posOffset>30480</wp:posOffset>
            </wp:positionV>
            <wp:extent cx="2285365" cy="426720"/>
            <wp:effectExtent l="25400" t="0" r="635" b="0"/>
            <wp:wrapTight wrapText="bothSides">
              <wp:wrapPolygon edited="0">
                <wp:start x="-240" y="0"/>
                <wp:lineTo x="-240" y="20571"/>
                <wp:lineTo x="21606" y="20571"/>
                <wp:lineTo x="21606" y="0"/>
                <wp:lineTo x="-240" y="0"/>
              </wp:wrapPolygon>
            </wp:wrapTight>
            <wp:docPr id="10"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6" cstate="print"/>
                    <a:srcRect/>
                    <a:stretch>
                      <a:fillRect/>
                    </a:stretch>
                  </pic:blipFill>
                  <pic:spPr bwMode="auto">
                    <a:xfrm>
                      <a:off x="0" y="0"/>
                      <a:ext cx="2285365" cy="426720"/>
                    </a:xfrm>
                    <a:prstGeom prst="rect">
                      <a:avLst/>
                    </a:prstGeom>
                    <a:noFill/>
                    <a:ln w="9525">
                      <a:noFill/>
                      <a:miter lim="800000"/>
                      <a:headEnd/>
                      <a:tailEnd/>
                    </a:ln>
                  </pic:spPr>
                </pic:pic>
              </a:graphicData>
            </a:graphic>
          </wp:anchor>
        </w:drawing>
      </w:r>
    </w:p>
    <w:p w:rsidR="004E4A46" w:rsidRPr="00F46717" w:rsidRDefault="004E4A46" w:rsidP="004E4A46">
      <w:pPr>
        <w:jc w:val="both"/>
      </w:pPr>
    </w:p>
    <w:p w:rsidR="004E4A46" w:rsidRPr="00F46717" w:rsidRDefault="004E4A46" w:rsidP="004E4A46">
      <w:pPr>
        <w:jc w:val="both"/>
      </w:pPr>
    </w:p>
    <w:p w:rsidR="004E4A46" w:rsidRPr="00F46717" w:rsidRDefault="004E4A46" w:rsidP="00291889">
      <w:r w:rsidRPr="00F46717">
        <w:t>Daarmee wordt aangegeven dat er sprake is van een interactie tussen de processtappen waar de pijl begint en eindigt zon</w:t>
      </w:r>
      <w:r w:rsidRPr="00F46717">
        <w:softHyphen/>
        <w:t>der de precieze aard van die interactie te karakteri</w:t>
      </w:r>
      <w:r w:rsidRPr="00F46717">
        <w:softHyphen/>
        <w:t>se</w:t>
      </w:r>
      <w:r w:rsidRPr="00F46717">
        <w:softHyphen/>
        <w:t xml:space="preserve">ren. Wat er in de processchakel precies gebeurt, moet uit de beschrijving blijken en wordt veel concreter in </w:t>
      </w:r>
      <w:r w:rsidR="0008614E" w:rsidRPr="00F46717">
        <w:t>de systeem</w:t>
      </w:r>
      <w:r w:rsidR="0008614E" w:rsidRPr="00F46717">
        <w:softHyphen/>
        <w:t>inter</w:t>
      </w:r>
      <w:r w:rsidR="0008614E" w:rsidRPr="00F46717">
        <w:softHyphen/>
        <w:t xml:space="preserve">acties van </w:t>
      </w:r>
      <w:r w:rsidRPr="00F46717">
        <w:t>het kop</w:t>
      </w:r>
      <w:r w:rsidRPr="00F46717">
        <w:softHyphen/>
        <w:t>pel</w:t>
      </w:r>
      <w:r w:rsidRPr="00F46717">
        <w:softHyphen/>
        <w:t>vlak uitgewerkt.</w:t>
      </w:r>
    </w:p>
    <w:p w:rsidR="004E4A46" w:rsidRPr="00F46717" w:rsidRDefault="004E4A46" w:rsidP="00291889">
      <w:r w:rsidRPr="00F46717">
        <w:t>Voor zover er in de processchema’s sprake is van te identificeren</w:t>
      </w:r>
      <w:r w:rsidR="007B7FF5" w:rsidRPr="00F46717">
        <w:t xml:space="preserve"> </w:t>
      </w:r>
      <w:r w:rsidR="00815A0E" w:rsidRPr="00F46717">
        <w:t>medewerkers (vanuit het perspectief van de organisatie)</w:t>
      </w:r>
      <w:r w:rsidRPr="00F46717">
        <w:t xml:space="preserve">, zullen deze vanuit een </w:t>
      </w:r>
      <w:r w:rsidRPr="00F46717">
        <w:rPr>
          <w:i/>
        </w:rPr>
        <w:t>rol</w:t>
      </w:r>
      <w:r w:rsidRPr="00F46717">
        <w:t xml:space="preserve"> benoemd worden. </w:t>
      </w:r>
      <w:r w:rsidR="007B7FF5" w:rsidRPr="00F46717">
        <w:t xml:space="preserve">Daarmee </w:t>
      </w:r>
      <w:r w:rsidRPr="00F46717">
        <w:t>word</w:t>
      </w:r>
      <w:r w:rsidR="007B7FF5" w:rsidRPr="00F46717">
        <w:t>t het gebruik van specifieke organi</w:t>
      </w:r>
      <w:r w:rsidR="007B7FF5" w:rsidRPr="00F46717">
        <w:softHyphen/>
        <w:t>sa</w:t>
      </w:r>
      <w:r w:rsidR="007B7FF5" w:rsidRPr="00F46717">
        <w:softHyphen/>
        <w:t>to</w:t>
      </w:r>
      <w:r w:rsidR="007B7FF5" w:rsidRPr="00F46717">
        <w:softHyphen/>
        <w:t>rische inrichtingsvormen of indelingen van gemeenten vermeden</w:t>
      </w:r>
      <w:r w:rsidRPr="00F46717">
        <w:t>, zodat resul</w:t>
      </w:r>
      <w:r w:rsidRPr="00F46717">
        <w:softHyphen/>
        <w:t>taten breed toepas</w:t>
      </w:r>
      <w:r w:rsidRPr="00F46717">
        <w:softHyphen/>
        <w:t xml:space="preserve">baar blijven. De verantwoordelijke </w:t>
      </w:r>
      <w:r w:rsidR="00995D4E" w:rsidRPr="00F46717">
        <w:rPr>
          <w:i/>
        </w:rPr>
        <w:t>rollen</w:t>
      </w:r>
      <w:r w:rsidR="00995D4E" w:rsidRPr="00F46717">
        <w:t xml:space="preserve"> </w:t>
      </w:r>
      <w:r w:rsidRPr="00F46717">
        <w:t xml:space="preserve">worden in delen van het </w:t>
      </w:r>
      <w:r w:rsidRPr="00F46717">
        <w:lastRenderedPageBreak/>
        <w:t>proces onder</w:t>
      </w:r>
      <w:r w:rsidRPr="00F46717">
        <w:softHyphen/>
        <w:t xml:space="preserve">scheiden door het gebruik van relatief onafhankelijke ‘pools’ of ‘lanes’, waarin de processtappen voor die </w:t>
      </w:r>
      <w:r w:rsidR="007B7FF5" w:rsidRPr="00F46717">
        <w:rPr>
          <w:i/>
        </w:rPr>
        <w:t>rol</w:t>
      </w:r>
      <w:r w:rsidR="007B7FF5" w:rsidRPr="00F46717">
        <w:t xml:space="preserve"> </w:t>
      </w:r>
      <w:r w:rsidRPr="00F46717">
        <w:t xml:space="preserve">worden samengebracht. In BPMN-termen is er dan sprake van ‘collaboration diagrams’, waarbij de </w:t>
      </w:r>
      <w:r w:rsidR="007B7FF5" w:rsidRPr="00F46717">
        <w:rPr>
          <w:i/>
        </w:rPr>
        <w:t>rollen</w:t>
      </w:r>
      <w:r w:rsidR="007B7FF5" w:rsidRPr="00F46717">
        <w:t xml:space="preserve"> </w:t>
      </w:r>
      <w:r w:rsidRPr="00F46717">
        <w:t>worden aange</w:t>
      </w:r>
      <w:r w:rsidRPr="00F46717">
        <w:softHyphen/>
        <w:t xml:space="preserve">duid met namen in de ‘pool’ of ‘lane’ die (organisatorische) </w:t>
      </w:r>
      <w:r w:rsidRPr="00F46717">
        <w:rPr>
          <w:i/>
        </w:rPr>
        <w:t>rollen</w:t>
      </w:r>
      <w:r w:rsidRPr="00F46717">
        <w:t xml:space="preserve"> karakteriseren, zoals Klantcontact, Zaak</w:t>
      </w:r>
      <w:r w:rsidR="00995D4E" w:rsidRPr="00F46717">
        <w:softHyphen/>
      </w:r>
      <w:r w:rsidRPr="00F46717">
        <w:t xml:space="preserve">coördinator, BWT Specialist, etc. Per gemeente wordt bepaald hoe de </w:t>
      </w:r>
      <w:r w:rsidRPr="00F46717">
        <w:rPr>
          <w:i/>
        </w:rPr>
        <w:t>rollen</w:t>
      </w:r>
      <w:r w:rsidRPr="00F46717">
        <w:t xml:space="preserve"> bij concrete functio</w:t>
      </w:r>
      <w:r w:rsidRPr="00F46717">
        <w:softHyphen/>
        <w:t>na</w:t>
      </w:r>
      <w:r w:rsidRPr="00F46717">
        <w:softHyphen/>
        <w:t>ris</w:t>
      </w:r>
      <w:r w:rsidRPr="00F46717">
        <w:softHyphen/>
        <w:t>sen wor</w:t>
      </w:r>
      <w:r w:rsidRPr="00F46717">
        <w:softHyphen/>
        <w:t>den ondergebracht.</w:t>
      </w:r>
    </w:p>
    <w:p w:rsidR="004E4A46" w:rsidRPr="00F46717" w:rsidRDefault="004E4A46" w:rsidP="00291889">
      <w:r w:rsidRPr="00F46717">
        <w:t>Het gebruik van ‘pools’ en ‘lanes’ is in het volgende voorbeeld weergegeven, waar de rollen (of zelfs abstracte organisatorische eenheden) Supplier, Sales, Distribution en Financial Institution onderscheiden worden:</w:t>
      </w:r>
    </w:p>
    <w:p w:rsidR="004E4A46" w:rsidRPr="00F46717" w:rsidRDefault="004E4A46" w:rsidP="004E4A46">
      <w:pPr>
        <w:jc w:val="both"/>
      </w:pPr>
    </w:p>
    <w:p w:rsidR="004E4A46" w:rsidRPr="00F46717" w:rsidRDefault="004E4A46" w:rsidP="004E4A46">
      <w:pPr>
        <w:jc w:val="both"/>
      </w:pPr>
      <w:r w:rsidRPr="00F46717">
        <w:rPr>
          <w:noProof/>
          <w:lang w:eastAsia="nl-NL"/>
        </w:rPr>
        <w:drawing>
          <wp:inline distT="0" distB="0" distL="0" distR="0" wp14:anchorId="705EAE7D" wp14:editId="7B58F581">
            <wp:extent cx="5756910" cy="2907290"/>
            <wp:effectExtent l="25400" t="0" r="8890" b="0"/>
            <wp:docPr id="1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cstate="print"/>
                    <a:srcRect/>
                    <a:stretch>
                      <a:fillRect/>
                    </a:stretch>
                  </pic:blipFill>
                  <pic:spPr bwMode="auto">
                    <a:xfrm>
                      <a:off x="0" y="0"/>
                      <a:ext cx="5756910" cy="2907290"/>
                    </a:xfrm>
                    <a:prstGeom prst="rect">
                      <a:avLst/>
                    </a:prstGeom>
                    <a:noFill/>
                    <a:ln w="9525">
                      <a:noFill/>
                      <a:miter lim="800000"/>
                      <a:headEnd/>
                      <a:tailEnd/>
                    </a:ln>
                  </pic:spPr>
                </pic:pic>
              </a:graphicData>
            </a:graphic>
          </wp:inline>
        </w:drawing>
      </w:r>
    </w:p>
    <w:p w:rsidR="004E4A46" w:rsidRPr="00F46717" w:rsidRDefault="004E4A46" w:rsidP="004E4A46">
      <w:pPr>
        <w:jc w:val="both"/>
      </w:pPr>
    </w:p>
    <w:p w:rsidR="004E4A46" w:rsidRPr="00F46717" w:rsidRDefault="004E4A46" w:rsidP="004E4A46">
      <w:pPr>
        <w:jc w:val="both"/>
      </w:pPr>
      <w:r w:rsidRPr="00F46717">
        <w:t xml:space="preserve">Figuur </w:t>
      </w:r>
      <w:r w:rsidR="009F1BD9" w:rsidRPr="00F46717">
        <w:t>B</w:t>
      </w:r>
      <w:r w:rsidR="00E26175" w:rsidRPr="00F46717">
        <w:t>.</w:t>
      </w:r>
      <w:r w:rsidRPr="00F46717">
        <w:t>1, Voorbeeld: Pools en lanes in BPMN</w:t>
      </w:r>
    </w:p>
    <w:p w:rsidR="000508AD" w:rsidRPr="00F46717" w:rsidRDefault="000508AD" w:rsidP="00B46614">
      <w:pPr>
        <w:jc w:val="both"/>
      </w:pPr>
    </w:p>
    <w:p w:rsidR="00473A40" w:rsidRPr="00F46717" w:rsidRDefault="009F1BD9" w:rsidP="007B7FF5">
      <w:pPr>
        <w:pStyle w:val="Heading2"/>
        <w:numPr>
          <w:ilvl w:val="0"/>
          <w:numId w:val="0"/>
        </w:numPr>
        <w:spacing w:after="80"/>
        <w:rPr>
          <w:rFonts w:cstheme="majorHAnsi"/>
          <w:szCs w:val="28"/>
        </w:rPr>
      </w:pPr>
      <w:bookmarkStart w:id="73" w:name="_Toc332984195"/>
      <w:r w:rsidRPr="00F46717">
        <w:rPr>
          <w:rFonts w:cstheme="majorHAnsi"/>
          <w:szCs w:val="28"/>
        </w:rPr>
        <w:t>B</w:t>
      </w:r>
      <w:r w:rsidR="007B7FF5" w:rsidRPr="00F46717">
        <w:rPr>
          <w:rFonts w:cstheme="majorHAnsi"/>
          <w:szCs w:val="28"/>
        </w:rPr>
        <w:t>2</w:t>
      </w:r>
      <w:r w:rsidR="00473A40" w:rsidRPr="00F46717">
        <w:rPr>
          <w:rFonts w:cstheme="majorHAnsi"/>
          <w:szCs w:val="28"/>
        </w:rPr>
        <w:t>, Voorbeelden procesbeschrijving</w:t>
      </w:r>
      <w:bookmarkEnd w:id="73"/>
    </w:p>
    <w:p w:rsidR="00473A40" w:rsidRPr="00F46717" w:rsidRDefault="00473A40" w:rsidP="00291889">
      <w:r w:rsidRPr="00F46717">
        <w:t xml:space="preserve">Voorbeelden van </w:t>
      </w:r>
      <w:r w:rsidR="00D71C06" w:rsidRPr="00F46717">
        <w:t xml:space="preserve">de beschrijvingssfeer van </w:t>
      </w:r>
      <w:r w:rsidRPr="00F46717">
        <w:t xml:space="preserve">proceshandreikingen </w:t>
      </w:r>
      <w:r w:rsidR="00D71C06" w:rsidRPr="00F46717">
        <w:t xml:space="preserve">(met als kanttekening dat dit Proces- en Producteisendocument sindien nieuw verworven inzichten bevat), </w:t>
      </w:r>
      <w:r w:rsidRPr="00F46717">
        <w:t xml:space="preserve">zijn (zie de bijlage </w:t>
      </w:r>
      <w:r w:rsidR="009F1BD9" w:rsidRPr="00F46717">
        <w:t>A</w:t>
      </w:r>
      <w:r w:rsidR="00FE43F6" w:rsidRPr="00F46717">
        <w:t>2</w:t>
      </w:r>
      <w:r w:rsidR="00BE3500" w:rsidRPr="00F46717">
        <w:t xml:space="preserve"> </w:t>
      </w:r>
      <w:r w:rsidR="00D3113B" w:rsidRPr="00F46717">
        <w:t>–</w:t>
      </w:r>
      <w:r w:rsidR="00BE3500" w:rsidRPr="00F46717">
        <w:t xml:space="preserve"> </w:t>
      </w:r>
      <w:r w:rsidR="00D3113B" w:rsidRPr="00F46717">
        <w:t>Andere r</w:t>
      </w:r>
      <w:r w:rsidR="00BE3500" w:rsidRPr="00F46717">
        <w:t>eferenties</w:t>
      </w:r>
      <w:r w:rsidRPr="00F46717">
        <w:t>):</w:t>
      </w:r>
    </w:p>
    <w:p w:rsidR="00473A40" w:rsidRPr="00F46717" w:rsidRDefault="00473A40" w:rsidP="00C4207E">
      <w:pPr>
        <w:pStyle w:val="ListParagraph"/>
        <w:numPr>
          <w:ilvl w:val="0"/>
          <w:numId w:val="71"/>
        </w:numPr>
      </w:pPr>
      <w:r w:rsidRPr="00F46717">
        <w:t>Proceshandreiking GBA-BAG.</w:t>
      </w:r>
    </w:p>
    <w:p w:rsidR="00473A40" w:rsidRPr="00F46717" w:rsidRDefault="00473A40" w:rsidP="00C4207E">
      <w:pPr>
        <w:pStyle w:val="ListParagraph"/>
        <w:numPr>
          <w:ilvl w:val="0"/>
          <w:numId w:val="71"/>
        </w:numPr>
      </w:pPr>
      <w:r w:rsidRPr="00F46717">
        <w:t>Proceshandreiking BAG-WOZ.</w:t>
      </w:r>
    </w:p>
    <w:p w:rsidR="00473A40" w:rsidRPr="00F46717" w:rsidRDefault="00473A40" w:rsidP="00C4207E">
      <w:pPr>
        <w:pStyle w:val="ListParagraph"/>
        <w:numPr>
          <w:ilvl w:val="0"/>
          <w:numId w:val="71"/>
        </w:numPr>
      </w:pPr>
      <w:r w:rsidRPr="00F46717">
        <w:t>Proceshandreiking BAG-Wabo.</w:t>
      </w:r>
    </w:p>
    <w:p w:rsidR="00291889" w:rsidRPr="00F46717" w:rsidRDefault="00291889" w:rsidP="00291889"/>
    <w:p w:rsidR="00473A40" w:rsidRPr="00F46717" w:rsidRDefault="00473A40" w:rsidP="00291889">
      <w:r w:rsidRPr="00F46717">
        <w:lastRenderedPageBreak/>
        <w:t>De proceshandreiking BAG-WOZ is daarbij in het bijzonder van belang, omdat het kop</w:t>
      </w:r>
      <w:r w:rsidRPr="00F46717">
        <w:softHyphen/>
        <w:t>pel</w:t>
      </w:r>
      <w:r w:rsidRPr="00F46717">
        <w:softHyphen/>
        <w:t>vlak BAG-WOZ het meest uitgewerkte koppelvlak voor basisregistraties is</w:t>
      </w:r>
      <w:r w:rsidR="00060EC0" w:rsidRPr="00F46717">
        <w:rPr>
          <w:rStyle w:val="FootnoteReference"/>
        </w:rPr>
        <w:footnoteReference w:id="3"/>
      </w:r>
      <w:r w:rsidRPr="00F46717">
        <w:t>:</w:t>
      </w:r>
    </w:p>
    <w:p w:rsidR="00473A40" w:rsidRPr="00F46717" w:rsidRDefault="00473A40" w:rsidP="00C4207E">
      <w:pPr>
        <w:pStyle w:val="ListParagraph"/>
        <w:numPr>
          <w:ilvl w:val="0"/>
          <w:numId w:val="72"/>
        </w:numPr>
      </w:pPr>
      <w:r w:rsidRPr="00F46717">
        <w:t>Koppelvlakspecificatie BAG - WOZ (Waarderingskamer).</w:t>
      </w:r>
    </w:p>
    <w:p w:rsidR="00291889" w:rsidRPr="00F46717" w:rsidRDefault="00291889" w:rsidP="00291889"/>
    <w:p w:rsidR="00473A40" w:rsidRPr="00F46717" w:rsidRDefault="00473A40" w:rsidP="00291889">
      <w:r w:rsidRPr="00F46717">
        <w:t>Daarnaast zijn de volgende koppelvlakbeschrijvingen beschikbaar:</w:t>
      </w:r>
    </w:p>
    <w:p w:rsidR="00473A40" w:rsidRPr="00F46717" w:rsidRDefault="00473A40" w:rsidP="00C4207E">
      <w:pPr>
        <w:pStyle w:val="ListParagraph"/>
        <w:numPr>
          <w:ilvl w:val="0"/>
          <w:numId w:val="72"/>
        </w:numPr>
      </w:pPr>
      <w:r w:rsidRPr="00F46717">
        <w:t>Koppelvlakspecificatie services Zaak systeem (ZS) en DMS.</w:t>
      </w:r>
    </w:p>
    <w:p w:rsidR="00473A40" w:rsidRPr="00F46717" w:rsidRDefault="00473A40" w:rsidP="00C4207E">
      <w:pPr>
        <w:pStyle w:val="ListParagraph"/>
        <w:numPr>
          <w:ilvl w:val="0"/>
          <w:numId w:val="72"/>
        </w:numPr>
      </w:pPr>
      <w:r w:rsidRPr="00F46717">
        <w:t>BAG GBA Koppelvlakbeschrijving.</w:t>
      </w:r>
    </w:p>
    <w:p w:rsidR="00291889" w:rsidRPr="00F46717" w:rsidRDefault="00291889" w:rsidP="00291889"/>
    <w:p w:rsidR="00473A40" w:rsidRPr="00F46717" w:rsidRDefault="003B70A0" w:rsidP="00291889">
      <w:pPr>
        <w:pStyle w:val="Tussenkop"/>
      </w:pPr>
      <w:r w:rsidRPr="00F46717">
        <w:t>Voorbeeldproces op hoog niveau</w:t>
      </w:r>
    </w:p>
    <w:p w:rsidR="00473A40" w:rsidRPr="00F46717" w:rsidRDefault="00473A40" w:rsidP="00291889">
      <w:r w:rsidRPr="00F46717">
        <w:t xml:space="preserve">In de volgende figuur is </w:t>
      </w:r>
      <w:r w:rsidR="003B70A0" w:rsidRPr="00F46717">
        <w:t>een</w:t>
      </w:r>
      <w:r w:rsidRPr="00F46717">
        <w:t xml:space="preserve"> voorbeeld </w:t>
      </w:r>
      <w:r w:rsidR="003B70A0" w:rsidRPr="00F46717">
        <w:t>gegeven van een processchema op hoog niveau</w:t>
      </w:r>
      <w:r w:rsidRPr="00F46717">
        <w:t xml:space="preserve"> voor de samenhang van bouw en sloop om de interactie tussen BAG en WOZ te bepalen (ontleend aan de “Proces</w:t>
      </w:r>
      <w:r w:rsidRPr="00F46717">
        <w:softHyphen/>
        <w:t>hand</w:t>
      </w:r>
      <w:r w:rsidRPr="00F46717">
        <w:softHyphen/>
        <w:t xml:space="preserve">reiking BAG-WOZ”. Zie de </w:t>
      </w:r>
      <w:r w:rsidR="00BE3500" w:rsidRPr="00F46717">
        <w:t>referenties</w:t>
      </w:r>
      <w:r w:rsidRPr="00F46717">
        <w:t>). Op dit abstracte niveau zijn processtappen en processchakels nog niet herkenbaar en is de aard van de inter</w:t>
      </w:r>
      <w:r w:rsidRPr="00F46717">
        <w:softHyphen/>
        <w:t>actie nog niet zichtbaar (en op dit niveau zijn enke</w:t>
      </w:r>
      <w:r w:rsidRPr="00F46717">
        <w:softHyphen/>
        <w:t>le relatief onafhankelijke werk</w:t>
      </w:r>
      <w:r w:rsidR="003B70A0" w:rsidRPr="00F46717">
        <w:softHyphen/>
      </w:r>
      <w:r w:rsidRPr="00F46717">
        <w:t>pro</w:t>
      </w:r>
      <w:r w:rsidR="003B70A0" w:rsidRPr="00F46717">
        <w:softHyphen/>
      </w:r>
      <w:r w:rsidRPr="00F46717">
        <w:t>cessen in één schema samen</w:t>
      </w:r>
      <w:r w:rsidRPr="00F46717">
        <w:softHyphen/>
        <w:t>genomen).</w:t>
      </w:r>
    </w:p>
    <w:p w:rsidR="00473A40" w:rsidRPr="00F46717" w:rsidRDefault="00473A40" w:rsidP="00473A40">
      <w:pPr>
        <w:jc w:val="both"/>
      </w:pPr>
      <w:r w:rsidRPr="00F46717">
        <w:t xml:space="preserve"> </w:t>
      </w:r>
      <w:r w:rsidRPr="00F46717">
        <w:rPr>
          <w:noProof/>
          <w:lang w:eastAsia="nl-NL"/>
        </w:rPr>
        <w:drawing>
          <wp:inline distT="0" distB="0" distL="0" distR="0" wp14:anchorId="1ECF5F0F" wp14:editId="147E8C68">
            <wp:extent cx="5756910" cy="1279313"/>
            <wp:effectExtent l="25400" t="0" r="889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756910" cy="1279313"/>
                    </a:xfrm>
                    <a:prstGeom prst="rect">
                      <a:avLst/>
                    </a:prstGeom>
                    <a:noFill/>
                    <a:ln>
                      <a:noFill/>
                    </a:ln>
                  </pic:spPr>
                </pic:pic>
              </a:graphicData>
            </a:graphic>
          </wp:inline>
        </w:drawing>
      </w:r>
    </w:p>
    <w:p w:rsidR="00473A40" w:rsidRPr="00F46717" w:rsidRDefault="00473A40" w:rsidP="00473A40">
      <w:pPr>
        <w:spacing w:before="120"/>
        <w:jc w:val="both"/>
      </w:pPr>
      <w:r w:rsidRPr="00F46717">
        <w:t xml:space="preserve">Figuur </w:t>
      </w:r>
      <w:r w:rsidR="009F1BD9" w:rsidRPr="00F46717">
        <w:t>B</w:t>
      </w:r>
      <w:r w:rsidR="0008614E" w:rsidRPr="00F46717">
        <w:t>.</w:t>
      </w:r>
      <w:r w:rsidR="004820B7" w:rsidRPr="00F46717">
        <w:t>2</w:t>
      </w:r>
      <w:r w:rsidRPr="00F46717">
        <w:t>, Voorbeeld: Samenhang van bouw en sloop</w:t>
      </w:r>
    </w:p>
    <w:p w:rsidR="00473A40" w:rsidRPr="00F46717" w:rsidRDefault="00473A40" w:rsidP="00473A40">
      <w:pPr>
        <w:jc w:val="both"/>
      </w:pPr>
    </w:p>
    <w:p w:rsidR="003B70A0" w:rsidRPr="00F46717" w:rsidRDefault="003B70A0" w:rsidP="00291889">
      <w:pPr>
        <w:pStyle w:val="Tussenkop"/>
      </w:pPr>
      <w:r w:rsidRPr="00F46717">
        <w:t>Voorbeeldproces op gedetailleerd niveau</w:t>
      </w:r>
    </w:p>
    <w:p w:rsidR="00473A40" w:rsidRPr="00F46717" w:rsidRDefault="00473A40" w:rsidP="00291889">
      <w:r w:rsidRPr="00F46717">
        <w:t xml:space="preserve">In de uitwerking van het werkproces ‘Volgen bouw of sloop’ is een verdieping van het proces bepaald, zoals in figuur </w:t>
      </w:r>
      <w:r w:rsidR="009F1BD9" w:rsidRPr="00F46717">
        <w:t>B</w:t>
      </w:r>
      <w:r w:rsidR="0008614E" w:rsidRPr="00F46717">
        <w:t>.</w:t>
      </w:r>
      <w:r w:rsidR="004820B7" w:rsidRPr="00F46717">
        <w:t xml:space="preserve">3 </w:t>
      </w:r>
      <w:r w:rsidRPr="00F46717">
        <w:t>weergegeven is. Nu zijn de trig</w:t>
      </w:r>
      <w:r w:rsidRPr="00F46717">
        <w:softHyphen/>
        <w:t>gers die een proces</w:t>
      </w:r>
      <w:r w:rsidR="00E77DD5" w:rsidRPr="00F46717">
        <w:softHyphen/>
      </w:r>
      <w:r w:rsidRPr="00F46717">
        <w:t>schakel weergeven wel zichtbaar (de gestreepte pijlen tussen de deel</w:t>
      </w:r>
      <w:r w:rsidRPr="00F46717">
        <w:softHyphen/>
        <w:t>pro</w:t>
      </w:r>
      <w:r w:rsidRPr="00F46717">
        <w:softHyphen/>
        <w:t>ces</w:t>
      </w:r>
      <w:r w:rsidRPr="00F46717">
        <w:softHyphen/>
        <w:t>sen of proces</w:t>
      </w:r>
      <w:r w:rsidR="00E77DD5" w:rsidRPr="00F46717">
        <w:softHyphen/>
      </w:r>
      <w:r w:rsidRPr="00F46717">
        <w:t xml:space="preserve">stappen). Verder zijn op dit niveau </w:t>
      </w:r>
      <w:r w:rsidRPr="00F46717">
        <w:rPr>
          <w:i/>
        </w:rPr>
        <w:t>rollen</w:t>
      </w:r>
      <w:r w:rsidRPr="00F46717">
        <w:t xml:space="preserve"> gebruikt (zoals Zaakcoördinator en BAG Specialist) om delen van het proces te onder</w:t>
      </w:r>
      <w:r w:rsidRPr="00F46717">
        <w:softHyphen/>
        <w:t>scheiden, die onder verschillende verant</w:t>
      </w:r>
      <w:r w:rsidRPr="00F46717">
        <w:softHyphen/>
        <w:t>woordelijkheden worden uitgevoerd.</w:t>
      </w:r>
    </w:p>
    <w:p w:rsidR="00473A40" w:rsidRPr="00F46717" w:rsidRDefault="00473A40" w:rsidP="00291889">
      <w:r w:rsidRPr="00F46717">
        <w:t>Merk op dat in het voorbeeld een berichtenketen wordt gestart door de Klant (de aan</w:t>
      </w:r>
      <w:r w:rsidRPr="00F46717">
        <w:softHyphen/>
        <w:t>vra</w:t>
      </w:r>
      <w:r w:rsidRPr="00F46717">
        <w:softHyphen/>
        <w:t xml:space="preserve">ger of opdrachtgever voor de bouw of de sloop) of door BWT, waar door het toezicht wordt geconstateerd dat er met bouw of sloop is begonnen. De relevante </w:t>
      </w:r>
      <w:r w:rsidRPr="00F46717">
        <w:rPr>
          <w:i/>
        </w:rPr>
        <w:t>gebeurtenis</w:t>
      </w:r>
      <w:r w:rsidRPr="00F46717">
        <w:t xml:space="preserve"> is in dit geval ‘Melding start bouw’ of ‘Melding start sloop’. Deze melding wordt door Klant</w:t>
      </w:r>
      <w:r w:rsidRPr="00F46717">
        <w:softHyphen/>
        <w:t>con</w:t>
      </w:r>
      <w:r w:rsidRPr="00F46717">
        <w:softHyphen/>
        <w:t>tact geregis</w:t>
      </w:r>
      <w:r w:rsidRPr="00F46717">
        <w:softHyphen/>
        <w:t>treerd en doorgegeven aan de Zaakcoördinator. De melding wordt in het zaak</w:t>
      </w:r>
      <w:r w:rsidRPr="00F46717">
        <w:softHyphen/>
        <w:t>sys</w:t>
      </w:r>
      <w:r w:rsidRPr="00F46717">
        <w:softHyphen/>
        <w:t>teem geregistreerd en naar de BWT Specialist gerouteerd, die het doorgeeft aan de BAG Specialist. Na registratie in de BAG worden de voor de WOZ relevante gegevens door</w:t>
      </w:r>
      <w:r w:rsidRPr="00F46717">
        <w:softHyphen/>
        <w:t xml:space="preserve">gegeven aan de WOZ Specialist en worden de gegevens in de WOZ geregistreerd. </w:t>
      </w:r>
    </w:p>
    <w:p w:rsidR="00473A40" w:rsidRPr="00F46717" w:rsidRDefault="00473A40" w:rsidP="00291889">
      <w:r w:rsidRPr="00F46717">
        <w:lastRenderedPageBreak/>
        <w:t>Of er elke keer daadwerkelijk een menselijke tussen</w:t>
      </w:r>
      <w:r w:rsidRPr="00F46717">
        <w:softHyphen/>
        <w:t>persoon actief is en er ook feitelijk (opnieuw) wordt geregistreerd, hangt af van de inrichtingsvorm van het proces en de onderliggende informatiesystemen. Bij zaakgericht werken en een goede invulling van het zaaksysteem kan de melding bij Klantcontact rechtstreeks in het systeem worden opgenomen en automatisch naar de BWT Specialist en andere betrokkenen gerouteerd worden. Ook de registra</w:t>
      </w:r>
      <w:r w:rsidRPr="00F46717">
        <w:softHyphen/>
        <w:t>tie in de BAG en de WOZ gebeurt overeenkomstig de inrichtings</w:t>
      </w:r>
      <w:r w:rsidRPr="00F46717">
        <w:softHyphen/>
        <w:t>vorm van de registraties bij de gemeente.</w:t>
      </w:r>
    </w:p>
    <w:p w:rsidR="00473A40" w:rsidRPr="00F46717" w:rsidRDefault="00473A40" w:rsidP="00473A40">
      <w:pPr>
        <w:jc w:val="both"/>
      </w:pPr>
    </w:p>
    <w:p w:rsidR="00473A40" w:rsidRPr="00F46717" w:rsidRDefault="00473A40" w:rsidP="00473A40">
      <w:pPr>
        <w:jc w:val="both"/>
      </w:pPr>
      <w:r w:rsidRPr="00F46717">
        <w:t xml:space="preserve"> </w:t>
      </w:r>
      <w:r w:rsidR="00D71C06" w:rsidRPr="00F46717">
        <w:rPr>
          <w:noProof/>
          <w:lang w:eastAsia="nl-NL"/>
        </w:rPr>
        <w:drawing>
          <wp:inline distT="0" distB="0" distL="0" distR="0" wp14:anchorId="55DD2FF9" wp14:editId="21863428">
            <wp:extent cx="5756910" cy="3897425"/>
            <wp:effectExtent l="0" t="0" r="0" b="8255"/>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5756910" cy="3897425"/>
                    </a:xfrm>
                    <a:prstGeom prst="rect">
                      <a:avLst/>
                    </a:prstGeom>
                    <a:noFill/>
                    <a:ln>
                      <a:noFill/>
                    </a:ln>
                  </pic:spPr>
                </pic:pic>
              </a:graphicData>
            </a:graphic>
          </wp:inline>
        </w:drawing>
      </w:r>
    </w:p>
    <w:p w:rsidR="00473A40" w:rsidRPr="00F46717" w:rsidRDefault="00473A40" w:rsidP="00473A40">
      <w:pPr>
        <w:spacing w:before="120"/>
        <w:jc w:val="both"/>
      </w:pPr>
      <w:r w:rsidRPr="00F46717">
        <w:t xml:space="preserve">Figuur </w:t>
      </w:r>
      <w:r w:rsidR="009F1BD9" w:rsidRPr="00F46717">
        <w:t>B</w:t>
      </w:r>
      <w:r w:rsidR="00BE3500" w:rsidRPr="00F46717">
        <w:t>.</w:t>
      </w:r>
      <w:r w:rsidR="004820B7" w:rsidRPr="00F46717">
        <w:t>3</w:t>
      </w:r>
      <w:r w:rsidRPr="00F46717">
        <w:t>, Voorbeeld: Werkproces ‘Volgen bouw of sloop’</w:t>
      </w:r>
      <w:r w:rsidR="007D3698" w:rsidRPr="00F46717">
        <w:rPr>
          <w:rStyle w:val="FootnoteReference"/>
        </w:rPr>
        <w:footnoteReference w:id="4"/>
      </w:r>
    </w:p>
    <w:p w:rsidR="00473A40" w:rsidRPr="00F46717" w:rsidRDefault="00473A40" w:rsidP="00473A40">
      <w:pPr>
        <w:jc w:val="both"/>
      </w:pPr>
    </w:p>
    <w:p w:rsidR="006146AD" w:rsidRPr="00F46717" w:rsidRDefault="00473A40" w:rsidP="00E40656">
      <w:r w:rsidRPr="00F46717">
        <w:t>Voor het goed benoemen van de processtappen, waar de processchakels de feitelijke koppelingen bepalen, moet het proces zonodig verder worden uitgewerkt. Daarbij moet ook de overdracht van gegevens worden bepaald, zodat er concrete berichten kunnen worden gedefinieerd om de interactie tussen de informatiesystemen expliciet uit te werken. In dit geval zijn de volgende systemen bij het proces betrokken: het zaak</w:t>
      </w:r>
      <w:r w:rsidRPr="00F46717">
        <w:softHyphen/>
        <w:t>sys</w:t>
      </w:r>
      <w:r w:rsidRPr="00F46717">
        <w:softHyphen/>
        <w:t xml:space="preserve">teem, eventueel een registratiesysteem bij BWT, </w:t>
      </w:r>
      <w:r w:rsidR="00BE3500" w:rsidRPr="00F46717">
        <w:t xml:space="preserve">bij Geo, </w:t>
      </w:r>
      <w:r w:rsidRPr="00F46717">
        <w:t xml:space="preserve">het </w:t>
      </w:r>
      <w:r w:rsidR="00E40656">
        <w:t>BAG-systeem en het WOZ-systeem</w:t>
      </w:r>
    </w:p>
    <w:sectPr w:rsidR="006146AD" w:rsidRPr="00F46717" w:rsidSect="00DF69C6">
      <w:footerReference w:type="even" r:id="rId80"/>
      <w:footerReference w:type="default" r:id="rId81"/>
      <w:headerReference w:type="first" r:id="rId82"/>
      <w:pgSz w:w="11900" w:h="16840"/>
      <w:pgMar w:top="1560" w:right="1417" w:bottom="1417"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8EF" w:rsidRDefault="005128EF">
      <w:r>
        <w:separator/>
      </w:r>
    </w:p>
  </w:endnote>
  <w:endnote w:type="continuationSeparator" w:id="0">
    <w:p w:rsidR="005128EF" w:rsidRDefault="00512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Arial-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717" w:rsidRDefault="00F46717" w:rsidP="00174CDF">
    <w:pPr>
      <w:pStyle w:val="Footer"/>
      <w:framePr w:wrap="around" w:vAnchor="text" w:hAnchor="margin" w:xAlign="center" w:y="1"/>
      <w:rPr>
        <w:rStyle w:val="PageNumber"/>
        <w:lang w:val="en-US" w:bidi="en-US"/>
      </w:rPr>
    </w:pPr>
    <w:r>
      <w:rPr>
        <w:rStyle w:val="PageNumber"/>
      </w:rPr>
      <w:fldChar w:fldCharType="begin"/>
    </w:r>
    <w:r>
      <w:rPr>
        <w:rStyle w:val="PageNumber"/>
      </w:rPr>
      <w:instrText xml:space="preserve">PAGE  </w:instrText>
    </w:r>
    <w:r>
      <w:rPr>
        <w:rStyle w:val="PageNumber"/>
      </w:rPr>
      <w:fldChar w:fldCharType="end"/>
    </w:r>
  </w:p>
  <w:p w:rsidR="00F46717" w:rsidRDefault="00F467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717" w:rsidRDefault="00F46717" w:rsidP="00174CDF">
    <w:pPr>
      <w:pStyle w:val="Footer"/>
      <w:framePr w:wrap="around" w:vAnchor="text" w:hAnchor="margin" w:xAlign="center" w:y="1"/>
      <w:rPr>
        <w:rStyle w:val="PageNumber"/>
        <w:lang w:val="en-US" w:bidi="en-US"/>
      </w:rPr>
    </w:pPr>
    <w:r>
      <w:rPr>
        <w:rStyle w:val="PageNumber"/>
      </w:rPr>
      <w:fldChar w:fldCharType="begin"/>
    </w:r>
    <w:r>
      <w:rPr>
        <w:rStyle w:val="PageNumber"/>
      </w:rPr>
      <w:instrText xml:space="preserve">PAGE  </w:instrText>
    </w:r>
    <w:r>
      <w:rPr>
        <w:rStyle w:val="PageNumber"/>
      </w:rPr>
      <w:fldChar w:fldCharType="separate"/>
    </w:r>
    <w:r w:rsidR="00846247">
      <w:rPr>
        <w:rStyle w:val="PageNumber"/>
        <w:noProof/>
      </w:rPr>
      <w:t>2</w:t>
    </w:r>
    <w:r>
      <w:rPr>
        <w:rStyle w:val="PageNumber"/>
      </w:rPr>
      <w:fldChar w:fldCharType="end"/>
    </w:r>
  </w:p>
  <w:p w:rsidR="00F46717" w:rsidRDefault="00F467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8EF" w:rsidRDefault="005128EF">
      <w:r>
        <w:separator/>
      </w:r>
    </w:p>
  </w:footnote>
  <w:footnote w:type="continuationSeparator" w:id="0">
    <w:p w:rsidR="005128EF" w:rsidRDefault="005128EF">
      <w:r>
        <w:continuationSeparator/>
      </w:r>
    </w:p>
  </w:footnote>
  <w:footnote w:id="1">
    <w:p w:rsidR="00F46717" w:rsidRPr="004D5A80" w:rsidRDefault="00F46717" w:rsidP="0040098D">
      <w:pPr>
        <w:jc w:val="both"/>
        <w:rPr>
          <w:rFonts w:asciiTheme="majorHAnsi" w:hAnsiTheme="majorHAnsi" w:cstheme="majorHAnsi"/>
          <w:sz w:val="20"/>
        </w:rPr>
      </w:pPr>
      <w:r w:rsidRPr="00181D99">
        <w:rPr>
          <w:rStyle w:val="FootnoteReference"/>
          <w:sz w:val="20"/>
        </w:rPr>
        <w:footnoteRef/>
      </w:r>
      <w:r w:rsidRPr="00181D99">
        <w:rPr>
          <w:sz w:val="20"/>
        </w:rPr>
        <w:t xml:space="preserve"> </w:t>
      </w:r>
      <w:r w:rsidRPr="004D5A80">
        <w:rPr>
          <w:rFonts w:asciiTheme="majorHAnsi" w:hAnsiTheme="majorHAnsi" w:cstheme="majorHAnsi"/>
          <w:sz w:val="20"/>
        </w:rPr>
        <w:t>Voor een overzicht van alle GEMMA producten, inclusief de Proces- en Informatie</w:t>
      </w:r>
      <w:r w:rsidRPr="004D5A80">
        <w:rPr>
          <w:rFonts w:asciiTheme="majorHAnsi" w:hAnsiTheme="majorHAnsi" w:cstheme="majorHAnsi"/>
          <w:sz w:val="20"/>
        </w:rPr>
        <w:softHyphen/>
        <w:t xml:space="preserve">architectuur, </w:t>
      </w:r>
    </w:p>
    <w:p w:rsidR="00F46717" w:rsidRPr="00181D99" w:rsidRDefault="00F46717" w:rsidP="0040098D">
      <w:pPr>
        <w:jc w:val="both"/>
        <w:rPr>
          <w:rFonts w:asciiTheme="minorHAnsi" w:hAnsiTheme="minorHAnsi"/>
          <w:sz w:val="20"/>
        </w:rPr>
      </w:pPr>
      <w:r w:rsidRPr="004D5A80">
        <w:rPr>
          <w:rFonts w:asciiTheme="majorHAnsi" w:hAnsiTheme="majorHAnsi" w:cstheme="majorHAnsi"/>
          <w:sz w:val="20"/>
        </w:rPr>
        <w:t xml:space="preserve">zie de </w:t>
      </w:r>
      <w:r w:rsidRPr="004D5A80">
        <w:rPr>
          <w:rFonts w:asciiTheme="majorHAnsi" w:hAnsiTheme="majorHAnsi" w:cstheme="majorHAnsi"/>
          <w:sz w:val="20"/>
        </w:rPr>
        <w:sym w:font="Webdings" w:char="F0FC"/>
      </w:r>
      <w:r w:rsidRPr="004D5A80">
        <w:rPr>
          <w:rFonts w:asciiTheme="majorHAnsi" w:hAnsiTheme="majorHAnsi" w:cstheme="majorHAnsi"/>
          <w:sz w:val="20"/>
        </w:rPr>
        <w:t xml:space="preserve"> </w:t>
      </w:r>
      <w:hyperlink r:id="rId1" w:history="1">
        <w:r w:rsidRPr="004D5A80">
          <w:rPr>
            <w:rStyle w:val="Hyperlink"/>
            <w:rFonts w:asciiTheme="majorHAnsi" w:hAnsiTheme="majorHAnsi" w:cstheme="majorHAnsi"/>
          </w:rPr>
          <w:t>website van KING</w:t>
        </w:r>
      </w:hyperlink>
      <w:r w:rsidRPr="004D5A80">
        <w:rPr>
          <w:rFonts w:asciiTheme="majorHAnsi" w:hAnsiTheme="majorHAnsi" w:cstheme="majorHAnsi"/>
          <w:sz w:val="20"/>
        </w:rPr>
        <w:t>.</w:t>
      </w:r>
      <w:r w:rsidRPr="00181D99">
        <w:rPr>
          <w:rFonts w:asciiTheme="minorHAnsi" w:hAnsiTheme="minorHAnsi"/>
          <w:sz w:val="20"/>
        </w:rPr>
        <w:t xml:space="preserve"> </w:t>
      </w:r>
    </w:p>
  </w:footnote>
  <w:footnote w:id="2">
    <w:p w:rsidR="00F46717" w:rsidRPr="00F46717" w:rsidRDefault="00F46717">
      <w:pPr>
        <w:pStyle w:val="FootnoteText"/>
        <w:rPr>
          <w:szCs w:val="18"/>
        </w:rPr>
      </w:pPr>
      <w:r w:rsidRPr="00F46717">
        <w:rPr>
          <w:rStyle w:val="FootnoteReference"/>
          <w:szCs w:val="18"/>
        </w:rPr>
        <w:footnoteRef/>
      </w:r>
      <w:r w:rsidRPr="00F46717">
        <w:rPr>
          <w:szCs w:val="18"/>
        </w:rPr>
        <w:t xml:space="preserve"> In de GEMMA wordt onderscheid gemaakt tussen ‘bedrijfsprocessen’, die de dienstverlening beschrijven aan burger, bedrijf of andere organisatie, en ‘werkprocessen’, die binnen één organisatorische eenheid worden uitgevoerd om een bedrijfsproces te vormen. ‘Processtappen’ zijn de onderdelen die een werkproces vormen.</w:t>
      </w:r>
    </w:p>
  </w:footnote>
  <w:footnote w:id="3">
    <w:p w:rsidR="00F46717" w:rsidRPr="00E5367C" w:rsidRDefault="00F46717">
      <w:pPr>
        <w:pStyle w:val="FootnoteText"/>
        <w:rPr>
          <w:sz w:val="20"/>
        </w:rPr>
      </w:pPr>
      <w:r>
        <w:rPr>
          <w:rStyle w:val="FootnoteReference"/>
        </w:rPr>
        <w:footnoteRef/>
      </w:r>
      <w:r w:rsidRPr="00B019D9">
        <w:t xml:space="preserve"> </w:t>
      </w:r>
      <w:r w:rsidRPr="00B019D9">
        <w:rPr>
          <w:sz w:val="20"/>
          <w:u w:val="single"/>
        </w:rPr>
        <w:t>Opmerking</w:t>
      </w:r>
      <w:r w:rsidRPr="00B019D9">
        <w:rPr>
          <w:sz w:val="20"/>
        </w:rPr>
        <w:t>: de koppelvlakspecificatie BAG-WOZ is ontstaan vóór de proceshandreiking BAG-WOZ. Beide zijn gebaseerd op het Processenhandboek BAG en de proceshandreiking is consistent met de koppel</w:t>
      </w:r>
      <w:r w:rsidRPr="00B019D9">
        <w:rPr>
          <w:sz w:val="20"/>
        </w:rPr>
        <w:softHyphen/>
        <w:t>vlak</w:t>
      </w:r>
      <w:r w:rsidRPr="00B019D9">
        <w:rPr>
          <w:sz w:val="20"/>
        </w:rPr>
        <w:softHyphen/>
        <w:t>specificatie uitgewerkt.</w:t>
      </w:r>
    </w:p>
  </w:footnote>
  <w:footnote w:id="4">
    <w:p w:rsidR="00F46717" w:rsidRPr="0002649B" w:rsidRDefault="00F46717">
      <w:pPr>
        <w:pStyle w:val="FootnoteText"/>
        <w:rPr>
          <w:sz w:val="20"/>
        </w:rPr>
      </w:pPr>
      <w:r w:rsidRPr="007D3698">
        <w:rPr>
          <w:rStyle w:val="FootnoteReference"/>
          <w:sz w:val="20"/>
        </w:rPr>
        <w:footnoteRef/>
      </w:r>
      <w:r w:rsidRPr="00C16C7C">
        <w:rPr>
          <w:sz w:val="20"/>
        </w:rPr>
        <w:t xml:space="preserve"> Voor de interactie met en tussen de ‘specialisten’ worden de processen per specialist geacht in ‘pools’ te verlopen en dienen deze als te onderscheiden onafhankelijke processen te worden beschouwd. Een gemeente kan besluiten de organisatie, rollen en het bijbehorende procesverloop zo in te richten dat er een grotere samenhang  ontstaat. In dat geval kan het proces met ‘pools’ en ‘lanes’ anders worden ingedeeld en moet de interactie via de processchakels op een aangepaste wijze beschreven worden.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717" w:rsidRDefault="00F46717">
    <w:pPr>
      <w:pStyle w:val="Header"/>
    </w:pPr>
    <w:r>
      <w:rPr>
        <w:noProof/>
        <w:lang w:eastAsia="nl-NL"/>
      </w:rPr>
      <w:drawing>
        <wp:anchor distT="0" distB="0" distL="114300" distR="114300" simplePos="0" relativeHeight="251659264" behindDoc="1" locked="0" layoutInCell="1" allowOverlap="1" wp14:anchorId="154F28E7" wp14:editId="18E0D979">
          <wp:simplePos x="0" y="0"/>
          <wp:positionH relativeFrom="page">
            <wp:posOffset>0</wp:posOffset>
          </wp:positionH>
          <wp:positionV relativeFrom="page">
            <wp:posOffset>0</wp:posOffset>
          </wp:positionV>
          <wp:extent cx="7568916" cy="10706100"/>
          <wp:effectExtent l="0" t="0" r="0" b="0"/>
          <wp:wrapNone/>
          <wp:docPr id="9" name="Afbeelding 10" descr="3094.1114_Projectplan_NUP_Voorbl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094.1114_Projectplan_NUP_Voorbl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565" cy="107140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1983"/>
    <w:multiLevelType w:val="hybridMultilevel"/>
    <w:tmpl w:val="F98615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25F1BD8"/>
    <w:multiLevelType w:val="hybridMultilevel"/>
    <w:tmpl w:val="D932EC9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3F02D2E"/>
    <w:multiLevelType w:val="hybridMultilevel"/>
    <w:tmpl w:val="D5F0E5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86C22"/>
    <w:multiLevelType w:val="hybridMultilevel"/>
    <w:tmpl w:val="2F5AF49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7F87223"/>
    <w:multiLevelType w:val="hybridMultilevel"/>
    <w:tmpl w:val="22A44E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8EC00EE"/>
    <w:multiLevelType w:val="hybridMultilevel"/>
    <w:tmpl w:val="97783C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00A150D"/>
    <w:multiLevelType w:val="hybridMultilevel"/>
    <w:tmpl w:val="8E8636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4344B12"/>
    <w:multiLevelType w:val="hybridMultilevel"/>
    <w:tmpl w:val="55D8B0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4A22F13"/>
    <w:multiLevelType w:val="hybridMultilevel"/>
    <w:tmpl w:val="547EC8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69B759B"/>
    <w:multiLevelType w:val="hybridMultilevel"/>
    <w:tmpl w:val="F76231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78A4FA7"/>
    <w:multiLevelType w:val="hybridMultilevel"/>
    <w:tmpl w:val="1BCE20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8A24571"/>
    <w:multiLevelType w:val="hybridMultilevel"/>
    <w:tmpl w:val="A67E9E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19E77AA3"/>
    <w:multiLevelType w:val="hybridMultilevel"/>
    <w:tmpl w:val="3F54CB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1B385B4E"/>
    <w:multiLevelType w:val="hybridMultilevel"/>
    <w:tmpl w:val="A86234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1B99764B"/>
    <w:multiLevelType w:val="hybridMultilevel"/>
    <w:tmpl w:val="C38C80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1C9821B9"/>
    <w:multiLevelType w:val="hybridMultilevel"/>
    <w:tmpl w:val="5E1E32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1F040478"/>
    <w:multiLevelType w:val="hybridMultilevel"/>
    <w:tmpl w:val="3E128AC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08C52A8"/>
    <w:multiLevelType w:val="multilevel"/>
    <w:tmpl w:val="0413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nsid w:val="23731A37"/>
    <w:multiLevelType w:val="hybridMultilevel"/>
    <w:tmpl w:val="E278D9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25446686"/>
    <w:multiLevelType w:val="hybridMultilevel"/>
    <w:tmpl w:val="D5140B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266C4924"/>
    <w:multiLevelType w:val="hybridMultilevel"/>
    <w:tmpl w:val="41524A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26AA7BE6"/>
    <w:multiLevelType w:val="hybridMultilevel"/>
    <w:tmpl w:val="1D0228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27D837FC"/>
    <w:multiLevelType w:val="hybridMultilevel"/>
    <w:tmpl w:val="EAEAD6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296E2263"/>
    <w:multiLevelType w:val="hybridMultilevel"/>
    <w:tmpl w:val="D9A2D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2A907EA4"/>
    <w:multiLevelType w:val="hybridMultilevel"/>
    <w:tmpl w:val="467421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2C126853"/>
    <w:multiLevelType w:val="hybridMultilevel"/>
    <w:tmpl w:val="1FA0B6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318F79B4"/>
    <w:multiLevelType w:val="hybridMultilevel"/>
    <w:tmpl w:val="A01E28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326920A5"/>
    <w:multiLevelType w:val="hybridMultilevel"/>
    <w:tmpl w:val="194E1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33131858"/>
    <w:multiLevelType w:val="hybridMultilevel"/>
    <w:tmpl w:val="346C7D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34655555"/>
    <w:multiLevelType w:val="hybridMultilevel"/>
    <w:tmpl w:val="C86C4C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36912341"/>
    <w:multiLevelType w:val="hybridMultilevel"/>
    <w:tmpl w:val="45B0BF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39204177"/>
    <w:multiLevelType w:val="hybridMultilevel"/>
    <w:tmpl w:val="6FB60C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3A685E8B"/>
    <w:multiLevelType w:val="hybridMultilevel"/>
    <w:tmpl w:val="ADE4A0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3BD76D60"/>
    <w:multiLevelType w:val="hybridMultilevel"/>
    <w:tmpl w:val="AC9A07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3F9B6AFB"/>
    <w:multiLevelType w:val="hybridMultilevel"/>
    <w:tmpl w:val="FFA032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408F0237"/>
    <w:multiLevelType w:val="hybridMultilevel"/>
    <w:tmpl w:val="68C853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433C1407"/>
    <w:multiLevelType w:val="hybridMultilevel"/>
    <w:tmpl w:val="42B478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43C64A5A"/>
    <w:multiLevelType w:val="hybridMultilevel"/>
    <w:tmpl w:val="E44603B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nsid w:val="4478769B"/>
    <w:multiLevelType w:val="hybridMultilevel"/>
    <w:tmpl w:val="E938CB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46D06758"/>
    <w:multiLevelType w:val="hybridMultilevel"/>
    <w:tmpl w:val="F4E207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48A10EB1"/>
    <w:multiLevelType w:val="hybridMultilevel"/>
    <w:tmpl w:val="83306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nsid w:val="4A850BB2"/>
    <w:multiLevelType w:val="hybridMultilevel"/>
    <w:tmpl w:val="E0944C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nsid w:val="4C981FC4"/>
    <w:multiLevelType w:val="hybridMultilevel"/>
    <w:tmpl w:val="995A78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nsid w:val="4F344CED"/>
    <w:multiLevelType w:val="hybridMultilevel"/>
    <w:tmpl w:val="D9D2F2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nsid w:val="50BD332F"/>
    <w:multiLevelType w:val="hybridMultilevel"/>
    <w:tmpl w:val="86E6A5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nsid w:val="54645793"/>
    <w:multiLevelType w:val="hybridMultilevel"/>
    <w:tmpl w:val="B9C2F9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nsid w:val="559D2281"/>
    <w:multiLevelType w:val="hybridMultilevel"/>
    <w:tmpl w:val="D93C6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nsid w:val="57BF0F19"/>
    <w:multiLevelType w:val="hybridMultilevel"/>
    <w:tmpl w:val="E5D82E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nsid w:val="5A443677"/>
    <w:multiLevelType w:val="hybridMultilevel"/>
    <w:tmpl w:val="71B4637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nsid w:val="5BA0537D"/>
    <w:multiLevelType w:val="hybridMultilevel"/>
    <w:tmpl w:val="3EA6F92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nsid w:val="5BD41999"/>
    <w:multiLevelType w:val="hybridMultilevel"/>
    <w:tmpl w:val="961EA0D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nsid w:val="5C987C02"/>
    <w:multiLevelType w:val="multilevel"/>
    <w:tmpl w:val="B1D019C4"/>
    <w:lvl w:ilvl="0">
      <w:start w:val="1"/>
      <w:numFmt w:val="decimal"/>
      <w:lvlText w:val="%1."/>
      <w:lvlJc w:val="left"/>
      <w:pPr>
        <w:ind w:left="357" w:hanging="357"/>
      </w:pPr>
      <w:rPr>
        <w:rFonts w:ascii="Verdana" w:hAnsi="Verdana" w:hint="default"/>
        <w:b/>
        <w:i/>
        <w:color w:val="E37222"/>
        <w:sz w:val="40"/>
      </w:rPr>
    </w:lvl>
    <w:lvl w:ilvl="1">
      <w:start w:val="1"/>
      <w:numFmt w:val="decimal"/>
      <w:lvlText w:val="%1.%2."/>
      <w:lvlJc w:val="left"/>
      <w:pPr>
        <w:ind w:left="357" w:hanging="357"/>
      </w:pPr>
      <w:rPr>
        <w:rFonts w:ascii="Verdana" w:hAnsi="Verdana" w:hint="default"/>
        <w:b/>
        <w:i w:val="0"/>
        <w:color w:val="E37222"/>
        <w:sz w:val="28"/>
      </w:rPr>
    </w:lvl>
    <w:lvl w:ilvl="2">
      <w:start w:val="1"/>
      <w:numFmt w:val="decimal"/>
      <w:lvlText w:val="%1.%2.%3."/>
      <w:lvlJc w:val="left"/>
      <w:pPr>
        <w:ind w:left="357" w:hanging="357"/>
      </w:pPr>
      <w:rPr>
        <w:rFonts w:ascii="Verdana" w:hAnsi="Verdana" w:hint="default"/>
        <w:b/>
        <w:i w:val="0"/>
        <w:color w:val="E37222"/>
        <w:sz w:val="22"/>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2">
    <w:nsid w:val="5D752029"/>
    <w:multiLevelType w:val="hybridMultilevel"/>
    <w:tmpl w:val="E002273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nsid w:val="5E3857C9"/>
    <w:multiLevelType w:val="hybridMultilevel"/>
    <w:tmpl w:val="0C020A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nsid w:val="5EFC3559"/>
    <w:multiLevelType w:val="hybridMultilevel"/>
    <w:tmpl w:val="DC46E2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nsid w:val="5FF16B91"/>
    <w:multiLevelType w:val="hybridMultilevel"/>
    <w:tmpl w:val="B9C668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6">
    <w:nsid w:val="61B65A86"/>
    <w:multiLevelType w:val="hybridMultilevel"/>
    <w:tmpl w:val="151AF9B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nsid w:val="62D2671A"/>
    <w:multiLevelType w:val="hybridMultilevel"/>
    <w:tmpl w:val="52D2BE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8">
    <w:nsid w:val="641677C4"/>
    <w:multiLevelType w:val="hybridMultilevel"/>
    <w:tmpl w:val="CF3A5D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nsid w:val="64351954"/>
    <w:multiLevelType w:val="hybridMultilevel"/>
    <w:tmpl w:val="BA98F00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0">
    <w:nsid w:val="65C74F33"/>
    <w:multiLevelType w:val="hybridMultilevel"/>
    <w:tmpl w:val="647ED5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1">
    <w:nsid w:val="65C757F7"/>
    <w:multiLevelType w:val="hybridMultilevel"/>
    <w:tmpl w:val="E22685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2">
    <w:nsid w:val="66F477C7"/>
    <w:multiLevelType w:val="hybridMultilevel"/>
    <w:tmpl w:val="BC0483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nsid w:val="67B54C85"/>
    <w:multiLevelType w:val="hybridMultilevel"/>
    <w:tmpl w:val="DAD267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4">
    <w:nsid w:val="6DB03CB4"/>
    <w:multiLevelType w:val="hybridMultilevel"/>
    <w:tmpl w:val="F292967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5">
    <w:nsid w:val="6E9D48C2"/>
    <w:multiLevelType w:val="hybridMultilevel"/>
    <w:tmpl w:val="59348B5E"/>
    <w:lvl w:ilvl="0" w:tplc="78D04CB6">
      <w:start w:val="1"/>
      <w:numFmt w:val="bullet"/>
      <w:pStyle w:val="KING-2Subkopbodytekst"/>
      <w:lvlText w:val=""/>
      <w:lvlJc w:val="left"/>
      <w:pPr>
        <w:ind w:left="568"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F211D1B"/>
    <w:multiLevelType w:val="hybridMultilevel"/>
    <w:tmpl w:val="78C245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7">
    <w:nsid w:val="73986688"/>
    <w:multiLevelType w:val="hybridMultilevel"/>
    <w:tmpl w:val="82080C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8">
    <w:nsid w:val="740B1319"/>
    <w:multiLevelType w:val="hybridMultilevel"/>
    <w:tmpl w:val="94ECB2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9">
    <w:nsid w:val="74147DAD"/>
    <w:multiLevelType w:val="hybridMultilevel"/>
    <w:tmpl w:val="769CDD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0">
    <w:nsid w:val="74687FD3"/>
    <w:multiLevelType w:val="hybridMultilevel"/>
    <w:tmpl w:val="51EAD4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1">
    <w:nsid w:val="7A277B0A"/>
    <w:multiLevelType w:val="hybridMultilevel"/>
    <w:tmpl w:val="A7CAA3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2">
    <w:nsid w:val="7AEB49C2"/>
    <w:multiLevelType w:val="hybridMultilevel"/>
    <w:tmpl w:val="121AF4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3">
    <w:nsid w:val="7DBB52F2"/>
    <w:multiLevelType w:val="hybridMultilevel"/>
    <w:tmpl w:val="C372A2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4">
    <w:nsid w:val="7FC04D3A"/>
    <w:multiLevelType w:val="hybridMultilevel"/>
    <w:tmpl w:val="04CEC7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65"/>
  </w:num>
  <w:num w:numId="3">
    <w:abstractNumId w:val="51"/>
  </w:num>
  <w:num w:numId="4">
    <w:abstractNumId w:val="64"/>
  </w:num>
  <w:num w:numId="5">
    <w:abstractNumId w:val="24"/>
  </w:num>
  <w:num w:numId="6">
    <w:abstractNumId w:val="12"/>
  </w:num>
  <w:num w:numId="7">
    <w:abstractNumId w:val="28"/>
  </w:num>
  <w:num w:numId="8">
    <w:abstractNumId w:val="42"/>
  </w:num>
  <w:num w:numId="9">
    <w:abstractNumId w:val="48"/>
  </w:num>
  <w:num w:numId="10">
    <w:abstractNumId w:val="71"/>
  </w:num>
  <w:num w:numId="11">
    <w:abstractNumId w:val="43"/>
  </w:num>
  <w:num w:numId="12">
    <w:abstractNumId w:val="36"/>
  </w:num>
  <w:num w:numId="13">
    <w:abstractNumId w:val="19"/>
  </w:num>
  <w:num w:numId="14">
    <w:abstractNumId w:val="30"/>
  </w:num>
  <w:num w:numId="15">
    <w:abstractNumId w:val="74"/>
  </w:num>
  <w:num w:numId="16">
    <w:abstractNumId w:val="53"/>
  </w:num>
  <w:num w:numId="17">
    <w:abstractNumId w:val="25"/>
  </w:num>
  <w:num w:numId="18">
    <w:abstractNumId w:val="18"/>
  </w:num>
  <w:num w:numId="19">
    <w:abstractNumId w:val="59"/>
  </w:num>
  <w:num w:numId="20">
    <w:abstractNumId w:val="26"/>
  </w:num>
  <w:num w:numId="21">
    <w:abstractNumId w:val="22"/>
  </w:num>
  <w:num w:numId="22">
    <w:abstractNumId w:val="9"/>
  </w:num>
  <w:num w:numId="23">
    <w:abstractNumId w:val="66"/>
  </w:num>
  <w:num w:numId="24">
    <w:abstractNumId w:val="60"/>
  </w:num>
  <w:num w:numId="25">
    <w:abstractNumId w:val="72"/>
  </w:num>
  <w:num w:numId="26">
    <w:abstractNumId w:val="27"/>
  </w:num>
  <w:num w:numId="27">
    <w:abstractNumId w:val="0"/>
  </w:num>
  <w:num w:numId="28">
    <w:abstractNumId w:val="46"/>
  </w:num>
  <w:num w:numId="29">
    <w:abstractNumId w:val="73"/>
  </w:num>
  <w:num w:numId="30">
    <w:abstractNumId w:val="39"/>
  </w:num>
  <w:num w:numId="31">
    <w:abstractNumId w:val="10"/>
  </w:num>
  <w:num w:numId="32">
    <w:abstractNumId w:val="20"/>
  </w:num>
  <w:num w:numId="33">
    <w:abstractNumId w:val="61"/>
  </w:num>
  <w:num w:numId="34">
    <w:abstractNumId w:val="32"/>
  </w:num>
  <w:num w:numId="35">
    <w:abstractNumId w:val="16"/>
  </w:num>
  <w:num w:numId="36">
    <w:abstractNumId w:val="15"/>
  </w:num>
  <w:num w:numId="37">
    <w:abstractNumId w:val="13"/>
  </w:num>
  <w:num w:numId="38">
    <w:abstractNumId w:val="38"/>
  </w:num>
  <w:num w:numId="39">
    <w:abstractNumId w:val="34"/>
  </w:num>
  <w:num w:numId="40">
    <w:abstractNumId w:val="50"/>
  </w:num>
  <w:num w:numId="41">
    <w:abstractNumId w:val="29"/>
  </w:num>
  <w:num w:numId="42">
    <w:abstractNumId w:val="14"/>
  </w:num>
  <w:num w:numId="43">
    <w:abstractNumId w:val="63"/>
  </w:num>
  <w:num w:numId="44">
    <w:abstractNumId w:val="3"/>
  </w:num>
  <w:num w:numId="45">
    <w:abstractNumId w:val="52"/>
  </w:num>
  <w:num w:numId="46">
    <w:abstractNumId w:val="57"/>
  </w:num>
  <w:num w:numId="47">
    <w:abstractNumId w:val="1"/>
  </w:num>
  <w:num w:numId="48">
    <w:abstractNumId w:val="58"/>
  </w:num>
  <w:num w:numId="49">
    <w:abstractNumId w:val="56"/>
  </w:num>
  <w:num w:numId="50">
    <w:abstractNumId w:val="7"/>
  </w:num>
  <w:num w:numId="51">
    <w:abstractNumId w:val="49"/>
  </w:num>
  <w:num w:numId="52">
    <w:abstractNumId w:val="23"/>
  </w:num>
  <w:num w:numId="53">
    <w:abstractNumId w:val="33"/>
  </w:num>
  <w:num w:numId="54">
    <w:abstractNumId w:val="70"/>
  </w:num>
  <w:num w:numId="55">
    <w:abstractNumId w:val="2"/>
  </w:num>
  <w:num w:numId="56">
    <w:abstractNumId w:val="54"/>
  </w:num>
  <w:num w:numId="57">
    <w:abstractNumId w:val="62"/>
  </w:num>
  <w:num w:numId="58">
    <w:abstractNumId w:val="35"/>
  </w:num>
  <w:num w:numId="59">
    <w:abstractNumId w:val="6"/>
  </w:num>
  <w:num w:numId="60">
    <w:abstractNumId w:val="55"/>
  </w:num>
  <w:num w:numId="61">
    <w:abstractNumId w:val="8"/>
  </w:num>
  <w:num w:numId="62">
    <w:abstractNumId w:val="44"/>
  </w:num>
  <w:num w:numId="63">
    <w:abstractNumId w:val="47"/>
  </w:num>
  <w:num w:numId="64">
    <w:abstractNumId w:val="5"/>
  </w:num>
  <w:num w:numId="65">
    <w:abstractNumId w:val="45"/>
  </w:num>
  <w:num w:numId="66">
    <w:abstractNumId w:val="69"/>
  </w:num>
  <w:num w:numId="67">
    <w:abstractNumId w:val="40"/>
  </w:num>
  <w:num w:numId="68">
    <w:abstractNumId w:val="67"/>
  </w:num>
  <w:num w:numId="69">
    <w:abstractNumId w:val="41"/>
  </w:num>
  <w:num w:numId="70">
    <w:abstractNumId w:val="37"/>
  </w:num>
  <w:num w:numId="71">
    <w:abstractNumId w:val="68"/>
  </w:num>
  <w:num w:numId="72">
    <w:abstractNumId w:val="4"/>
  </w:num>
  <w:num w:numId="73">
    <w:abstractNumId w:val="21"/>
  </w:num>
  <w:num w:numId="74">
    <w:abstractNumId w:val="11"/>
  </w:num>
  <w:num w:numId="75">
    <w:abstractNumId w:val="31"/>
  </w:num>
  <w:num w:numId="76">
    <w:abstractNumId w:val="51"/>
  </w:num>
  <w:num w:numId="77">
    <w:abstractNumId w:val="51"/>
  </w:num>
  <w:num w:numId="78">
    <w:abstractNumId w:val="51"/>
  </w:num>
  <w:num w:numId="79">
    <w:abstractNumId w:val="51"/>
  </w:num>
  <w:num w:numId="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3B4"/>
    <w:rsid w:val="00000479"/>
    <w:rsid w:val="000006A0"/>
    <w:rsid w:val="00002B42"/>
    <w:rsid w:val="0000455F"/>
    <w:rsid w:val="00004A51"/>
    <w:rsid w:val="00005718"/>
    <w:rsid w:val="00005D80"/>
    <w:rsid w:val="00006571"/>
    <w:rsid w:val="00010AAF"/>
    <w:rsid w:val="0001116F"/>
    <w:rsid w:val="000114B5"/>
    <w:rsid w:val="00011C59"/>
    <w:rsid w:val="000136C9"/>
    <w:rsid w:val="00013C7C"/>
    <w:rsid w:val="00014377"/>
    <w:rsid w:val="0001445D"/>
    <w:rsid w:val="00015286"/>
    <w:rsid w:val="00016B87"/>
    <w:rsid w:val="000171FB"/>
    <w:rsid w:val="0001782F"/>
    <w:rsid w:val="00020953"/>
    <w:rsid w:val="00020E00"/>
    <w:rsid w:val="00021D01"/>
    <w:rsid w:val="00024233"/>
    <w:rsid w:val="00025263"/>
    <w:rsid w:val="0002530B"/>
    <w:rsid w:val="0002649B"/>
    <w:rsid w:val="00026A9C"/>
    <w:rsid w:val="000279DB"/>
    <w:rsid w:val="00030492"/>
    <w:rsid w:val="00030F8B"/>
    <w:rsid w:val="00031B02"/>
    <w:rsid w:val="00034FA7"/>
    <w:rsid w:val="00037483"/>
    <w:rsid w:val="00037AC6"/>
    <w:rsid w:val="00037DC0"/>
    <w:rsid w:val="00040E11"/>
    <w:rsid w:val="00041103"/>
    <w:rsid w:val="00042123"/>
    <w:rsid w:val="000508AD"/>
    <w:rsid w:val="00052D5A"/>
    <w:rsid w:val="0005373F"/>
    <w:rsid w:val="00053E49"/>
    <w:rsid w:val="0005484A"/>
    <w:rsid w:val="00056633"/>
    <w:rsid w:val="00056F92"/>
    <w:rsid w:val="0005735A"/>
    <w:rsid w:val="000608C4"/>
    <w:rsid w:val="00060EC0"/>
    <w:rsid w:val="00061A39"/>
    <w:rsid w:val="00061C39"/>
    <w:rsid w:val="00062E6C"/>
    <w:rsid w:val="000640EF"/>
    <w:rsid w:val="0006576D"/>
    <w:rsid w:val="00065EF0"/>
    <w:rsid w:val="000660C9"/>
    <w:rsid w:val="000661C6"/>
    <w:rsid w:val="000676C5"/>
    <w:rsid w:val="00071954"/>
    <w:rsid w:val="00075259"/>
    <w:rsid w:val="00076700"/>
    <w:rsid w:val="00083940"/>
    <w:rsid w:val="0008448C"/>
    <w:rsid w:val="00084FE1"/>
    <w:rsid w:val="00085400"/>
    <w:rsid w:val="0008614E"/>
    <w:rsid w:val="0008615D"/>
    <w:rsid w:val="000879AF"/>
    <w:rsid w:val="00087F5A"/>
    <w:rsid w:val="0009129C"/>
    <w:rsid w:val="000924B5"/>
    <w:rsid w:val="00092EF9"/>
    <w:rsid w:val="000938FD"/>
    <w:rsid w:val="00095C7D"/>
    <w:rsid w:val="000A0427"/>
    <w:rsid w:val="000A1914"/>
    <w:rsid w:val="000A29C3"/>
    <w:rsid w:val="000A3090"/>
    <w:rsid w:val="000A3E95"/>
    <w:rsid w:val="000A6D8D"/>
    <w:rsid w:val="000A7A10"/>
    <w:rsid w:val="000A7A45"/>
    <w:rsid w:val="000B02FC"/>
    <w:rsid w:val="000B1F6F"/>
    <w:rsid w:val="000B3F93"/>
    <w:rsid w:val="000B5B16"/>
    <w:rsid w:val="000B5BEE"/>
    <w:rsid w:val="000B758F"/>
    <w:rsid w:val="000C0658"/>
    <w:rsid w:val="000C0EBC"/>
    <w:rsid w:val="000C2623"/>
    <w:rsid w:val="000C3690"/>
    <w:rsid w:val="000C5615"/>
    <w:rsid w:val="000C6431"/>
    <w:rsid w:val="000C79FB"/>
    <w:rsid w:val="000D0BDE"/>
    <w:rsid w:val="000D0D72"/>
    <w:rsid w:val="000D15E4"/>
    <w:rsid w:val="000D23FE"/>
    <w:rsid w:val="000D3485"/>
    <w:rsid w:val="000D3575"/>
    <w:rsid w:val="000D423E"/>
    <w:rsid w:val="000D4441"/>
    <w:rsid w:val="000D5703"/>
    <w:rsid w:val="000E00BA"/>
    <w:rsid w:val="000E1BA7"/>
    <w:rsid w:val="000E1DE5"/>
    <w:rsid w:val="000E20AA"/>
    <w:rsid w:val="000E34BF"/>
    <w:rsid w:val="000E466D"/>
    <w:rsid w:val="000E4D06"/>
    <w:rsid w:val="000E6C4F"/>
    <w:rsid w:val="000E6E35"/>
    <w:rsid w:val="000E774D"/>
    <w:rsid w:val="000E7A06"/>
    <w:rsid w:val="000F2024"/>
    <w:rsid w:val="000F4A04"/>
    <w:rsid w:val="000F5E7C"/>
    <w:rsid w:val="000F63C8"/>
    <w:rsid w:val="000F6DA7"/>
    <w:rsid w:val="0010272F"/>
    <w:rsid w:val="00102F1B"/>
    <w:rsid w:val="00103292"/>
    <w:rsid w:val="0010433C"/>
    <w:rsid w:val="00105D51"/>
    <w:rsid w:val="0010645F"/>
    <w:rsid w:val="001077B6"/>
    <w:rsid w:val="00110057"/>
    <w:rsid w:val="001109C2"/>
    <w:rsid w:val="00111300"/>
    <w:rsid w:val="001146DF"/>
    <w:rsid w:val="00115740"/>
    <w:rsid w:val="00116272"/>
    <w:rsid w:val="00116292"/>
    <w:rsid w:val="001168EA"/>
    <w:rsid w:val="0011693E"/>
    <w:rsid w:val="00116AF4"/>
    <w:rsid w:val="001171BB"/>
    <w:rsid w:val="00117286"/>
    <w:rsid w:val="00117A96"/>
    <w:rsid w:val="00117ECE"/>
    <w:rsid w:val="001204F0"/>
    <w:rsid w:val="00121DFC"/>
    <w:rsid w:val="0012306B"/>
    <w:rsid w:val="0012419A"/>
    <w:rsid w:val="00124E07"/>
    <w:rsid w:val="00125295"/>
    <w:rsid w:val="00127E8B"/>
    <w:rsid w:val="00130665"/>
    <w:rsid w:val="00131A52"/>
    <w:rsid w:val="0013215C"/>
    <w:rsid w:val="00133CDE"/>
    <w:rsid w:val="00134AE1"/>
    <w:rsid w:val="00134B93"/>
    <w:rsid w:val="00134F03"/>
    <w:rsid w:val="001376C4"/>
    <w:rsid w:val="001401E1"/>
    <w:rsid w:val="001403F4"/>
    <w:rsid w:val="00140C54"/>
    <w:rsid w:val="0014119A"/>
    <w:rsid w:val="001415E6"/>
    <w:rsid w:val="00141FB6"/>
    <w:rsid w:val="0014635B"/>
    <w:rsid w:val="00150172"/>
    <w:rsid w:val="00150909"/>
    <w:rsid w:val="001532EC"/>
    <w:rsid w:val="0015662C"/>
    <w:rsid w:val="00160438"/>
    <w:rsid w:val="00160579"/>
    <w:rsid w:val="001619F0"/>
    <w:rsid w:val="0016677D"/>
    <w:rsid w:val="0017046A"/>
    <w:rsid w:val="00173CFD"/>
    <w:rsid w:val="00174494"/>
    <w:rsid w:val="001746CF"/>
    <w:rsid w:val="00174CDF"/>
    <w:rsid w:val="00175C09"/>
    <w:rsid w:val="0017637F"/>
    <w:rsid w:val="00177E34"/>
    <w:rsid w:val="00177F0B"/>
    <w:rsid w:val="00177F48"/>
    <w:rsid w:val="001807B8"/>
    <w:rsid w:val="00181D99"/>
    <w:rsid w:val="00183519"/>
    <w:rsid w:val="001841B5"/>
    <w:rsid w:val="00185404"/>
    <w:rsid w:val="001862DE"/>
    <w:rsid w:val="001863AA"/>
    <w:rsid w:val="00187034"/>
    <w:rsid w:val="001871FD"/>
    <w:rsid w:val="00187540"/>
    <w:rsid w:val="00187FA3"/>
    <w:rsid w:val="0019077A"/>
    <w:rsid w:val="00190D23"/>
    <w:rsid w:val="001912B8"/>
    <w:rsid w:val="00191301"/>
    <w:rsid w:val="00191C64"/>
    <w:rsid w:val="001926E6"/>
    <w:rsid w:val="00193A86"/>
    <w:rsid w:val="00194037"/>
    <w:rsid w:val="001959B3"/>
    <w:rsid w:val="00197D1A"/>
    <w:rsid w:val="001A255F"/>
    <w:rsid w:val="001A437C"/>
    <w:rsid w:val="001A5E65"/>
    <w:rsid w:val="001A719B"/>
    <w:rsid w:val="001B1177"/>
    <w:rsid w:val="001B2375"/>
    <w:rsid w:val="001B588E"/>
    <w:rsid w:val="001B5B31"/>
    <w:rsid w:val="001B6554"/>
    <w:rsid w:val="001B7106"/>
    <w:rsid w:val="001B735A"/>
    <w:rsid w:val="001B73F4"/>
    <w:rsid w:val="001C0963"/>
    <w:rsid w:val="001C0EF4"/>
    <w:rsid w:val="001C2A64"/>
    <w:rsid w:val="001C369B"/>
    <w:rsid w:val="001C3A9D"/>
    <w:rsid w:val="001C5914"/>
    <w:rsid w:val="001C7306"/>
    <w:rsid w:val="001D1603"/>
    <w:rsid w:val="001D2BDF"/>
    <w:rsid w:val="001D55C1"/>
    <w:rsid w:val="001D7051"/>
    <w:rsid w:val="001E0657"/>
    <w:rsid w:val="001E0CF4"/>
    <w:rsid w:val="001E162F"/>
    <w:rsid w:val="001E1774"/>
    <w:rsid w:val="001E311B"/>
    <w:rsid w:val="001E32B0"/>
    <w:rsid w:val="001E3A24"/>
    <w:rsid w:val="001E3C82"/>
    <w:rsid w:val="001E4FA4"/>
    <w:rsid w:val="001E66E4"/>
    <w:rsid w:val="001E69D5"/>
    <w:rsid w:val="001E7016"/>
    <w:rsid w:val="001E75E7"/>
    <w:rsid w:val="001E7B50"/>
    <w:rsid w:val="001E7CC8"/>
    <w:rsid w:val="001F072E"/>
    <w:rsid w:val="001F0812"/>
    <w:rsid w:val="001F0BDB"/>
    <w:rsid w:val="001F2C50"/>
    <w:rsid w:val="001F35BC"/>
    <w:rsid w:val="001F3926"/>
    <w:rsid w:val="001F418D"/>
    <w:rsid w:val="001F50F0"/>
    <w:rsid w:val="001F75DE"/>
    <w:rsid w:val="00200701"/>
    <w:rsid w:val="00200A12"/>
    <w:rsid w:val="00200D6D"/>
    <w:rsid w:val="00200E10"/>
    <w:rsid w:val="00201185"/>
    <w:rsid w:val="002033E5"/>
    <w:rsid w:val="00204E84"/>
    <w:rsid w:val="0020515F"/>
    <w:rsid w:val="0020572D"/>
    <w:rsid w:val="00205A03"/>
    <w:rsid w:val="00206C6C"/>
    <w:rsid w:val="0020736F"/>
    <w:rsid w:val="00207926"/>
    <w:rsid w:val="00207FA1"/>
    <w:rsid w:val="002100C4"/>
    <w:rsid w:val="002106B9"/>
    <w:rsid w:val="00212103"/>
    <w:rsid w:val="0021408E"/>
    <w:rsid w:val="00220870"/>
    <w:rsid w:val="00220BA3"/>
    <w:rsid w:val="00221375"/>
    <w:rsid w:val="002225B9"/>
    <w:rsid w:val="002231A3"/>
    <w:rsid w:val="002233A0"/>
    <w:rsid w:val="00223B54"/>
    <w:rsid w:val="00225D1E"/>
    <w:rsid w:val="0022615C"/>
    <w:rsid w:val="00226638"/>
    <w:rsid w:val="00226F40"/>
    <w:rsid w:val="00230132"/>
    <w:rsid w:val="00231844"/>
    <w:rsid w:val="002318D7"/>
    <w:rsid w:val="00233948"/>
    <w:rsid w:val="00233DF4"/>
    <w:rsid w:val="00233F2B"/>
    <w:rsid w:val="0023475A"/>
    <w:rsid w:val="002353A1"/>
    <w:rsid w:val="00235EE7"/>
    <w:rsid w:val="00240346"/>
    <w:rsid w:val="00240A2A"/>
    <w:rsid w:val="0024154B"/>
    <w:rsid w:val="00242542"/>
    <w:rsid w:val="00242FDB"/>
    <w:rsid w:val="00247938"/>
    <w:rsid w:val="002539C4"/>
    <w:rsid w:val="00254FA7"/>
    <w:rsid w:val="00255770"/>
    <w:rsid w:val="002561A2"/>
    <w:rsid w:val="00256539"/>
    <w:rsid w:val="00257523"/>
    <w:rsid w:val="00257A1F"/>
    <w:rsid w:val="00260B42"/>
    <w:rsid w:val="00261120"/>
    <w:rsid w:val="00261A86"/>
    <w:rsid w:val="00261C07"/>
    <w:rsid w:val="00261DC3"/>
    <w:rsid w:val="00262374"/>
    <w:rsid w:val="00263594"/>
    <w:rsid w:val="00267FA6"/>
    <w:rsid w:val="002701FD"/>
    <w:rsid w:val="002716A9"/>
    <w:rsid w:val="002722CC"/>
    <w:rsid w:val="00274AA0"/>
    <w:rsid w:val="00274FEB"/>
    <w:rsid w:val="00277EEA"/>
    <w:rsid w:val="00281B59"/>
    <w:rsid w:val="00282A2A"/>
    <w:rsid w:val="00283CB2"/>
    <w:rsid w:val="00283FB6"/>
    <w:rsid w:val="002846F8"/>
    <w:rsid w:val="0028569F"/>
    <w:rsid w:val="002861C1"/>
    <w:rsid w:val="00287F90"/>
    <w:rsid w:val="00291889"/>
    <w:rsid w:val="0029282F"/>
    <w:rsid w:val="0029416D"/>
    <w:rsid w:val="002953E0"/>
    <w:rsid w:val="00295539"/>
    <w:rsid w:val="00296198"/>
    <w:rsid w:val="00296F34"/>
    <w:rsid w:val="002A312D"/>
    <w:rsid w:val="002A3C00"/>
    <w:rsid w:val="002A44CD"/>
    <w:rsid w:val="002A4B6B"/>
    <w:rsid w:val="002A5673"/>
    <w:rsid w:val="002A5AF2"/>
    <w:rsid w:val="002A6118"/>
    <w:rsid w:val="002A7B2B"/>
    <w:rsid w:val="002B203D"/>
    <w:rsid w:val="002B21E6"/>
    <w:rsid w:val="002B2999"/>
    <w:rsid w:val="002B59AB"/>
    <w:rsid w:val="002B6082"/>
    <w:rsid w:val="002B7368"/>
    <w:rsid w:val="002B73FA"/>
    <w:rsid w:val="002B77C2"/>
    <w:rsid w:val="002C0B34"/>
    <w:rsid w:val="002C148B"/>
    <w:rsid w:val="002C14F5"/>
    <w:rsid w:val="002C3939"/>
    <w:rsid w:val="002C3B23"/>
    <w:rsid w:val="002C47D2"/>
    <w:rsid w:val="002C490F"/>
    <w:rsid w:val="002C4F1C"/>
    <w:rsid w:val="002C52BA"/>
    <w:rsid w:val="002C6088"/>
    <w:rsid w:val="002C65BF"/>
    <w:rsid w:val="002C6FB4"/>
    <w:rsid w:val="002C7112"/>
    <w:rsid w:val="002D000A"/>
    <w:rsid w:val="002D00AB"/>
    <w:rsid w:val="002D02C3"/>
    <w:rsid w:val="002D0F60"/>
    <w:rsid w:val="002D130A"/>
    <w:rsid w:val="002D1A79"/>
    <w:rsid w:val="002D40A2"/>
    <w:rsid w:val="002D4317"/>
    <w:rsid w:val="002D4A05"/>
    <w:rsid w:val="002D4BB9"/>
    <w:rsid w:val="002D5AA2"/>
    <w:rsid w:val="002D6334"/>
    <w:rsid w:val="002D6D11"/>
    <w:rsid w:val="002D7F00"/>
    <w:rsid w:val="002E0020"/>
    <w:rsid w:val="002E00C0"/>
    <w:rsid w:val="002E13E9"/>
    <w:rsid w:val="002E17BF"/>
    <w:rsid w:val="002E1930"/>
    <w:rsid w:val="002E27B9"/>
    <w:rsid w:val="002E31E5"/>
    <w:rsid w:val="002E3634"/>
    <w:rsid w:val="002E46BB"/>
    <w:rsid w:val="002E4A84"/>
    <w:rsid w:val="002E5F09"/>
    <w:rsid w:val="002E7207"/>
    <w:rsid w:val="002E7FC7"/>
    <w:rsid w:val="002F06FC"/>
    <w:rsid w:val="002F0E05"/>
    <w:rsid w:val="002F33E5"/>
    <w:rsid w:val="002F3DAE"/>
    <w:rsid w:val="002F6A11"/>
    <w:rsid w:val="002F6CDF"/>
    <w:rsid w:val="002F6FD4"/>
    <w:rsid w:val="002F70B1"/>
    <w:rsid w:val="002F7B2C"/>
    <w:rsid w:val="002F7FBA"/>
    <w:rsid w:val="00300404"/>
    <w:rsid w:val="00300BDF"/>
    <w:rsid w:val="00302566"/>
    <w:rsid w:val="00303CDD"/>
    <w:rsid w:val="00305B28"/>
    <w:rsid w:val="00305E22"/>
    <w:rsid w:val="00306F46"/>
    <w:rsid w:val="00307B17"/>
    <w:rsid w:val="0031042B"/>
    <w:rsid w:val="0031287E"/>
    <w:rsid w:val="00315A06"/>
    <w:rsid w:val="00316F26"/>
    <w:rsid w:val="0031729A"/>
    <w:rsid w:val="00321E07"/>
    <w:rsid w:val="00323CB6"/>
    <w:rsid w:val="00325B87"/>
    <w:rsid w:val="00326C00"/>
    <w:rsid w:val="003275C6"/>
    <w:rsid w:val="003304A1"/>
    <w:rsid w:val="003337F7"/>
    <w:rsid w:val="00334EE9"/>
    <w:rsid w:val="00336012"/>
    <w:rsid w:val="00336B27"/>
    <w:rsid w:val="00341168"/>
    <w:rsid w:val="0034193E"/>
    <w:rsid w:val="003433F1"/>
    <w:rsid w:val="00343BFD"/>
    <w:rsid w:val="003450D6"/>
    <w:rsid w:val="00347832"/>
    <w:rsid w:val="003520D6"/>
    <w:rsid w:val="00353B6F"/>
    <w:rsid w:val="00354BC1"/>
    <w:rsid w:val="00355461"/>
    <w:rsid w:val="003555EA"/>
    <w:rsid w:val="00355C87"/>
    <w:rsid w:val="00356948"/>
    <w:rsid w:val="00356D3A"/>
    <w:rsid w:val="0036046D"/>
    <w:rsid w:val="00364D38"/>
    <w:rsid w:val="003708ED"/>
    <w:rsid w:val="00370A45"/>
    <w:rsid w:val="00370F9A"/>
    <w:rsid w:val="003715C9"/>
    <w:rsid w:val="00372955"/>
    <w:rsid w:val="00373965"/>
    <w:rsid w:val="00375306"/>
    <w:rsid w:val="00376888"/>
    <w:rsid w:val="0038057F"/>
    <w:rsid w:val="0038165B"/>
    <w:rsid w:val="00383815"/>
    <w:rsid w:val="0038401C"/>
    <w:rsid w:val="00385D86"/>
    <w:rsid w:val="00387543"/>
    <w:rsid w:val="003878E0"/>
    <w:rsid w:val="00390A1A"/>
    <w:rsid w:val="00395C06"/>
    <w:rsid w:val="00397053"/>
    <w:rsid w:val="003A05B3"/>
    <w:rsid w:val="003A5C8F"/>
    <w:rsid w:val="003A79F9"/>
    <w:rsid w:val="003B00B0"/>
    <w:rsid w:val="003B0CE1"/>
    <w:rsid w:val="003B1A36"/>
    <w:rsid w:val="003B1B63"/>
    <w:rsid w:val="003B4809"/>
    <w:rsid w:val="003B4B04"/>
    <w:rsid w:val="003B70A0"/>
    <w:rsid w:val="003B70CA"/>
    <w:rsid w:val="003B7167"/>
    <w:rsid w:val="003C0247"/>
    <w:rsid w:val="003C16C2"/>
    <w:rsid w:val="003C28B7"/>
    <w:rsid w:val="003C29B2"/>
    <w:rsid w:val="003C6050"/>
    <w:rsid w:val="003C6101"/>
    <w:rsid w:val="003C749D"/>
    <w:rsid w:val="003D02C9"/>
    <w:rsid w:val="003D06C1"/>
    <w:rsid w:val="003D092F"/>
    <w:rsid w:val="003D0B08"/>
    <w:rsid w:val="003D0F01"/>
    <w:rsid w:val="003D11E6"/>
    <w:rsid w:val="003D1B59"/>
    <w:rsid w:val="003D2088"/>
    <w:rsid w:val="003D322F"/>
    <w:rsid w:val="003D5668"/>
    <w:rsid w:val="003D5F1E"/>
    <w:rsid w:val="003D695D"/>
    <w:rsid w:val="003D6D11"/>
    <w:rsid w:val="003D7D8F"/>
    <w:rsid w:val="003E03AB"/>
    <w:rsid w:val="003E34EF"/>
    <w:rsid w:val="003E407B"/>
    <w:rsid w:val="003E47CC"/>
    <w:rsid w:val="003E7BBB"/>
    <w:rsid w:val="003F0062"/>
    <w:rsid w:val="003F2487"/>
    <w:rsid w:val="003F26AF"/>
    <w:rsid w:val="003F303C"/>
    <w:rsid w:val="003F4152"/>
    <w:rsid w:val="003F452C"/>
    <w:rsid w:val="003F5899"/>
    <w:rsid w:val="003F62E0"/>
    <w:rsid w:val="00400803"/>
    <w:rsid w:val="0040098D"/>
    <w:rsid w:val="00400DA8"/>
    <w:rsid w:val="004024BC"/>
    <w:rsid w:val="00403DDB"/>
    <w:rsid w:val="00406982"/>
    <w:rsid w:val="00410CE7"/>
    <w:rsid w:val="004110C0"/>
    <w:rsid w:val="0041224F"/>
    <w:rsid w:val="00414E28"/>
    <w:rsid w:val="004158E4"/>
    <w:rsid w:val="004211E1"/>
    <w:rsid w:val="00422BE8"/>
    <w:rsid w:val="00422E5F"/>
    <w:rsid w:val="004232FC"/>
    <w:rsid w:val="00423ABB"/>
    <w:rsid w:val="00424743"/>
    <w:rsid w:val="00424FC6"/>
    <w:rsid w:val="00425471"/>
    <w:rsid w:val="004320AC"/>
    <w:rsid w:val="004328C0"/>
    <w:rsid w:val="00432F35"/>
    <w:rsid w:val="004338F3"/>
    <w:rsid w:val="00435635"/>
    <w:rsid w:val="0043592C"/>
    <w:rsid w:val="00437D4D"/>
    <w:rsid w:val="004402AE"/>
    <w:rsid w:val="00440352"/>
    <w:rsid w:val="004404B1"/>
    <w:rsid w:val="00441BBC"/>
    <w:rsid w:val="00444B41"/>
    <w:rsid w:val="004469DD"/>
    <w:rsid w:val="00450176"/>
    <w:rsid w:val="0045112F"/>
    <w:rsid w:val="00453B03"/>
    <w:rsid w:val="00453FB5"/>
    <w:rsid w:val="00454338"/>
    <w:rsid w:val="004543DD"/>
    <w:rsid w:val="00455A81"/>
    <w:rsid w:val="0045672C"/>
    <w:rsid w:val="00456AAD"/>
    <w:rsid w:val="00456ACF"/>
    <w:rsid w:val="00456D49"/>
    <w:rsid w:val="0046008F"/>
    <w:rsid w:val="00460E97"/>
    <w:rsid w:val="004629FC"/>
    <w:rsid w:val="004632BD"/>
    <w:rsid w:val="00463669"/>
    <w:rsid w:val="00463C5F"/>
    <w:rsid w:val="0046404F"/>
    <w:rsid w:val="004647E1"/>
    <w:rsid w:val="00465116"/>
    <w:rsid w:val="00465789"/>
    <w:rsid w:val="004666BA"/>
    <w:rsid w:val="00467F1D"/>
    <w:rsid w:val="00470118"/>
    <w:rsid w:val="004709A5"/>
    <w:rsid w:val="004711AF"/>
    <w:rsid w:val="00471212"/>
    <w:rsid w:val="00472434"/>
    <w:rsid w:val="0047312B"/>
    <w:rsid w:val="00473A40"/>
    <w:rsid w:val="0047439E"/>
    <w:rsid w:val="0047578E"/>
    <w:rsid w:val="00475E8E"/>
    <w:rsid w:val="004767C4"/>
    <w:rsid w:val="0048008A"/>
    <w:rsid w:val="004804B6"/>
    <w:rsid w:val="004812DD"/>
    <w:rsid w:val="0048202D"/>
    <w:rsid w:val="004820A7"/>
    <w:rsid w:val="004820B7"/>
    <w:rsid w:val="00482876"/>
    <w:rsid w:val="004854CC"/>
    <w:rsid w:val="00486712"/>
    <w:rsid w:val="00487289"/>
    <w:rsid w:val="004908D5"/>
    <w:rsid w:val="00490A93"/>
    <w:rsid w:val="0049375A"/>
    <w:rsid w:val="004952EB"/>
    <w:rsid w:val="00495FCC"/>
    <w:rsid w:val="0049603E"/>
    <w:rsid w:val="004960EE"/>
    <w:rsid w:val="00497A57"/>
    <w:rsid w:val="004A0428"/>
    <w:rsid w:val="004A0A9F"/>
    <w:rsid w:val="004A4296"/>
    <w:rsid w:val="004A5E78"/>
    <w:rsid w:val="004A6049"/>
    <w:rsid w:val="004A76D6"/>
    <w:rsid w:val="004B224B"/>
    <w:rsid w:val="004B250B"/>
    <w:rsid w:val="004B44B4"/>
    <w:rsid w:val="004B6540"/>
    <w:rsid w:val="004B77F0"/>
    <w:rsid w:val="004C0502"/>
    <w:rsid w:val="004C1065"/>
    <w:rsid w:val="004C5D98"/>
    <w:rsid w:val="004C7B9A"/>
    <w:rsid w:val="004D30C4"/>
    <w:rsid w:val="004D3D20"/>
    <w:rsid w:val="004D40CD"/>
    <w:rsid w:val="004D4439"/>
    <w:rsid w:val="004D4AD5"/>
    <w:rsid w:val="004D4CB9"/>
    <w:rsid w:val="004D5793"/>
    <w:rsid w:val="004D5A80"/>
    <w:rsid w:val="004D66D1"/>
    <w:rsid w:val="004D72FA"/>
    <w:rsid w:val="004E4A46"/>
    <w:rsid w:val="004E50B7"/>
    <w:rsid w:val="004E6223"/>
    <w:rsid w:val="004E64D5"/>
    <w:rsid w:val="004E70D7"/>
    <w:rsid w:val="004E70F1"/>
    <w:rsid w:val="004E784B"/>
    <w:rsid w:val="004F08C5"/>
    <w:rsid w:val="004F09BF"/>
    <w:rsid w:val="004F0C9C"/>
    <w:rsid w:val="004F3C0E"/>
    <w:rsid w:val="004F61D9"/>
    <w:rsid w:val="004F6316"/>
    <w:rsid w:val="004F729D"/>
    <w:rsid w:val="004F73D3"/>
    <w:rsid w:val="005010B9"/>
    <w:rsid w:val="0050224F"/>
    <w:rsid w:val="0050319B"/>
    <w:rsid w:val="0050747B"/>
    <w:rsid w:val="00507C65"/>
    <w:rsid w:val="00507C6F"/>
    <w:rsid w:val="005128EF"/>
    <w:rsid w:val="0051516D"/>
    <w:rsid w:val="00515E6B"/>
    <w:rsid w:val="00516111"/>
    <w:rsid w:val="00517639"/>
    <w:rsid w:val="00517914"/>
    <w:rsid w:val="00517983"/>
    <w:rsid w:val="00517F46"/>
    <w:rsid w:val="00521035"/>
    <w:rsid w:val="00521E6B"/>
    <w:rsid w:val="00523D8C"/>
    <w:rsid w:val="005249F6"/>
    <w:rsid w:val="00524F88"/>
    <w:rsid w:val="005257ED"/>
    <w:rsid w:val="00525B31"/>
    <w:rsid w:val="0052727F"/>
    <w:rsid w:val="005278CE"/>
    <w:rsid w:val="00527BD8"/>
    <w:rsid w:val="00527DA2"/>
    <w:rsid w:val="00527DB2"/>
    <w:rsid w:val="005313D6"/>
    <w:rsid w:val="00531AA1"/>
    <w:rsid w:val="00531E18"/>
    <w:rsid w:val="0053254F"/>
    <w:rsid w:val="005332BC"/>
    <w:rsid w:val="00533894"/>
    <w:rsid w:val="005353AA"/>
    <w:rsid w:val="005368D0"/>
    <w:rsid w:val="00536B69"/>
    <w:rsid w:val="0054241D"/>
    <w:rsid w:val="00545043"/>
    <w:rsid w:val="0054587E"/>
    <w:rsid w:val="00547FB4"/>
    <w:rsid w:val="00550597"/>
    <w:rsid w:val="00550B61"/>
    <w:rsid w:val="00550D1F"/>
    <w:rsid w:val="005526E4"/>
    <w:rsid w:val="005536DE"/>
    <w:rsid w:val="00554034"/>
    <w:rsid w:val="005556E7"/>
    <w:rsid w:val="0055644F"/>
    <w:rsid w:val="005569D5"/>
    <w:rsid w:val="0055794E"/>
    <w:rsid w:val="00557F63"/>
    <w:rsid w:val="00560569"/>
    <w:rsid w:val="00561CCE"/>
    <w:rsid w:val="00562138"/>
    <w:rsid w:val="00562649"/>
    <w:rsid w:val="00562896"/>
    <w:rsid w:val="00563D3C"/>
    <w:rsid w:val="0056698C"/>
    <w:rsid w:val="00567F91"/>
    <w:rsid w:val="00570CCC"/>
    <w:rsid w:val="00571498"/>
    <w:rsid w:val="00573351"/>
    <w:rsid w:val="005770E2"/>
    <w:rsid w:val="00577A76"/>
    <w:rsid w:val="0058016F"/>
    <w:rsid w:val="0058321F"/>
    <w:rsid w:val="005835AD"/>
    <w:rsid w:val="00583FC7"/>
    <w:rsid w:val="00586D01"/>
    <w:rsid w:val="0058711D"/>
    <w:rsid w:val="00590424"/>
    <w:rsid w:val="00590C1A"/>
    <w:rsid w:val="005915E5"/>
    <w:rsid w:val="00591B5C"/>
    <w:rsid w:val="005921D8"/>
    <w:rsid w:val="00592341"/>
    <w:rsid w:val="005939A6"/>
    <w:rsid w:val="00593B6C"/>
    <w:rsid w:val="00593CC2"/>
    <w:rsid w:val="00594567"/>
    <w:rsid w:val="00595CD2"/>
    <w:rsid w:val="005977BB"/>
    <w:rsid w:val="0059797E"/>
    <w:rsid w:val="00597BCC"/>
    <w:rsid w:val="005A0B10"/>
    <w:rsid w:val="005A1992"/>
    <w:rsid w:val="005A1CF7"/>
    <w:rsid w:val="005A2C0F"/>
    <w:rsid w:val="005A2F6C"/>
    <w:rsid w:val="005A4A29"/>
    <w:rsid w:val="005A5D1E"/>
    <w:rsid w:val="005A5F34"/>
    <w:rsid w:val="005A7151"/>
    <w:rsid w:val="005B0F50"/>
    <w:rsid w:val="005B3032"/>
    <w:rsid w:val="005B57FA"/>
    <w:rsid w:val="005B6F14"/>
    <w:rsid w:val="005B76CD"/>
    <w:rsid w:val="005C03C3"/>
    <w:rsid w:val="005C1296"/>
    <w:rsid w:val="005C3799"/>
    <w:rsid w:val="005C3A78"/>
    <w:rsid w:val="005C4926"/>
    <w:rsid w:val="005C5229"/>
    <w:rsid w:val="005C5C0B"/>
    <w:rsid w:val="005C6C3B"/>
    <w:rsid w:val="005C701E"/>
    <w:rsid w:val="005C753A"/>
    <w:rsid w:val="005C7611"/>
    <w:rsid w:val="005C7F5F"/>
    <w:rsid w:val="005D00AF"/>
    <w:rsid w:val="005D0E9F"/>
    <w:rsid w:val="005D24BA"/>
    <w:rsid w:val="005D270D"/>
    <w:rsid w:val="005E05C3"/>
    <w:rsid w:val="005E0C8E"/>
    <w:rsid w:val="005E29B5"/>
    <w:rsid w:val="005E2B96"/>
    <w:rsid w:val="005E577E"/>
    <w:rsid w:val="005E6AEA"/>
    <w:rsid w:val="005E6CC9"/>
    <w:rsid w:val="005F0C8A"/>
    <w:rsid w:val="005F1876"/>
    <w:rsid w:val="005F20F8"/>
    <w:rsid w:val="005F70C9"/>
    <w:rsid w:val="00600B9B"/>
    <w:rsid w:val="00600D31"/>
    <w:rsid w:val="00602CC2"/>
    <w:rsid w:val="006050DF"/>
    <w:rsid w:val="00606C08"/>
    <w:rsid w:val="00607352"/>
    <w:rsid w:val="006146AD"/>
    <w:rsid w:val="00614AAF"/>
    <w:rsid w:val="006158B2"/>
    <w:rsid w:val="00617286"/>
    <w:rsid w:val="00617507"/>
    <w:rsid w:val="00621246"/>
    <w:rsid w:val="00621CFC"/>
    <w:rsid w:val="00622B09"/>
    <w:rsid w:val="00622C1E"/>
    <w:rsid w:val="00623A96"/>
    <w:rsid w:val="00630916"/>
    <w:rsid w:val="0063101A"/>
    <w:rsid w:val="00632783"/>
    <w:rsid w:val="00632AE3"/>
    <w:rsid w:val="006334E6"/>
    <w:rsid w:val="0063400A"/>
    <w:rsid w:val="00634ACA"/>
    <w:rsid w:val="006400D0"/>
    <w:rsid w:val="006404EA"/>
    <w:rsid w:val="006412CA"/>
    <w:rsid w:val="00641866"/>
    <w:rsid w:val="006425EC"/>
    <w:rsid w:val="00642DC7"/>
    <w:rsid w:val="00644506"/>
    <w:rsid w:val="00647042"/>
    <w:rsid w:val="0065165D"/>
    <w:rsid w:val="00651B79"/>
    <w:rsid w:val="006534CA"/>
    <w:rsid w:val="00653EB2"/>
    <w:rsid w:val="006540EC"/>
    <w:rsid w:val="00654748"/>
    <w:rsid w:val="00655885"/>
    <w:rsid w:val="00656A6E"/>
    <w:rsid w:val="0065715A"/>
    <w:rsid w:val="006626C2"/>
    <w:rsid w:val="00662CC4"/>
    <w:rsid w:val="0066301B"/>
    <w:rsid w:val="00664F5C"/>
    <w:rsid w:val="006655B6"/>
    <w:rsid w:val="00665985"/>
    <w:rsid w:val="006662F2"/>
    <w:rsid w:val="006663B0"/>
    <w:rsid w:val="00666B4A"/>
    <w:rsid w:val="006671A4"/>
    <w:rsid w:val="00670D88"/>
    <w:rsid w:val="00672661"/>
    <w:rsid w:val="0067316B"/>
    <w:rsid w:val="00673752"/>
    <w:rsid w:val="0067427D"/>
    <w:rsid w:val="00674C25"/>
    <w:rsid w:val="006751DC"/>
    <w:rsid w:val="006752E7"/>
    <w:rsid w:val="006771F4"/>
    <w:rsid w:val="00680054"/>
    <w:rsid w:val="00680D43"/>
    <w:rsid w:val="00682321"/>
    <w:rsid w:val="0068283C"/>
    <w:rsid w:val="00684537"/>
    <w:rsid w:val="006871E0"/>
    <w:rsid w:val="00687751"/>
    <w:rsid w:val="00690E5F"/>
    <w:rsid w:val="006918A7"/>
    <w:rsid w:val="00692923"/>
    <w:rsid w:val="006955AD"/>
    <w:rsid w:val="00697BD6"/>
    <w:rsid w:val="00697D6A"/>
    <w:rsid w:val="006A0449"/>
    <w:rsid w:val="006A18EB"/>
    <w:rsid w:val="006A203C"/>
    <w:rsid w:val="006A2365"/>
    <w:rsid w:val="006A4E1D"/>
    <w:rsid w:val="006A500A"/>
    <w:rsid w:val="006A5F77"/>
    <w:rsid w:val="006A65EF"/>
    <w:rsid w:val="006B048B"/>
    <w:rsid w:val="006B07BA"/>
    <w:rsid w:val="006B0D79"/>
    <w:rsid w:val="006B3E4F"/>
    <w:rsid w:val="006B4083"/>
    <w:rsid w:val="006B4731"/>
    <w:rsid w:val="006B4DCE"/>
    <w:rsid w:val="006B6427"/>
    <w:rsid w:val="006B71A7"/>
    <w:rsid w:val="006C01AB"/>
    <w:rsid w:val="006C053E"/>
    <w:rsid w:val="006C05CA"/>
    <w:rsid w:val="006C2D1C"/>
    <w:rsid w:val="006C2E33"/>
    <w:rsid w:val="006C40AF"/>
    <w:rsid w:val="006C6119"/>
    <w:rsid w:val="006C66CF"/>
    <w:rsid w:val="006D0A51"/>
    <w:rsid w:val="006D1043"/>
    <w:rsid w:val="006D1047"/>
    <w:rsid w:val="006D1EA6"/>
    <w:rsid w:val="006D2E26"/>
    <w:rsid w:val="006D4C03"/>
    <w:rsid w:val="006D4E74"/>
    <w:rsid w:val="006D54E0"/>
    <w:rsid w:val="006D6399"/>
    <w:rsid w:val="006D735D"/>
    <w:rsid w:val="006E0EB8"/>
    <w:rsid w:val="006E14B8"/>
    <w:rsid w:val="006E2B35"/>
    <w:rsid w:val="006E3777"/>
    <w:rsid w:val="006E3E49"/>
    <w:rsid w:val="006E4638"/>
    <w:rsid w:val="006E6338"/>
    <w:rsid w:val="006E6C78"/>
    <w:rsid w:val="006F1924"/>
    <w:rsid w:val="006F21A7"/>
    <w:rsid w:val="006F3706"/>
    <w:rsid w:val="006F5288"/>
    <w:rsid w:val="006F6F10"/>
    <w:rsid w:val="006F7629"/>
    <w:rsid w:val="006F7827"/>
    <w:rsid w:val="00701220"/>
    <w:rsid w:val="00702076"/>
    <w:rsid w:val="00702832"/>
    <w:rsid w:val="00703DB3"/>
    <w:rsid w:val="007047C4"/>
    <w:rsid w:val="00705606"/>
    <w:rsid w:val="00705DE9"/>
    <w:rsid w:val="00705EF6"/>
    <w:rsid w:val="00706547"/>
    <w:rsid w:val="0070780F"/>
    <w:rsid w:val="00711358"/>
    <w:rsid w:val="007113F7"/>
    <w:rsid w:val="0071201A"/>
    <w:rsid w:val="007129AA"/>
    <w:rsid w:val="007129DB"/>
    <w:rsid w:val="00715E92"/>
    <w:rsid w:val="00716E62"/>
    <w:rsid w:val="00716FCB"/>
    <w:rsid w:val="00717A87"/>
    <w:rsid w:val="007203D4"/>
    <w:rsid w:val="0072242B"/>
    <w:rsid w:val="0072258C"/>
    <w:rsid w:val="00722641"/>
    <w:rsid w:val="0072373A"/>
    <w:rsid w:val="00724A72"/>
    <w:rsid w:val="00725CEF"/>
    <w:rsid w:val="00726E15"/>
    <w:rsid w:val="00727252"/>
    <w:rsid w:val="00727B25"/>
    <w:rsid w:val="007310A2"/>
    <w:rsid w:val="0073159D"/>
    <w:rsid w:val="00731749"/>
    <w:rsid w:val="007317E2"/>
    <w:rsid w:val="00734C2A"/>
    <w:rsid w:val="00735576"/>
    <w:rsid w:val="007365D0"/>
    <w:rsid w:val="0074167D"/>
    <w:rsid w:val="00744064"/>
    <w:rsid w:val="0074488F"/>
    <w:rsid w:val="00745D4E"/>
    <w:rsid w:val="007468B2"/>
    <w:rsid w:val="00751564"/>
    <w:rsid w:val="0075347D"/>
    <w:rsid w:val="00753697"/>
    <w:rsid w:val="007536CC"/>
    <w:rsid w:val="007539FF"/>
    <w:rsid w:val="00753A50"/>
    <w:rsid w:val="007574E6"/>
    <w:rsid w:val="00757FE8"/>
    <w:rsid w:val="007606AE"/>
    <w:rsid w:val="0076197D"/>
    <w:rsid w:val="00761D46"/>
    <w:rsid w:val="00764A64"/>
    <w:rsid w:val="007651EC"/>
    <w:rsid w:val="00765A41"/>
    <w:rsid w:val="007717E2"/>
    <w:rsid w:val="00771D1B"/>
    <w:rsid w:val="00772899"/>
    <w:rsid w:val="00773AC9"/>
    <w:rsid w:val="007752C7"/>
    <w:rsid w:val="00775A14"/>
    <w:rsid w:val="00775CD5"/>
    <w:rsid w:val="00775D3F"/>
    <w:rsid w:val="0077613E"/>
    <w:rsid w:val="007764D9"/>
    <w:rsid w:val="00776645"/>
    <w:rsid w:val="00777800"/>
    <w:rsid w:val="00780753"/>
    <w:rsid w:val="00780ACD"/>
    <w:rsid w:val="00783D74"/>
    <w:rsid w:val="00785560"/>
    <w:rsid w:val="0078697C"/>
    <w:rsid w:val="0079060A"/>
    <w:rsid w:val="00791E56"/>
    <w:rsid w:val="00792404"/>
    <w:rsid w:val="007931DD"/>
    <w:rsid w:val="00793491"/>
    <w:rsid w:val="0079493E"/>
    <w:rsid w:val="00794B4E"/>
    <w:rsid w:val="00795E72"/>
    <w:rsid w:val="007A2798"/>
    <w:rsid w:val="007A2D57"/>
    <w:rsid w:val="007A40A1"/>
    <w:rsid w:val="007A43CF"/>
    <w:rsid w:val="007A4E47"/>
    <w:rsid w:val="007A5B65"/>
    <w:rsid w:val="007A6944"/>
    <w:rsid w:val="007B2EB7"/>
    <w:rsid w:val="007B6365"/>
    <w:rsid w:val="007B71EA"/>
    <w:rsid w:val="007B7458"/>
    <w:rsid w:val="007B7957"/>
    <w:rsid w:val="007B7FF5"/>
    <w:rsid w:val="007C1EC8"/>
    <w:rsid w:val="007C2FF9"/>
    <w:rsid w:val="007C392E"/>
    <w:rsid w:val="007C6445"/>
    <w:rsid w:val="007C696D"/>
    <w:rsid w:val="007C7D1A"/>
    <w:rsid w:val="007D026B"/>
    <w:rsid w:val="007D0439"/>
    <w:rsid w:val="007D30B8"/>
    <w:rsid w:val="007D3698"/>
    <w:rsid w:val="007D59E6"/>
    <w:rsid w:val="007D5C62"/>
    <w:rsid w:val="007D7E37"/>
    <w:rsid w:val="007E05F7"/>
    <w:rsid w:val="007E0AAD"/>
    <w:rsid w:val="007E10D5"/>
    <w:rsid w:val="007E175C"/>
    <w:rsid w:val="007E3184"/>
    <w:rsid w:val="007E375F"/>
    <w:rsid w:val="007E3EA2"/>
    <w:rsid w:val="007E40A7"/>
    <w:rsid w:val="007E69CC"/>
    <w:rsid w:val="007E7265"/>
    <w:rsid w:val="007E7919"/>
    <w:rsid w:val="007F1252"/>
    <w:rsid w:val="007F20D1"/>
    <w:rsid w:val="007F2344"/>
    <w:rsid w:val="007F3C60"/>
    <w:rsid w:val="007F458E"/>
    <w:rsid w:val="007F50F0"/>
    <w:rsid w:val="007F615C"/>
    <w:rsid w:val="00800C7F"/>
    <w:rsid w:val="00800E6D"/>
    <w:rsid w:val="008025BA"/>
    <w:rsid w:val="00802774"/>
    <w:rsid w:val="008030B7"/>
    <w:rsid w:val="008049C8"/>
    <w:rsid w:val="0080509F"/>
    <w:rsid w:val="00805D69"/>
    <w:rsid w:val="008079AC"/>
    <w:rsid w:val="00812385"/>
    <w:rsid w:val="00813E15"/>
    <w:rsid w:val="00814342"/>
    <w:rsid w:val="0081558C"/>
    <w:rsid w:val="0081567F"/>
    <w:rsid w:val="00815801"/>
    <w:rsid w:val="00815A0E"/>
    <w:rsid w:val="00815D66"/>
    <w:rsid w:val="00816A1B"/>
    <w:rsid w:val="008207C7"/>
    <w:rsid w:val="00820A11"/>
    <w:rsid w:val="00820D4B"/>
    <w:rsid w:val="00821252"/>
    <w:rsid w:val="0082244E"/>
    <w:rsid w:val="0082269C"/>
    <w:rsid w:val="008251A6"/>
    <w:rsid w:val="008258AC"/>
    <w:rsid w:val="00826DF9"/>
    <w:rsid w:val="00827CE4"/>
    <w:rsid w:val="00832EF5"/>
    <w:rsid w:val="008338AE"/>
    <w:rsid w:val="00833945"/>
    <w:rsid w:val="008339EF"/>
    <w:rsid w:val="00834453"/>
    <w:rsid w:val="00834710"/>
    <w:rsid w:val="00836157"/>
    <w:rsid w:val="0083720A"/>
    <w:rsid w:val="00837314"/>
    <w:rsid w:val="00840EAF"/>
    <w:rsid w:val="00844AA1"/>
    <w:rsid w:val="00844DD4"/>
    <w:rsid w:val="00846247"/>
    <w:rsid w:val="00846914"/>
    <w:rsid w:val="00850DCD"/>
    <w:rsid w:val="00851EF3"/>
    <w:rsid w:val="008528B5"/>
    <w:rsid w:val="008546F1"/>
    <w:rsid w:val="0085484A"/>
    <w:rsid w:val="00856490"/>
    <w:rsid w:val="0085685E"/>
    <w:rsid w:val="008569AE"/>
    <w:rsid w:val="00857073"/>
    <w:rsid w:val="008571FA"/>
    <w:rsid w:val="00857218"/>
    <w:rsid w:val="00857B2C"/>
    <w:rsid w:val="00861CD3"/>
    <w:rsid w:val="00862250"/>
    <w:rsid w:val="00862E15"/>
    <w:rsid w:val="008639D8"/>
    <w:rsid w:val="00864B1A"/>
    <w:rsid w:val="00864E36"/>
    <w:rsid w:val="008652F9"/>
    <w:rsid w:val="0086742C"/>
    <w:rsid w:val="00871E26"/>
    <w:rsid w:val="0087381D"/>
    <w:rsid w:val="008738C6"/>
    <w:rsid w:val="00873D9B"/>
    <w:rsid w:val="0087506B"/>
    <w:rsid w:val="0087754B"/>
    <w:rsid w:val="008815C5"/>
    <w:rsid w:val="00881CDA"/>
    <w:rsid w:val="00882BA1"/>
    <w:rsid w:val="0088417B"/>
    <w:rsid w:val="008849A1"/>
    <w:rsid w:val="00887621"/>
    <w:rsid w:val="00890CE8"/>
    <w:rsid w:val="0089151F"/>
    <w:rsid w:val="00892F36"/>
    <w:rsid w:val="00894FB9"/>
    <w:rsid w:val="00895215"/>
    <w:rsid w:val="00895A9C"/>
    <w:rsid w:val="00896EFE"/>
    <w:rsid w:val="0089736E"/>
    <w:rsid w:val="0089740E"/>
    <w:rsid w:val="008A0F82"/>
    <w:rsid w:val="008A2164"/>
    <w:rsid w:val="008A39B9"/>
    <w:rsid w:val="008A48E3"/>
    <w:rsid w:val="008A689D"/>
    <w:rsid w:val="008A776B"/>
    <w:rsid w:val="008B181A"/>
    <w:rsid w:val="008B18A8"/>
    <w:rsid w:val="008B4C2B"/>
    <w:rsid w:val="008B629E"/>
    <w:rsid w:val="008C2810"/>
    <w:rsid w:val="008C32E4"/>
    <w:rsid w:val="008C3BF6"/>
    <w:rsid w:val="008C47E7"/>
    <w:rsid w:val="008C4B44"/>
    <w:rsid w:val="008C78D4"/>
    <w:rsid w:val="008C7EA2"/>
    <w:rsid w:val="008D1B1C"/>
    <w:rsid w:val="008D1D5B"/>
    <w:rsid w:val="008D2ACE"/>
    <w:rsid w:val="008D393C"/>
    <w:rsid w:val="008D489F"/>
    <w:rsid w:val="008D6FAA"/>
    <w:rsid w:val="008E294B"/>
    <w:rsid w:val="008E3951"/>
    <w:rsid w:val="008E4136"/>
    <w:rsid w:val="008E547D"/>
    <w:rsid w:val="008E66AA"/>
    <w:rsid w:val="008E6726"/>
    <w:rsid w:val="008E6CE8"/>
    <w:rsid w:val="008E72C2"/>
    <w:rsid w:val="008F01D4"/>
    <w:rsid w:val="008F0EE7"/>
    <w:rsid w:val="008F2C44"/>
    <w:rsid w:val="008F2E73"/>
    <w:rsid w:val="008F7153"/>
    <w:rsid w:val="008F7ADC"/>
    <w:rsid w:val="009001C7"/>
    <w:rsid w:val="00902DC5"/>
    <w:rsid w:val="0090457A"/>
    <w:rsid w:val="0090469B"/>
    <w:rsid w:val="0090650B"/>
    <w:rsid w:val="00906563"/>
    <w:rsid w:val="009100C3"/>
    <w:rsid w:val="00910853"/>
    <w:rsid w:val="00911599"/>
    <w:rsid w:val="009137B5"/>
    <w:rsid w:val="00913989"/>
    <w:rsid w:val="00913FB7"/>
    <w:rsid w:val="0091403F"/>
    <w:rsid w:val="00914CDC"/>
    <w:rsid w:val="00915D5B"/>
    <w:rsid w:val="00916848"/>
    <w:rsid w:val="00916C00"/>
    <w:rsid w:val="00916E3B"/>
    <w:rsid w:val="00917C2A"/>
    <w:rsid w:val="00917FE3"/>
    <w:rsid w:val="00920380"/>
    <w:rsid w:val="009203ED"/>
    <w:rsid w:val="00920EB6"/>
    <w:rsid w:val="009215C5"/>
    <w:rsid w:val="00924039"/>
    <w:rsid w:val="00925844"/>
    <w:rsid w:val="009259DE"/>
    <w:rsid w:val="00930AF8"/>
    <w:rsid w:val="0093110B"/>
    <w:rsid w:val="009324DF"/>
    <w:rsid w:val="009341FD"/>
    <w:rsid w:val="009343F2"/>
    <w:rsid w:val="00941936"/>
    <w:rsid w:val="00941CCD"/>
    <w:rsid w:val="00943A1E"/>
    <w:rsid w:val="00943AFE"/>
    <w:rsid w:val="0094602D"/>
    <w:rsid w:val="00946164"/>
    <w:rsid w:val="00946FE7"/>
    <w:rsid w:val="009470FE"/>
    <w:rsid w:val="00950D99"/>
    <w:rsid w:val="00951981"/>
    <w:rsid w:val="009532BC"/>
    <w:rsid w:val="00954E06"/>
    <w:rsid w:val="0095653D"/>
    <w:rsid w:val="0095676A"/>
    <w:rsid w:val="00957438"/>
    <w:rsid w:val="00957BFF"/>
    <w:rsid w:val="009605D7"/>
    <w:rsid w:val="0096473E"/>
    <w:rsid w:val="00964FBB"/>
    <w:rsid w:val="00966BE3"/>
    <w:rsid w:val="00966C18"/>
    <w:rsid w:val="009706B6"/>
    <w:rsid w:val="00970E70"/>
    <w:rsid w:val="009747DB"/>
    <w:rsid w:val="00975E2E"/>
    <w:rsid w:val="00981A0B"/>
    <w:rsid w:val="00981F33"/>
    <w:rsid w:val="00982E61"/>
    <w:rsid w:val="0098307F"/>
    <w:rsid w:val="00984180"/>
    <w:rsid w:val="009844F7"/>
    <w:rsid w:val="00985EAC"/>
    <w:rsid w:val="009866A9"/>
    <w:rsid w:val="009866CD"/>
    <w:rsid w:val="00993DBE"/>
    <w:rsid w:val="009943BA"/>
    <w:rsid w:val="00995D4E"/>
    <w:rsid w:val="00996C50"/>
    <w:rsid w:val="009A05F6"/>
    <w:rsid w:val="009A0DF5"/>
    <w:rsid w:val="009A1221"/>
    <w:rsid w:val="009A1E2A"/>
    <w:rsid w:val="009A46C3"/>
    <w:rsid w:val="009A63FF"/>
    <w:rsid w:val="009B0A3B"/>
    <w:rsid w:val="009B1CE3"/>
    <w:rsid w:val="009B21AD"/>
    <w:rsid w:val="009B4372"/>
    <w:rsid w:val="009B7B9E"/>
    <w:rsid w:val="009C0D33"/>
    <w:rsid w:val="009C1C5D"/>
    <w:rsid w:val="009C30CC"/>
    <w:rsid w:val="009C4575"/>
    <w:rsid w:val="009C5D80"/>
    <w:rsid w:val="009D1DAC"/>
    <w:rsid w:val="009D2912"/>
    <w:rsid w:val="009D2D82"/>
    <w:rsid w:val="009D2EF1"/>
    <w:rsid w:val="009D4D13"/>
    <w:rsid w:val="009D4E8F"/>
    <w:rsid w:val="009D6253"/>
    <w:rsid w:val="009D73C9"/>
    <w:rsid w:val="009D76FB"/>
    <w:rsid w:val="009E2007"/>
    <w:rsid w:val="009E203E"/>
    <w:rsid w:val="009E256C"/>
    <w:rsid w:val="009E3729"/>
    <w:rsid w:val="009E4419"/>
    <w:rsid w:val="009E4E67"/>
    <w:rsid w:val="009E58B9"/>
    <w:rsid w:val="009E5A84"/>
    <w:rsid w:val="009E68FC"/>
    <w:rsid w:val="009E7FAA"/>
    <w:rsid w:val="009F159D"/>
    <w:rsid w:val="009F1BD9"/>
    <w:rsid w:val="009F1FC1"/>
    <w:rsid w:val="009F2DF0"/>
    <w:rsid w:val="009F5423"/>
    <w:rsid w:val="009F5534"/>
    <w:rsid w:val="009F5F37"/>
    <w:rsid w:val="009F66BC"/>
    <w:rsid w:val="009F71F2"/>
    <w:rsid w:val="00A02A0E"/>
    <w:rsid w:val="00A05524"/>
    <w:rsid w:val="00A06C1B"/>
    <w:rsid w:val="00A072B5"/>
    <w:rsid w:val="00A10A42"/>
    <w:rsid w:val="00A11C04"/>
    <w:rsid w:val="00A1276B"/>
    <w:rsid w:val="00A13681"/>
    <w:rsid w:val="00A14F5F"/>
    <w:rsid w:val="00A15CE1"/>
    <w:rsid w:val="00A15E98"/>
    <w:rsid w:val="00A16677"/>
    <w:rsid w:val="00A167D9"/>
    <w:rsid w:val="00A1689F"/>
    <w:rsid w:val="00A16BFC"/>
    <w:rsid w:val="00A1739B"/>
    <w:rsid w:val="00A17558"/>
    <w:rsid w:val="00A175F8"/>
    <w:rsid w:val="00A20F42"/>
    <w:rsid w:val="00A21397"/>
    <w:rsid w:val="00A21DDF"/>
    <w:rsid w:val="00A22805"/>
    <w:rsid w:val="00A229EB"/>
    <w:rsid w:val="00A24DC6"/>
    <w:rsid w:val="00A2591A"/>
    <w:rsid w:val="00A260AC"/>
    <w:rsid w:val="00A278F8"/>
    <w:rsid w:val="00A301E3"/>
    <w:rsid w:val="00A301FB"/>
    <w:rsid w:val="00A3071E"/>
    <w:rsid w:val="00A30928"/>
    <w:rsid w:val="00A309D8"/>
    <w:rsid w:val="00A311AD"/>
    <w:rsid w:val="00A315CA"/>
    <w:rsid w:val="00A319C8"/>
    <w:rsid w:val="00A31DD5"/>
    <w:rsid w:val="00A32517"/>
    <w:rsid w:val="00A32782"/>
    <w:rsid w:val="00A33203"/>
    <w:rsid w:val="00A3391E"/>
    <w:rsid w:val="00A372F9"/>
    <w:rsid w:val="00A3781E"/>
    <w:rsid w:val="00A41719"/>
    <w:rsid w:val="00A441A0"/>
    <w:rsid w:val="00A44885"/>
    <w:rsid w:val="00A453BE"/>
    <w:rsid w:val="00A460A2"/>
    <w:rsid w:val="00A47600"/>
    <w:rsid w:val="00A50124"/>
    <w:rsid w:val="00A514F0"/>
    <w:rsid w:val="00A5313E"/>
    <w:rsid w:val="00A549EC"/>
    <w:rsid w:val="00A579EB"/>
    <w:rsid w:val="00A61581"/>
    <w:rsid w:val="00A6478C"/>
    <w:rsid w:val="00A6593D"/>
    <w:rsid w:val="00A6630B"/>
    <w:rsid w:val="00A67E1A"/>
    <w:rsid w:val="00A7022A"/>
    <w:rsid w:val="00A711AE"/>
    <w:rsid w:val="00A71838"/>
    <w:rsid w:val="00A71925"/>
    <w:rsid w:val="00A7233D"/>
    <w:rsid w:val="00A734CA"/>
    <w:rsid w:val="00A7385E"/>
    <w:rsid w:val="00A73F76"/>
    <w:rsid w:val="00A74403"/>
    <w:rsid w:val="00A77427"/>
    <w:rsid w:val="00A776AB"/>
    <w:rsid w:val="00A77A06"/>
    <w:rsid w:val="00A77BAE"/>
    <w:rsid w:val="00A82A27"/>
    <w:rsid w:val="00A82B81"/>
    <w:rsid w:val="00A8356D"/>
    <w:rsid w:val="00A83E3F"/>
    <w:rsid w:val="00A85804"/>
    <w:rsid w:val="00A85F36"/>
    <w:rsid w:val="00A879A1"/>
    <w:rsid w:val="00A90236"/>
    <w:rsid w:val="00A92BA0"/>
    <w:rsid w:val="00A92E40"/>
    <w:rsid w:val="00A92F6D"/>
    <w:rsid w:val="00A94490"/>
    <w:rsid w:val="00A95F38"/>
    <w:rsid w:val="00A96AAC"/>
    <w:rsid w:val="00A96B4E"/>
    <w:rsid w:val="00A97C8A"/>
    <w:rsid w:val="00AA0B5E"/>
    <w:rsid w:val="00AA1700"/>
    <w:rsid w:val="00AA1782"/>
    <w:rsid w:val="00AA32C9"/>
    <w:rsid w:val="00AA3CDE"/>
    <w:rsid w:val="00AA5271"/>
    <w:rsid w:val="00AA5F74"/>
    <w:rsid w:val="00AA5F93"/>
    <w:rsid w:val="00AB092B"/>
    <w:rsid w:val="00AB0CBF"/>
    <w:rsid w:val="00AB173E"/>
    <w:rsid w:val="00AB17E3"/>
    <w:rsid w:val="00AB1818"/>
    <w:rsid w:val="00AB1F93"/>
    <w:rsid w:val="00AB3DFE"/>
    <w:rsid w:val="00AB41B4"/>
    <w:rsid w:val="00AB4220"/>
    <w:rsid w:val="00AC012A"/>
    <w:rsid w:val="00AC0EE9"/>
    <w:rsid w:val="00AC40CE"/>
    <w:rsid w:val="00AC4841"/>
    <w:rsid w:val="00AC49A6"/>
    <w:rsid w:val="00AC59E6"/>
    <w:rsid w:val="00AC72EF"/>
    <w:rsid w:val="00AD0D97"/>
    <w:rsid w:val="00AD1B04"/>
    <w:rsid w:val="00AD2A48"/>
    <w:rsid w:val="00AD3DBF"/>
    <w:rsid w:val="00AD3EA0"/>
    <w:rsid w:val="00AD43C9"/>
    <w:rsid w:val="00AD55E8"/>
    <w:rsid w:val="00AD605A"/>
    <w:rsid w:val="00AE4419"/>
    <w:rsid w:val="00AE79B0"/>
    <w:rsid w:val="00AE7EC2"/>
    <w:rsid w:val="00AF08E9"/>
    <w:rsid w:val="00AF16D8"/>
    <w:rsid w:val="00AF49FF"/>
    <w:rsid w:val="00AF6FC5"/>
    <w:rsid w:val="00AF77A9"/>
    <w:rsid w:val="00B0063E"/>
    <w:rsid w:val="00B00FB3"/>
    <w:rsid w:val="00B019D9"/>
    <w:rsid w:val="00B035B9"/>
    <w:rsid w:val="00B03F5A"/>
    <w:rsid w:val="00B04A0F"/>
    <w:rsid w:val="00B054D5"/>
    <w:rsid w:val="00B05C7D"/>
    <w:rsid w:val="00B07EB2"/>
    <w:rsid w:val="00B11DCD"/>
    <w:rsid w:val="00B148CC"/>
    <w:rsid w:val="00B1681D"/>
    <w:rsid w:val="00B16F5F"/>
    <w:rsid w:val="00B17CBB"/>
    <w:rsid w:val="00B20DEE"/>
    <w:rsid w:val="00B21E08"/>
    <w:rsid w:val="00B24874"/>
    <w:rsid w:val="00B25E19"/>
    <w:rsid w:val="00B2662C"/>
    <w:rsid w:val="00B267B5"/>
    <w:rsid w:val="00B26F4B"/>
    <w:rsid w:val="00B31C5C"/>
    <w:rsid w:val="00B328CE"/>
    <w:rsid w:val="00B33E52"/>
    <w:rsid w:val="00B34630"/>
    <w:rsid w:val="00B34C93"/>
    <w:rsid w:val="00B35B9C"/>
    <w:rsid w:val="00B35BBF"/>
    <w:rsid w:val="00B36800"/>
    <w:rsid w:val="00B377D9"/>
    <w:rsid w:val="00B37927"/>
    <w:rsid w:val="00B4074D"/>
    <w:rsid w:val="00B4092C"/>
    <w:rsid w:val="00B4150E"/>
    <w:rsid w:val="00B426F1"/>
    <w:rsid w:val="00B43794"/>
    <w:rsid w:val="00B43C13"/>
    <w:rsid w:val="00B43D4F"/>
    <w:rsid w:val="00B445C8"/>
    <w:rsid w:val="00B461C3"/>
    <w:rsid w:val="00B461C4"/>
    <w:rsid w:val="00B46614"/>
    <w:rsid w:val="00B4691B"/>
    <w:rsid w:val="00B51329"/>
    <w:rsid w:val="00B52102"/>
    <w:rsid w:val="00B5313D"/>
    <w:rsid w:val="00B53B83"/>
    <w:rsid w:val="00B552A1"/>
    <w:rsid w:val="00B55ADF"/>
    <w:rsid w:val="00B5649D"/>
    <w:rsid w:val="00B579BF"/>
    <w:rsid w:val="00B607F4"/>
    <w:rsid w:val="00B60E60"/>
    <w:rsid w:val="00B61005"/>
    <w:rsid w:val="00B61350"/>
    <w:rsid w:val="00B620FF"/>
    <w:rsid w:val="00B6355B"/>
    <w:rsid w:val="00B64AF6"/>
    <w:rsid w:val="00B64D7C"/>
    <w:rsid w:val="00B66150"/>
    <w:rsid w:val="00B663A0"/>
    <w:rsid w:val="00B67625"/>
    <w:rsid w:val="00B67F37"/>
    <w:rsid w:val="00B70141"/>
    <w:rsid w:val="00B72635"/>
    <w:rsid w:val="00B72E51"/>
    <w:rsid w:val="00B749F6"/>
    <w:rsid w:val="00B756FB"/>
    <w:rsid w:val="00B758E1"/>
    <w:rsid w:val="00B7638A"/>
    <w:rsid w:val="00B77230"/>
    <w:rsid w:val="00B77CDB"/>
    <w:rsid w:val="00B77CE2"/>
    <w:rsid w:val="00B80023"/>
    <w:rsid w:val="00B84B8E"/>
    <w:rsid w:val="00B851F0"/>
    <w:rsid w:val="00B86BE6"/>
    <w:rsid w:val="00B872E3"/>
    <w:rsid w:val="00B87D1F"/>
    <w:rsid w:val="00B915FE"/>
    <w:rsid w:val="00B91FA5"/>
    <w:rsid w:val="00B92996"/>
    <w:rsid w:val="00B9319A"/>
    <w:rsid w:val="00B950A7"/>
    <w:rsid w:val="00B95142"/>
    <w:rsid w:val="00BA0BC6"/>
    <w:rsid w:val="00BA6631"/>
    <w:rsid w:val="00BA6F79"/>
    <w:rsid w:val="00BB1767"/>
    <w:rsid w:val="00BB316D"/>
    <w:rsid w:val="00BB3AC8"/>
    <w:rsid w:val="00BB5EE1"/>
    <w:rsid w:val="00BB72E7"/>
    <w:rsid w:val="00BB7F7A"/>
    <w:rsid w:val="00BC0A06"/>
    <w:rsid w:val="00BC2061"/>
    <w:rsid w:val="00BC48A0"/>
    <w:rsid w:val="00BC6A2B"/>
    <w:rsid w:val="00BD04DC"/>
    <w:rsid w:val="00BD053C"/>
    <w:rsid w:val="00BD0E79"/>
    <w:rsid w:val="00BD151D"/>
    <w:rsid w:val="00BD19F1"/>
    <w:rsid w:val="00BD396F"/>
    <w:rsid w:val="00BD3A0E"/>
    <w:rsid w:val="00BD55B9"/>
    <w:rsid w:val="00BE090A"/>
    <w:rsid w:val="00BE1772"/>
    <w:rsid w:val="00BE282E"/>
    <w:rsid w:val="00BE3500"/>
    <w:rsid w:val="00BE4725"/>
    <w:rsid w:val="00BE50EE"/>
    <w:rsid w:val="00BE56F5"/>
    <w:rsid w:val="00BE57AE"/>
    <w:rsid w:val="00BE6140"/>
    <w:rsid w:val="00BE769B"/>
    <w:rsid w:val="00BF09A0"/>
    <w:rsid w:val="00BF29DC"/>
    <w:rsid w:val="00BF4A52"/>
    <w:rsid w:val="00BF5056"/>
    <w:rsid w:val="00BF648A"/>
    <w:rsid w:val="00C00461"/>
    <w:rsid w:val="00C00670"/>
    <w:rsid w:val="00C01743"/>
    <w:rsid w:val="00C027F0"/>
    <w:rsid w:val="00C03CD0"/>
    <w:rsid w:val="00C03F83"/>
    <w:rsid w:val="00C03FBC"/>
    <w:rsid w:val="00C05567"/>
    <w:rsid w:val="00C07006"/>
    <w:rsid w:val="00C0709F"/>
    <w:rsid w:val="00C073E2"/>
    <w:rsid w:val="00C10400"/>
    <w:rsid w:val="00C10583"/>
    <w:rsid w:val="00C11486"/>
    <w:rsid w:val="00C12645"/>
    <w:rsid w:val="00C13AE4"/>
    <w:rsid w:val="00C140B8"/>
    <w:rsid w:val="00C15433"/>
    <w:rsid w:val="00C15E45"/>
    <w:rsid w:val="00C16BCE"/>
    <w:rsid w:val="00C16C7C"/>
    <w:rsid w:val="00C175F0"/>
    <w:rsid w:val="00C224B6"/>
    <w:rsid w:val="00C23DAD"/>
    <w:rsid w:val="00C31186"/>
    <w:rsid w:val="00C319C5"/>
    <w:rsid w:val="00C32E05"/>
    <w:rsid w:val="00C37304"/>
    <w:rsid w:val="00C37945"/>
    <w:rsid w:val="00C41AC2"/>
    <w:rsid w:val="00C4207E"/>
    <w:rsid w:val="00C43C89"/>
    <w:rsid w:val="00C44328"/>
    <w:rsid w:val="00C44DB7"/>
    <w:rsid w:val="00C44DE7"/>
    <w:rsid w:val="00C45DFA"/>
    <w:rsid w:val="00C470FD"/>
    <w:rsid w:val="00C47379"/>
    <w:rsid w:val="00C47477"/>
    <w:rsid w:val="00C5131F"/>
    <w:rsid w:val="00C5141D"/>
    <w:rsid w:val="00C52905"/>
    <w:rsid w:val="00C53B85"/>
    <w:rsid w:val="00C55D38"/>
    <w:rsid w:val="00C57DCD"/>
    <w:rsid w:val="00C614C7"/>
    <w:rsid w:val="00C62083"/>
    <w:rsid w:val="00C625D2"/>
    <w:rsid w:val="00C63B90"/>
    <w:rsid w:val="00C64192"/>
    <w:rsid w:val="00C654CD"/>
    <w:rsid w:val="00C65995"/>
    <w:rsid w:val="00C65D9D"/>
    <w:rsid w:val="00C6728C"/>
    <w:rsid w:val="00C7080C"/>
    <w:rsid w:val="00C71D75"/>
    <w:rsid w:val="00C72212"/>
    <w:rsid w:val="00C73F61"/>
    <w:rsid w:val="00C74241"/>
    <w:rsid w:val="00C75E31"/>
    <w:rsid w:val="00C76564"/>
    <w:rsid w:val="00C76927"/>
    <w:rsid w:val="00C77CF4"/>
    <w:rsid w:val="00C77E49"/>
    <w:rsid w:val="00C80A93"/>
    <w:rsid w:val="00C8149F"/>
    <w:rsid w:val="00C844E3"/>
    <w:rsid w:val="00C8471F"/>
    <w:rsid w:val="00C849D3"/>
    <w:rsid w:val="00C84FAC"/>
    <w:rsid w:val="00C85E66"/>
    <w:rsid w:val="00C86B82"/>
    <w:rsid w:val="00C9039B"/>
    <w:rsid w:val="00C90D51"/>
    <w:rsid w:val="00C91811"/>
    <w:rsid w:val="00C91ACF"/>
    <w:rsid w:val="00C93FD4"/>
    <w:rsid w:val="00C95D1D"/>
    <w:rsid w:val="00C9601C"/>
    <w:rsid w:val="00C968F2"/>
    <w:rsid w:val="00C96B4E"/>
    <w:rsid w:val="00CA04BA"/>
    <w:rsid w:val="00CA0B55"/>
    <w:rsid w:val="00CA0DEF"/>
    <w:rsid w:val="00CA1869"/>
    <w:rsid w:val="00CA37C3"/>
    <w:rsid w:val="00CA4C39"/>
    <w:rsid w:val="00CA5C50"/>
    <w:rsid w:val="00CA6988"/>
    <w:rsid w:val="00CB0377"/>
    <w:rsid w:val="00CB1480"/>
    <w:rsid w:val="00CB220A"/>
    <w:rsid w:val="00CB3FA8"/>
    <w:rsid w:val="00CB4B9B"/>
    <w:rsid w:val="00CB4BDD"/>
    <w:rsid w:val="00CB5A86"/>
    <w:rsid w:val="00CB690B"/>
    <w:rsid w:val="00CB7669"/>
    <w:rsid w:val="00CC0960"/>
    <w:rsid w:val="00CC1CB6"/>
    <w:rsid w:val="00CC1FA1"/>
    <w:rsid w:val="00CC3714"/>
    <w:rsid w:val="00CC47F5"/>
    <w:rsid w:val="00CC4D79"/>
    <w:rsid w:val="00CD05F2"/>
    <w:rsid w:val="00CD1D59"/>
    <w:rsid w:val="00CD211B"/>
    <w:rsid w:val="00CD57B1"/>
    <w:rsid w:val="00CD664F"/>
    <w:rsid w:val="00CD760C"/>
    <w:rsid w:val="00CE0688"/>
    <w:rsid w:val="00CE06EC"/>
    <w:rsid w:val="00CE09C6"/>
    <w:rsid w:val="00CE2E12"/>
    <w:rsid w:val="00CE2F1D"/>
    <w:rsid w:val="00CE6429"/>
    <w:rsid w:val="00CF1D94"/>
    <w:rsid w:val="00CF398F"/>
    <w:rsid w:val="00CF5636"/>
    <w:rsid w:val="00CF7776"/>
    <w:rsid w:val="00CF7848"/>
    <w:rsid w:val="00D00F17"/>
    <w:rsid w:val="00D023F5"/>
    <w:rsid w:val="00D050B6"/>
    <w:rsid w:val="00D06623"/>
    <w:rsid w:val="00D067EB"/>
    <w:rsid w:val="00D07419"/>
    <w:rsid w:val="00D1032F"/>
    <w:rsid w:val="00D1102E"/>
    <w:rsid w:val="00D1145E"/>
    <w:rsid w:val="00D128E5"/>
    <w:rsid w:val="00D14236"/>
    <w:rsid w:val="00D1438B"/>
    <w:rsid w:val="00D16ED7"/>
    <w:rsid w:val="00D1702D"/>
    <w:rsid w:val="00D17AA6"/>
    <w:rsid w:val="00D20D3F"/>
    <w:rsid w:val="00D2118D"/>
    <w:rsid w:val="00D2178C"/>
    <w:rsid w:val="00D219FC"/>
    <w:rsid w:val="00D2229D"/>
    <w:rsid w:val="00D23454"/>
    <w:rsid w:val="00D243FC"/>
    <w:rsid w:val="00D24B4C"/>
    <w:rsid w:val="00D252E9"/>
    <w:rsid w:val="00D2614C"/>
    <w:rsid w:val="00D2637E"/>
    <w:rsid w:val="00D3113B"/>
    <w:rsid w:val="00D31430"/>
    <w:rsid w:val="00D32CA1"/>
    <w:rsid w:val="00D368BC"/>
    <w:rsid w:val="00D405B5"/>
    <w:rsid w:val="00D42338"/>
    <w:rsid w:val="00D435E2"/>
    <w:rsid w:val="00D437E2"/>
    <w:rsid w:val="00D44677"/>
    <w:rsid w:val="00D45486"/>
    <w:rsid w:val="00D45E14"/>
    <w:rsid w:val="00D474C9"/>
    <w:rsid w:val="00D52881"/>
    <w:rsid w:val="00D52E04"/>
    <w:rsid w:val="00D53CA5"/>
    <w:rsid w:val="00D53D67"/>
    <w:rsid w:val="00D565FC"/>
    <w:rsid w:val="00D57712"/>
    <w:rsid w:val="00D57D2A"/>
    <w:rsid w:val="00D57F2A"/>
    <w:rsid w:val="00D61A6C"/>
    <w:rsid w:val="00D61E06"/>
    <w:rsid w:val="00D6361D"/>
    <w:rsid w:val="00D716CD"/>
    <w:rsid w:val="00D71862"/>
    <w:rsid w:val="00D71C06"/>
    <w:rsid w:val="00D71E5E"/>
    <w:rsid w:val="00D7380A"/>
    <w:rsid w:val="00D73BB0"/>
    <w:rsid w:val="00D742E5"/>
    <w:rsid w:val="00D7724B"/>
    <w:rsid w:val="00D77F61"/>
    <w:rsid w:val="00D80127"/>
    <w:rsid w:val="00D801A9"/>
    <w:rsid w:val="00D801ED"/>
    <w:rsid w:val="00D81065"/>
    <w:rsid w:val="00D815ED"/>
    <w:rsid w:val="00D822F7"/>
    <w:rsid w:val="00D833D6"/>
    <w:rsid w:val="00D835B2"/>
    <w:rsid w:val="00D84AEE"/>
    <w:rsid w:val="00D8609F"/>
    <w:rsid w:val="00D861CC"/>
    <w:rsid w:val="00D86AFE"/>
    <w:rsid w:val="00D87E8D"/>
    <w:rsid w:val="00D90A83"/>
    <w:rsid w:val="00D90E3F"/>
    <w:rsid w:val="00D91A03"/>
    <w:rsid w:val="00D921E5"/>
    <w:rsid w:val="00D92876"/>
    <w:rsid w:val="00D939AE"/>
    <w:rsid w:val="00D93B74"/>
    <w:rsid w:val="00D952E3"/>
    <w:rsid w:val="00D95EAD"/>
    <w:rsid w:val="00D96600"/>
    <w:rsid w:val="00DA00B5"/>
    <w:rsid w:val="00DA23F6"/>
    <w:rsid w:val="00DA2B49"/>
    <w:rsid w:val="00DA429F"/>
    <w:rsid w:val="00DA4D47"/>
    <w:rsid w:val="00DA5F30"/>
    <w:rsid w:val="00DA61C2"/>
    <w:rsid w:val="00DA6319"/>
    <w:rsid w:val="00DB01B1"/>
    <w:rsid w:val="00DB08A4"/>
    <w:rsid w:val="00DB1D09"/>
    <w:rsid w:val="00DB48ED"/>
    <w:rsid w:val="00DB519A"/>
    <w:rsid w:val="00DB5E87"/>
    <w:rsid w:val="00DB7567"/>
    <w:rsid w:val="00DC0991"/>
    <w:rsid w:val="00DC1988"/>
    <w:rsid w:val="00DC20D3"/>
    <w:rsid w:val="00DC332C"/>
    <w:rsid w:val="00DC6C8E"/>
    <w:rsid w:val="00DD11A0"/>
    <w:rsid w:val="00DD15F2"/>
    <w:rsid w:val="00DD594B"/>
    <w:rsid w:val="00DD6853"/>
    <w:rsid w:val="00DE02C2"/>
    <w:rsid w:val="00DE0BE2"/>
    <w:rsid w:val="00DE10B1"/>
    <w:rsid w:val="00DE12F4"/>
    <w:rsid w:val="00DE22EF"/>
    <w:rsid w:val="00DE377A"/>
    <w:rsid w:val="00DE49FD"/>
    <w:rsid w:val="00DE63DD"/>
    <w:rsid w:val="00DE6FC0"/>
    <w:rsid w:val="00DE7A23"/>
    <w:rsid w:val="00DF2C64"/>
    <w:rsid w:val="00DF36BE"/>
    <w:rsid w:val="00DF677C"/>
    <w:rsid w:val="00DF69C6"/>
    <w:rsid w:val="00E00AAE"/>
    <w:rsid w:val="00E01259"/>
    <w:rsid w:val="00E0305B"/>
    <w:rsid w:val="00E04E3C"/>
    <w:rsid w:val="00E05C2E"/>
    <w:rsid w:val="00E0633B"/>
    <w:rsid w:val="00E07A6C"/>
    <w:rsid w:val="00E10079"/>
    <w:rsid w:val="00E10B7F"/>
    <w:rsid w:val="00E10DE2"/>
    <w:rsid w:val="00E11CEE"/>
    <w:rsid w:val="00E12990"/>
    <w:rsid w:val="00E15515"/>
    <w:rsid w:val="00E15637"/>
    <w:rsid w:val="00E178F9"/>
    <w:rsid w:val="00E202A6"/>
    <w:rsid w:val="00E208B0"/>
    <w:rsid w:val="00E23AC7"/>
    <w:rsid w:val="00E2560E"/>
    <w:rsid w:val="00E25850"/>
    <w:rsid w:val="00E25F74"/>
    <w:rsid w:val="00E26175"/>
    <w:rsid w:val="00E27A3A"/>
    <w:rsid w:val="00E324F6"/>
    <w:rsid w:val="00E3310D"/>
    <w:rsid w:val="00E345B9"/>
    <w:rsid w:val="00E372A8"/>
    <w:rsid w:val="00E377C6"/>
    <w:rsid w:val="00E40145"/>
    <w:rsid w:val="00E40656"/>
    <w:rsid w:val="00E418BF"/>
    <w:rsid w:val="00E42F16"/>
    <w:rsid w:val="00E430FC"/>
    <w:rsid w:val="00E444B7"/>
    <w:rsid w:val="00E45152"/>
    <w:rsid w:val="00E460E3"/>
    <w:rsid w:val="00E4629B"/>
    <w:rsid w:val="00E47AD5"/>
    <w:rsid w:val="00E47E0B"/>
    <w:rsid w:val="00E47F75"/>
    <w:rsid w:val="00E50862"/>
    <w:rsid w:val="00E508A5"/>
    <w:rsid w:val="00E521EC"/>
    <w:rsid w:val="00E5367C"/>
    <w:rsid w:val="00E54302"/>
    <w:rsid w:val="00E558F3"/>
    <w:rsid w:val="00E57882"/>
    <w:rsid w:val="00E60164"/>
    <w:rsid w:val="00E601FE"/>
    <w:rsid w:val="00E60802"/>
    <w:rsid w:val="00E6298F"/>
    <w:rsid w:val="00E70D48"/>
    <w:rsid w:val="00E74F78"/>
    <w:rsid w:val="00E77266"/>
    <w:rsid w:val="00E77B3A"/>
    <w:rsid w:val="00E77DD5"/>
    <w:rsid w:val="00E80428"/>
    <w:rsid w:val="00E823F8"/>
    <w:rsid w:val="00E8379F"/>
    <w:rsid w:val="00E85321"/>
    <w:rsid w:val="00E859F2"/>
    <w:rsid w:val="00E8658B"/>
    <w:rsid w:val="00E86CD7"/>
    <w:rsid w:val="00E87924"/>
    <w:rsid w:val="00E87FE0"/>
    <w:rsid w:val="00E93EB3"/>
    <w:rsid w:val="00E94A40"/>
    <w:rsid w:val="00E94B4C"/>
    <w:rsid w:val="00E951F0"/>
    <w:rsid w:val="00E9554D"/>
    <w:rsid w:val="00E95CCD"/>
    <w:rsid w:val="00E97A1C"/>
    <w:rsid w:val="00EA2F6A"/>
    <w:rsid w:val="00EA3D8D"/>
    <w:rsid w:val="00EA4E9B"/>
    <w:rsid w:val="00EA56A5"/>
    <w:rsid w:val="00EA6C81"/>
    <w:rsid w:val="00EA7386"/>
    <w:rsid w:val="00EB04DA"/>
    <w:rsid w:val="00EB06FB"/>
    <w:rsid w:val="00EB1AE8"/>
    <w:rsid w:val="00EB20D2"/>
    <w:rsid w:val="00EB2116"/>
    <w:rsid w:val="00EB2381"/>
    <w:rsid w:val="00EB2951"/>
    <w:rsid w:val="00EB2AFC"/>
    <w:rsid w:val="00EB304C"/>
    <w:rsid w:val="00EB4EEC"/>
    <w:rsid w:val="00EB5018"/>
    <w:rsid w:val="00EB77D5"/>
    <w:rsid w:val="00EB7A52"/>
    <w:rsid w:val="00EC0350"/>
    <w:rsid w:val="00EC088C"/>
    <w:rsid w:val="00EC08C6"/>
    <w:rsid w:val="00EC2005"/>
    <w:rsid w:val="00EC2C1B"/>
    <w:rsid w:val="00EC525C"/>
    <w:rsid w:val="00EC53AD"/>
    <w:rsid w:val="00EC5961"/>
    <w:rsid w:val="00ED1489"/>
    <w:rsid w:val="00ED465E"/>
    <w:rsid w:val="00ED47F9"/>
    <w:rsid w:val="00ED5295"/>
    <w:rsid w:val="00ED55C6"/>
    <w:rsid w:val="00ED5FB1"/>
    <w:rsid w:val="00ED72DF"/>
    <w:rsid w:val="00EE0471"/>
    <w:rsid w:val="00EE0D8F"/>
    <w:rsid w:val="00EE139A"/>
    <w:rsid w:val="00EE1ABE"/>
    <w:rsid w:val="00EE262C"/>
    <w:rsid w:val="00EE3916"/>
    <w:rsid w:val="00EE3A4D"/>
    <w:rsid w:val="00EE466E"/>
    <w:rsid w:val="00EE4F87"/>
    <w:rsid w:val="00EE5679"/>
    <w:rsid w:val="00EE62DD"/>
    <w:rsid w:val="00EE6899"/>
    <w:rsid w:val="00EE6E0B"/>
    <w:rsid w:val="00EF209A"/>
    <w:rsid w:val="00EF27D5"/>
    <w:rsid w:val="00EF305F"/>
    <w:rsid w:val="00EF4EE2"/>
    <w:rsid w:val="00EF5676"/>
    <w:rsid w:val="00EF666C"/>
    <w:rsid w:val="00EF7EEE"/>
    <w:rsid w:val="00F00662"/>
    <w:rsid w:val="00F01765"/>
    <w:rsid w:val="00F03489"/>
    <w:rsid w:val="00F03AD9"/>
    <w:rsid w:val="00F03D6F"/>
    <w:rsid w:val="00F03E41"/>
    <w:rsid w:val="00F050D6"/>
    <w:rsid w:val="00F06F70"/>
    <w:rsid w:val="00F07DB8"/>
    <w:rsid w:val="00F10DD8"/>
    <w:rsid w:val="00F114D7"/>
    <w:rsid w:val="00F13A8D"/>
    <w:rsid w:val="00F158FE"/>
    <w:rsid w:val="00F17FA4"/>
    <w:rsid w:val="00F17FE7"/>
    <w:rsid w:val="00F233CE"/>
    <w:rsid w:val="00F2489F"/>
    <w:rsid w:val="00F24A63"/>
    <w:rsid w:val="00F260B4"/>
    <w:rsid w:val="00F263C2"/>
    <w:rsid w:val="00F2732F"/>
    <w:rsid w:val="00F30362"/>
    <w:rsid w:val="00F31C45"/>
    <w:rsid w:val="00F33654"/>
    <w:rsid w:val="00F348A7"/>
    <w:rsid w:val="00F34FDD"/>
    <w:rsid w:val="00F36081"/>
    <w:rsid w:val="00F36B87"/>
    <w:rsid w:val="00F370A5"/>
    <w:rsid w:val="00F374C9"/>
    <w:rsid w:val="00F418C8"/>
    <w:rsid w:val="00F41F46"/>
    <w:rsid w:val="00F4234D"/>
    <w:rsid w:val="00F42496"/>
    <w:rsid w:val="00F42AA3"/>
    <w:rsid w:val="00F43957"/>
    <w:rsid w:val="00F46717"/>
    <w:rsid w:val="00F4686D"/>
    <w:rsid w:val="00F4748B"/>
    <w:rsid w:val="00F517BE"/>
    <w:rsid w:val="00F51DA9"/>
    <w:rsid w:val="00F52D9A"/>
    <w:rsid w:val="00F53D9B"/>
    <w:rsid w:val="00F54C10"/>
    <w:rsid w:val="00F55743"/>
    <w:rsid w:val="00F55C13"/>
    <w:rsid w:val="00F633A5"/>
    <w:rsid w:val="00F638F1"/>
    <w:rsid w:val="00F64279"/>
    <w:rsid w:val="00F64353"/>
    <w:rsid w:val="00F66155"/>
    <w:rsid w:val="00F66A9B"/>
    <w:rsid w:val="00F67382"/>
    <w:rsid w:val="00F67885"/>
    <w:rsid w:val="00F706E2"/>
    <w:rsid w:val="00F71991"/>
    <w:rsid w:val="00F74F1F"/>
    <w:rsid w:val="00F75276"/>
    <w:rsid w:val="00F80FF4"/>
    <w:rsid w:val="00F822A1"/>
    <w:rsid w:val="00F82865"/>
    <w:rsid w:val="00F833C0"/>
    <w:rsid w:val="00F83FAF"/>
    <w:rsid w:val="00F84206"/>
    <w:rsid w:val="00F843F2"/>
    <w:rsid w:val="00F857A8"/>
    <w:rsid w:val="00F863D7"/>
    <w:rsid w:val="00F873E1"/>
    <w:rsid w:val="00F8781A"/>
    <w:rsid w:val="00F87847"/>
    <w:rsid w:val="00F87E34"/>
    <w:rsid w:val="00F90E63"/>
    <w:rsid w:val="00F914AC"/>
    <w:rsid w:val="00F91ADA"/>
    <w:rsid w:val="00F9222F"/>
    <w:rsid w:val="00F92407"/>
    <w:rsid w:val="00F92877"/>
    <w:rsid w:val="00F94134"/>
    <w:rsid w:val="00F94757"/>
    <w:rsid w:val="00F969FE"/>
    <w:rsid w:val="00F97AFD"/>
    <w:rsid w:val="00FA13B4"/>
    <w:rsid w:val="00FA1E4E"/>
    <w:rsid w:val="00FA2388"/>
    <w:rsid w:val="00FA30E0"/>
    <w:rsid w:val="00FA3768"/>
    <w:rsid w:val="00FA5B7A"/>
    <w:rsid w:val="00FB1A02"/>
    <w:rsid w:val="00FB2A0F"/>
    <w:rsid w:val="00FB3621"/>
    <w:rsid w:val="00FB4532"/>
    <w:rsid w:val="00FB471B"/>
    <w:rsid w:val="00FB5527"/>
    <w:rsid w:val="00FB580F"/>
    <w:rsid w:val="00FB5ADA"/>
    <w:rsid w:val="00FB6F88"/>
    <w:rsid w:val="00FB79A1"/>
    <w:rsid w:val="00FC0008"/>
    <w:rsid w:val="00FC04FA"/>
    <w:rsid w:val="00FC0893"/>
    <w:rsid w:val="00FC2043"/>
    <w:rsid w:val="00FC2D11"/>
    <w:rsid w:val="00FC2EF7"/>
    <w:rsid w:val="00FC4A39"/>
    <w:rsid w:val="00FC4B4A"/>
    <w:rsid w:val="00FC7A30"/>
    <w:rsid w:val="00FD1C22"/>
    <w:rsid w:val="00FD35B5"/>
    <w:rsid w:val="00FD69C7"/>
    <w:rsid w:val="00FD78DA"/>
    <w:rsid w:val="00FE0DDB"/>
    <w:rsid w:val="00FE1324"/>
    <w:rsid w:val="00FE1CD3"/>
    <w:rsid w:val="00FE290D"/>
    <w:rsid w:val="00FE395F"/>
    <w:rsid w:val="00FE43F6"/>
    <w:rsid w:val="00FE4529"/>
    <w:rsid w:val="00FE4D29"/>
    <w:rsid w:val="00FE5AB0"/>
    <w:rsid w:val="00FE6BF1"/>
    <w:rsid w:val="00FE7EBD"/>
    <w:rsid w:val="00FF238F"/>
    <w:rsid w:val="00FF6980"/>
  </w:rsids>
  <m:mathPr>
    <m:mathFont m:val="Cambria Math"/>
    <m:brkBin m:val="before"/>
    <m:brkBinSub m:val="--"/>
    <m:smallFrac/>
    <m:dispDef/>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page number" w:uiPriority="99"/>
    <w:lsdException w:name="List Bullet" w:uiPriority="99"/>
    <w:lsdException w:name="Title" w:uiPriority="10" w:qFormat="1"/>
    <w:lsdException w:name="Default Paragraph Font" w:uiPriority="1"/>
    <w:lsdException w:name="Subtitle" w:uiPriority="11" w:qFormat="1"/>
    <w:lsdException w:name="Hyperlink" w:uiPriority="99" w:qFormat="1"/>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No Spacing" w:qFormat="1"/>
    <w:lsdException w:name="Revision" w:uiPriority="99"/>
    <w:lsdException w:name="List Paragraph" w:qFormat="1"/>
    <w:lsdException w:name="Quote" w:qFormat="1"/>
    <w:lsdException w:name="Intense Quote" w:qFormat="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atentStyles>
  <w:style w:type="paragraph" w:default="1" w:styleId="Normal">
    <w:name w:val="Normal"/>
    <w:qFormat/>
    <w:rsid w:val="00FE1324"/>
    <w:pPr>
      <w:spacing w:after="200" w:line="276" w:lineRule="auto"/>
    </w:pPr>
    <w:rPr>
      <w:rFonts w:ascii="Verdana" w:hAnsi="Verdana"/>
      <w:sz w:val="18"/>
      <w:szCs w:val="22"/>
      <w:lang w:eastAsia="en-US"/>
    </w:rPr>
  </w:style>
  <w:style w:type="paragraph" w:styleId="Heading1">
    <w:name w:val="heading 1"/>
    <w:basedOn w:val="Normal"/>
    <w:next w:val="Normal"/>
    <w:link w:val="Heading1Char"/>
    <w:uiPriority w:val="9"/>
    <w:qFormat/>
    <w:rsid w:val="00FE1324"/>
    <w:pPr>
      <w:keepNext/>
      <w:keepLines/>
      <w:pageBreakBefore/>
      <w:numPr>
        <w:numId w:val="1"/>
      </w:numPr>
      <w:spacing w:before="480" w:after="0"/>
      <w:outlineLvl w:val="0"/>
    </w:pPr>
    <w:rPr>
      <w:rFonts w:eastAsia="Times New Roman"/>
      <w:b/>
      <w:bCs/>
      <w:i/>
      <w:color w:val="E37222"/>
      <w:sz w:val="40"/>
      <w:szCs w:val="28"/>
      <w:lang w:eastAsia="nl-NL"/>
    </w:rPr>
  </w:style>
  <w:style w:type="paragraph" w:styleId="Heading2">
    <w:name w:val="heading 2"/>
    <w:basedOn w:val="Normal"/>
    <w:next w:val="Normal"/>
    <w:link w:val="Heading2Char"/>
    <w:uiPriority w:val="9"/>
    <w:qFormat/>
    <w:rsid w:val="00FE1324"/>
    <w:pPr>
      <w:keepNext/>
      <w:keepLines/>
      <w:numPr>
        <w:ilvl w:val="1"/>
        <w:numId w:val="1"/>
      </w:numPr>
      <w:spacing w:before="280" w:after="140"/>
      <w:outlineLvl w:val="1"/>
    </w:pPr>
    <w:rPr>
      <w:rFonts w:eastAsia="Times New Roman"/>
      <w:b/>
      <w:bCs/>
      <w:color w:val="E37222"/>
      <w:sz w:val="24"/>
      <w:szCs w:val="26"/>
      <w:lang w:eastAsia="nl-NL"/>
    </w:rPr>
  </w:style>
  <w:style w:type="paragraph" w:styleId="Heading3">
    <w:name w:val="heading 3"/>
    <w:basedOn w:val="Normal"/>
    <w:next w:val="Normal"/>
    <w:link w:val="Heading3Char"/>
    <w:uiPriority w:val="9"/>
    <w:qFormat/>
    <w:rsid w:val="00FE1324"/>
    <w:pPr>
      <w:keepNext/>
      <w:keepLines/>
      <w:numPr>
        <w:ilvl w:val="2"/>
        <w:numId w:val="1"/>
      </w:numPr>
      <w:spacing w:before="200" w:after="100"/>
      <w:ind w:left="357" w:hanging="357"/>
      <w:outlineLvl w:val="2"/>
    </w:pPr>
    <w:rPr>
      <w:rFonts w:eastAsia="Times New Roman"/>
      <w:b/>
      <w:bCs/>
      <w:color w:val="E37222"/>
      <w:lang w:eastAsia="nl-NL"/>
    </w:rPr>
  </w:style>
  <w:style w:type="paragraph" w:styleId="Heading4">
    <w:name w:val="heading 4"/>
    <w:basedOn w:val="Normal"/>
    <w:next w:val="Normal"/>
    <w:link w:val="Heading4Char"/>
    <w:semiHidden/>
    <w:unhideWhenUsed/>
    <w:qFormat/>
    <w:rsid w:val="00441BBC"/>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semiHidden/>
    <w:unhideWhenUsed/>
    <w:qFormat/>
    <w:rsid w:val="00441BBC"/>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semiHidden/>
    <w:unhideWhenUsed/>
    <w:qFormat/>
    <w:rsid w:val="00441BBC"/>
    <w:pPr>
      <w:numPr>
        <w:ilvl w:val="5"/>
        <w:numId w:val="1"/>
      </w:numPr>
      <w:spacing w:before="240" w:after="60"/>
      <w:outlineLvl w:val="5"/>
    </w:pPr>
    <w:rPr>
      <w:rFonts w:asciiTheme="minorHAnsi" w:eastAsiaTheme="minorEastAsia" w:hAnsiTheme="minorHAnsi" w:cstheme="minorBidi"/>
      <w:b/>
      <w:bCs/>
      <w:sz w:val="22"/>
    </w:rPr>
  </w:style>
  <w:style w:type="paragraph" w:styleId="Heading7">
    <w:name w:val="heading 7"/>
    <w:basedOn w:val="Normal"/>
    <w:next w:val="Normal"/>
    <w:link w:val="Heading7Char"/>
    <w:semiHidden/>
    <w:unhideWhenUsed/>
    <w:qFormat/>
    <w:rsid w:val="00441BBC"/>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semiHidden/>
    <w:unhideWhenUsed/>
    <w:qFormat/>
    <w:rsid w:val="00441BBC"/>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semiHidden/>
    <w:unhideWhenUsed/>
    <w:qFormat/>
    <w:rsid w:val="00441BBC"/>
    <w:pPr>
      <w:numPr>
        <w:ilvl w:val="8"/>
        <w:numId w:val="1"/>
      </w:numPr>
      <w:spacing w:before="240" w:after="60"/>
      <w:outlineLvl w:val="8"/>
    </w:pPr>
    <w:rPr>
      <w:rFonts w:asciiTheme="majorHAnsi" w:eastAsiaTheme="majorEastAsia" w:hAnsiTheme="majorHAnsi" w:cstheme="maj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1BBC"/>
    <w:pPr>
      <w:spacing w:after="0" w:line="240" w:lineRule="auto"/>
    </w:pPr>
    <w:rPr>
      <w:rFonts w:ascii="Tahoma" w:hAnsi="Tahoma" w:cs="Tahoma"/>
      <w:sz w:val="16"/>
      <w:szCs w:val="16"/>
    </w:rPr>
  </w:style>
  <w:style w:type="character" w:customStyle="1" w:styleId="BallontekstTeken">
    <w:name w:val="Ballontekst Teken"/>
    <w:basedOn w:val="DefaultParagraphFont"/>
    <w:uiPriority w:val="99"/>
    <w:semiHidden/>
    <w:rsid w:val="00C31E33"/>
    <w:rPr>
      <w:rFonts w:ascii="Lucida Grande" w:hAnsi="Lucida Grande" w:cs="Lucida Grande"/>
      <w:sz w:val="18"/>
      <w:szCs w:val="18"/>
    </w:rPr>
  </w:style>
  <w:style w:type="character" w:customStyle="1" w:styleId="BallontekstTeken0">
    <w:name w:val="Ballontekst Teken"/>
    <w:basedOn w:val="DefaultParagraphFont"/>
    <w:uiPriority w:val="99"/>
    <w:semiHidden/>
    <w:rsid w:val="003567DF"/>
    <w:rPr>
      <w:rFonts w:ascii="Lucida Grande" w:hAnsi="Lucida Grande" w:cs="Lucida Grande"/>
      <w:sz w:val="18"/>
      <w:szCs w:val="18"/>
    </w:rPr>
  </w:style>
  <w:style w:type="character" w:customStyle="1" w:styleId="BallontekstTeken1">
    <w:name w:val="Ballontekst Teken"/>
    <w:basedOn w:val="DefaultParagraphFont"/>
    <w:uiPriority w:val="99"/>
    <w:semiHidden/>
    <w:rsid w:val="00FB75AE"/>
    <w:rPr>
      <w:rFonts w:ascii="Lucida Grande" w:hAnsi="Lucida Grande"/>
      <w:sz w:val="18"/>
      <w:szCs w:val="18"/>
    </w:rPr>
  </w:style>
  <w:style w:type="character" w:customStyle="1" w:styleId="BallontekstTeken2">
    <w:name w:val="Ballontekst Teken"/>
    <w:basedOn w:val="DefaultParagraphFont"/>
    <w:uiPriority w:val="99"/>
    <w:semiHidden/>
    <w:rsid w:val="00FB75AE"/>
    <w:rPr>
      <w:rFonts w:ascii="Lucida Grande" w:hAnsi="Lucida Grande"/>
      <w:sz w:val="18"/>
      <w:szCs w:val="18"/>
    </w:rPr>
  </w:style>
  <w:style w:type="character" w:customStyle="1" w:styleId="BallontekstTeken3">
    <w:name w:val="Ballontekst Teken"/>
    <w:basedOn w:val="DefaultParagraphFont"/>
    <w:uiPriority w:val="99"/>
    <w:semiHidden/>
    <w:rsid w:val="007679FB"/>
    <w:rPr>
      <w:rFonts w:ascii="Lucida Grande" w:hAnsi="Lucida Grande"/>
      <w:sz w:val="18"/>
      <w:szCs w:val="18"/>
    </w:rPr>
  </w:style>
  <w:style w:type="character" w:customStyle="1" w:styleId="BallontekstTeken4">
    <w:name w:val="Ballontekst Teken"/>
    <w:basedOn w:val="DefaultParagraphFont"/>
    <w:uiPriority w:val="99"/>
    <w:semiHidden/>
    <w:rsid w:val="007679FB"/>
    <w:rPr>
      <w:rFonts w:ascii="Lucida Grande" w:hAnsi="Lucida Grande"/>
      <w:sz w:val="18"/>
      <w:szCs w:val="18"/>
    </w:rPr>
  </w:style>
  <w:style w:type="character" w:customStyle="1" w:styleId="BallontekstTeken5">
    <w:name w:val="Ballontekst Teken"/>
    <w:basedOn w:val="DefaultParagraphFont"/>
    <w:uiPriority w:val="99"/>
    <w:semiHidden/>
    <w:rsid w:val="007679FB"/>
    <w:rPr>
      <w:rFonts w:ascii="Lucida Grande" w:hAnsi="Lucida Grande"/>
      <w:sz w:val="18"/>
      <w:szCs w:val="18"/>
    </w:rPr>
  </w:style>
  <w:style w:type="character" w:customStyle="1" w:styleId="BallontekstTeken6">
    <w:name w:val="Ballontekst Teken"/>
    <w:basedOn w:val="DefaultParagraphFont"/>
    <w:uiPriority w:val="99"/>
    <w:semiHidden/>
    <w:rsid w:val="007679FB"/>
    <w:rPr>
      <w:rFonts w:ascii="Lucida Grande" w:hAnsi="Lucida Grande"/>
      <w:sz w:val="18"/>
      <w:szCs w:val="18"/>
    </w:rPr>
  </w:style>
  <w:style w:type="character" w:customStyle="1" w:styleId="BallontekstTeken7">
    <w:name w:val="Ballontekst Teken"/>
    <w:basedOn w:val="DefaultParagraphFont"/>
    <w:uiPriority w:val="99"/>
    <w:semiHidden/>
    <w:rsid w:val="007679FB"/>
    <w:rPr>
      <w:rFonts w:ascii="Lucida Grande" w:hAnsi="Lucida Grande"/>
      <w:sz w:val="18"/>
      <w:szCs w:val="18"/>
    </w:rPr>
  </w:style>
  <w:style w:type="character" w:customStyle="1" w:styleId="BallontekstTeken8">
    <w:name w:val="Ballontekst Teken"/>
    <w:basedOn w:val="DefaultParagraphFont"/>
    <w:uiPriority w:val="99"/>
    <w:semiHidden/>
    <w:rsid w:val="00185A65"/>
    <w:rPr>
      <w:rFonts w:ascii="Lucida Grande" w:hAnsi="Lucida Grande"/>
      <w:sz w:val="18"/>
      <w:szCs w:val="18"/>
    </w:rPr>
  </w:style>
  <w:style w:type="character" w:customStyle="1" w:styleId="BallontekstTeken9">
    <w:name w:val="Ballontekst Teken"/>
    <w:basedOn w:val="DefaultParagraphFont"/>
    <w:uiPriority w:val="99"/>
    <w:semiHidden/>
    <w:rsid w:val="00185A65"/>
    <w:rPr>
      <w:rFonts w:ascii="Lucida Grande" w:hAnsi="Lucida Grande"/>
      <w:sz w:val="18"/>
      <w:szCs w:val="18"/>
    </w:rPr>
  </w:style>
  <w:style w:type="character" w:customStyle="1" w:styleId="BallontekstTekena">
    <w:name w:val="Ballontekst Teken"/>
    <w:basedOn w:val="DefaultParagraphFont"/>
    <w:uiPriority w:val="99"/>
    <w:semiHidden/>
    <w:rsid w:val="00185A65"/>
    <w:rPr>
      <w:rFonts w:ascii="Lucida Grande" w:hAnsi="Lucida Grande"/>
      <w:sz w:val="18"/>
      <w:szCs w:val="18"/>
    </w:rPr>
  </w:style>
  <w:style w:type="character" w:customStyle="1" w:styleId="BallontekstTekenb">
    <w:name w:val="Ballontekst Teken"/>
    <w:basedOn w:val="DefaultParagraphFont"/>
    <w:uiPriority w:val="99"/>
    <w:semiHidden/>
    <w:rsid w:val="00185A65"/>
    <w:rPr>
      <w:rFonts w:ascii="Lucida Grande" w:hAnsi="Lucida Grande"/>
      <w:sz w:val="18"/>
      <w:szCs w:val="18"/>
    </w:rPr>
  </w:style>
  <w:style w:type="character" w:customStyle="1" w:styleId="BallontekstTekenc">
    <w:name w:val="Ballontekst Teken"/>
    <w:basedOn w:val="DefaultParagraphFont"/>
    <w:uiPriority w:val="99"/>
    <w:semiHidden/>
    <w:rsid w:val="00185A65"/>
    <w:rPr>
      <w:rFonts w:ascii="Lucida Grande" w:hAnsi="Lucida Grande"/>
      <w:sz w:val="18"/>
      <w:szCs w:val="18"/>
    </w:rPr>
  </w:style>
  <w:style w:type="character" w:customStyle="1" w:styleId="BallontekstTekend">
    <w:name w:val="Ballontekst Teken"/>
    <w:basedOn w:val="DefaultParagraphFont"/>
    <w:uiPriority w:val="99"/>
    <w:semiHidden/>
    <w:rsid w:val="00185A65"/>
    <w:rPr>
      <w:rFonts w:ascii="Lucida Grande" w:hAnsi="Lucida Grande"/>
      <w:sz w:val="18"/>
      <w:szCs w:val="18"/>
    </w:rPr>
  </w:style>
  <w:style w:type="character" w:customStyle="1" w:styleId="BallontekstTekene">
    <w:name w:val="Ballontekst Teken"/>
    <w:basedOn w:val="DefaultParagraphFont"/>
    <w:uiPriority w:val="99"/>
    <w:semiHidden/>
    <w:rsid w:val="00185A65"/>
    <w:rPr>
      <w:rFonts w:ascii="Lucida Grande" w:hAnsi="Lucida Grande"/>
      <w:sz w:val="18"/>
      <w:szCs w:val="18"/>
    </w:rPr>
  </w:style>
  <w:style w:type="character" w:customStyle="1" w:styleId="BallontekstTekenf">
    <w:name w:val="Ballontekst Teken"/>
    <w:basedOn w:val="DefaultParagraphFont"/>
    <w:uiPriority w:val="99"/>
    <w:semiHidden/>
    <w:rsid w:val="00185A65"/>
    <w:rPr>
      <w:rFonts w:ascii="Lucida Grande" w:hAnsi="Lucida Grande"/>
      <w:sz w:val="18"/>
      <w:szCs w:val="18"/>
    </w:rPr>
  </w:style>
  <w:style w:type="character" w:customStyle="1" w:styleId="BallontekstTekenf0">
    <w:name w:val="Ballontekst Teken"/>
    <w:basedOn w:val="DefaultParagraphFont"/>
    <w:uiPriority w:val="99"/>
    <w:semiHidden/>
    <w:rsid w:val="00185A65"/>
    <w:rPr>
      <w:rFonts w:ascii="Lucida Grande" w:hAnsi="Lucida Grande"/>
      <w:sz w:val="18"/>
      <w:szCs w:val="18"/>
    </w:rPr>
  </w:style>
  <w:style w:type="character" w:customStyle="1" w:styleId="BallontekstTekenf1">
    <w:name w:val="Ballontekst Teken"/>
    <w:basedOn w:val="DefaultParagraphFont"/>
    <w:uiPriority w:val="99"/>
    <w:semiHidden/>
    <w:rsid w:val="00185A65"/>
    <w:rPr>
      <w:rFonts w:ascii="Lucida Grande" w:hAnsi="Lucida Grande"/>
      <w:sz w:val="18"/>
      <w:szCs w:val="18"/>
    </w:rPr>
  </w:style>
  <w:style w:type="character" w:customStyle="1" w:styleId="BallontekstTekenf2">
    <w:name w:val="Ballontekst Teken"/>
    <w:basedOn w:val="DefaultParagraphFont"/>
    <w:uiPriority w:val="99"/>
    <w:semiHidden/>
    <w:rsid w:val="00185A65"/>
    <w:rPr>
      <w:rFonts w:ascii="Lucida Grande" w:hAnsi="Lucida Grande"/>
      <w:sz w:val="18"/>
      <w:szCs w:val="18"/>
    </w:rPr>
  </w:style>
  <w:style w:type="character" w:customStyle="1" w:styleId="BallontekstTekenf3">
    <w:name w:val="Ballontekst Teken"/>
    <w:basedOn w:val="DefaultParagraphFont"/>
    <w:uiPriority w:val="99"/>
    <w:semiHidden/>
    <w:rsid w:val="00185A65"/>
    <w:rPr>
      <w:rFonts w:ascii="Lucida Grande" w:hAnsi="Lucida Grande"/>
      <w:sz w:val="18"/>
      <w:szCs w:val="18"/>
    </w:rPr>
  </w:style>
  <w:style w:type="character" w:customStyle="1" w:styleId="BallontekstTekenf4">
    <w:name w:val="Ballontekst Teken"/>
    <w:basedOn w:val="DefaultParagraphFont"/>
    <w:uiPriority w:val="99"/>
    <w:semiHidden/>
    <w:rsid w:val="00185A65"/>
    <w:rPr>
      <w:rFonts w:ascii="Lucida Grande" w:hAnsi="Lucida Grande"/>
      <w:sz w:val="18"/>
      <w:szCs w:val="18"/>
    </w:rPr>
  </w:style>
  <w:style w:type="character" w:customStyle="1" w:styleId="BallontekstTekenf5">
    <w:name w:val="Ballontekst Teken"/>
    <w:basedOn w:val="DefaultParagraphFont"/>
    <w:uiPriority w:val="99"/>
    <w:semiHidden/>
    <w:rsid w:val="00185A65"/>
    <w:rPr>
      <w:rFonts w:ascii="Lucida Grande" w:hAnsi="Lucida Grande"/>
      <w:sz w:val="18"/>
      <w:szCs w:val="18"/>
    </w:rPr>
  </w:style>
  <w:style w:type="character" w:customStyle="1" w:styleId="BallontekstTekenf6">
    <w:name w:val="Ballontekst Teken"/>
    <w:basedOn w:val="DefaultParagraphFont"/>
    <w:uiPriority w:val="99"/>
    <w:semiHidden/>
    <w:rsid w:val="00353F2A"/>
    <w:rPr>
      <w:rFonts w:ascii="Lucida Grande" w:hAnsi="Lucida Grande"/>
      <w:sz w:val="18"/>
      <w:szCs w:val="18"/>
    </w:rPr>
  </w:style>
  <w:style w:type="character" w:customStyle="1" w:styleId="BallontekstTekenf7">
    <w:name w:val="Ballontekst Teken"/>
    <w:basedOn w:val="DefaultParagraphFont"/>
    <w:uiPriority w:val="99"/>
    <w:semiHidden/>
    <w:rsid w:val="00BB7A9B"/>
    <w:rPr>
      <w:rFonts w:ascii="Lucida Grande" w:hAnsi="Lucida Grande"/>
      <w:sz w:val="18"/>
      <w:szCs w:val="18"/>
    </w:rPr>
  </w:style>
  <w:style w:type="character" w:customStyle="1" w:styleId="BallontekstTekenf8">
    <w:name w:val="Ballontekst Teken"/>
    <w:basedOn w:val="DefaultParagraphFont"/>
    <w:uiPriority w:val="99"/>
    <w:semiHidden/>
    <w:rsid w:val="007D37C0"/>
    <w:rPr>
      <w:rFonts w:ascii="Lucida Grande" w:hAnsi="Lucida Grande"/>
      <w:sz w:val="18"/>
      <w:szCs w:val="18"/>
    </w:rPr>
  </w:style>
  <w:style w:type="character" w:customStyle="1" w:styleId="BallontekstTekenf9">
    <w:name w:val="Ballontekst Teken"/>
    <w:basedOn w:val="DefaultParagraphFont"/>
    <w:uiPriority w:val="99"/>
    <w:semiHidden/>
    <w:rsid w:val="007D37C0"/>
    <w:rPr>
      <w:rFonts w:ascii="Lucida Grande" w:hAnsi="Lucida Grande"/>
      <w:sz w:val="18"/>
      <w:szCs w:val="18"/>
    </w:rPr>
  </w:style>
  <w:style w:type="character" w:customStyle="1" w:styleId="BallontekstTekenfa">
    <w:name w:val="Ballontekst Teken"/>
    <w:basedOn w:val="DefaultParagraphFont"/>
    <w:uiPriority w:val="99"/>
    <w:semiHidden/>
    <w:rsid w:val="008E1B8E"/>
    <w:rPr>
      <w:rFonts w:ascii="Lucida Grande" w:hAnsi="Lucida Grande"/>
      <w:sz w:val="18"/>
      <w:szCs w:val="18"/>
    </w:rPr>
  </w:style>
  <w:style w:type="character" w:customStyle="1" w:styleId="BallontekstTekenfb">
    <w:name w:val="Ballontekst Teken"/>
    <w:basedOn w:val="DefaultParagraphFont"/>
    <w:uiPriority w:val="99"/>
    <w:semiHidden/>
    <w:rsid w:val="008E1B8E"/>
    <w:rPr>
      <w:rFonts w:ascii="Lucida Grande" w:hAnsi="Lucida Grande"/>
      <w:sz w:val="18"/>
      <w:szCs w:val="18"/>
    </w:rPr>
  </w:style>
  <w:style w:type="character" w:customStyle="1" w:styleId="BallontekstTekenfc">
    <w:name w:val="Ballontekst Teken"/>
    <w:basedOn w:val="DefaultParagraphFont"/>
    <w:uiPriority w:val="99"/>
    <w:semiHidden/>
    <w:rsid w:val="008E1B8E"/>
    <w:rPr>
      <w:rFonts w:ascii="Lucida Grande" w:hAnsi="Lucida Grande"/>
      <w:sz w:val="18"/>
      <w:szCs w:val="18"/>
    </w:rPr>
  </w:style>
  <w:style w:type="character" w:customStyle="1" w:styleId="BallontekstTekenfd">
    <w:name w:val="Ballontekst Teken"/>
    <w:basedOn w:val="DefaultParagraphFont"/>
    <w:uiPriority w:val="99"/>
    <w:semiHidden/>
    <w:rsid w:val="008E1B8E"/>
    <w:rPr>
      <w:rFonts w:ascii="Lucida Grande" w:hAnsi="Lucida Grande"/>
      <w:sz w:val="18"/>
      <w:szCs w:val="18"/>
    </w:rPr>
  </w:style>
  <w:style w:type="character" w:customStyle="1" w:styleId="BallontekstTekenfe">
    <w:name w:val="Ballontekst Teken"/>
    <w:basedOn w:val="DefaultParagraphFont"/>
    <w:uiPriority w:val="99"/>
    <w:semiHidden/>
    <w:rsid w:val="008E1B8E"/>
    <w:rPr>
      <w:rFonts w:ascii="Lucida Grande" w:hAnsi="Lucida Grande"/>
      <w:sz w:val="18"/>
      <w:szCs w:val="18"/>
    </w:rPr>
  </w:style>
  <w:style w:type="character" w:customStyle="1" w:styleId="BallontekstTekenff">
    <w:name w:val="Ballontekst Teken"/>
    <w:basedOn w:val="DefaultParagraphFont"/>
    <w:uiPriority w:val="99"/>
    <w:semiHidden/>
    <w:rsid w:val="008E1B8E"/>
    <w:rPr>
      <w:rFonts w:ascii="Lucida Grande" w:hAnsi="Lucida Grande"/>
      <w:sz w:val="18"/>
      <w:szCs w:val="18"/>
    </w:rPr>
  </w:style>
  <w:style w:type="character" w:customStyle="1" w:styleId="BallontekstTekenff0">
    <w:name w:val="Ballontekst Teken"/>
    <w:basedOn w:val="DefaultParagraphFont"/>
    <w:uiPriority w:val="99"/>
    <w:semiHidden/>
    <w:rsid w:val="008E1B8E"/>
    <w:rPr>
      <w:rFonts w:ascii="Lucida Grande" w:hAnsi="Lucida Grande"/>
      <w:sz w:val="18"/>
      <w:szCs w:val="18"/>
    </w:rPr>
  </w:style>
  <w:style w:type="character" w:customStyle="1" w:styleId="BallontekstTekenff1">
    <w:name w:val="Ballontekst Teken"/>
    <w:basedOn w:val="DefaultParagraphFont"/>
    <w:uiPriority w:val="99"/>
    <w:semiHidden/>
    <w:rsid w:val="008E1B8E"/>
    <w:rPr>
      <w:rFonts w:ascii="Lucida Grande" w:hAnsi="Lucida Grande"/>
      <w:sz w:val="18"/>
      <w:szCs w:val="18"/>
    </w:rPr>
  </w:style>
  <w:style w:type="character" w:customStyle="1" w:styleId="BallontekstTekenff2">
    <w:name w:val="Ballontekst Teken"/>
    <w:basedOn w:val="DefaultParagraphFont"/>
    <w:uiPriority w:val="99"/>
    <w:semiHidden/>
    <w:rsid w:val="008E1B8E"/>
    <w:rPr>
      <w:rFonts w:ascii="Lucida Grande" w:hAnsi="Lucida Grande"/>
      <w:sz w:val="18"/>
      <w:szCs w:val="18"/>
    </w:rPr>
  </w:style>
  <w:style w:type="character" w:customStyle="1" w:styleId="BallontekstTekenff3">
    <w:name w:val="Ballontekst Teken"/>
    <w:basedOn w:val="DefaultParagraphFont"/>
    <w:uiPriority w:val="99"/>
    <w:semiHidden/>
    <w:rsid w:val="008E1B8E"/>
    <w:rPr>
      <w:rFonts w:ascii="Lucida Grande" w:hAnsi="Lucida Grande"/>
      <w:sz w:val="18"/>
      <w:szCs w:val="18"/>
    </w:rPr>
  </w:style>
  <w:style w:type="character" w:customStyle="1" w:styleId="BallontekstTekenff4">
    <w:name w:val="Ballontekst Teken"/>
    <w:basedOn w:val="DefaultParagraphFont"/>
    <w:uiPriority w:val="99"/>
    <w:semiHidden/>
    <w:rsid w:val="008E1B8E"/>
    <w:rPr>
      <w:rFonts w:ascii="Lucida Grande" w:hAnsi="Lucida Grande"/>
      <w:sz w:val="18"/>
      <w:szCs w:val="18"/>
    </w:rPr>
  </w:style>
  <w:style w:type="character" w:customStyle="1" w:styleId="BallontekstTekenff5">
    <w:name w:val="Ballontekst Teken"/>
    <w:basedOn w:val="DefaultParagraphFont"/>
    <w:uiPriority w:val="99"/>
    <w:semiHidden/>
    <w:rsid w:val="005624C9"/>
    <w:rPr>
      <w:rFonts w:ascii="Lucida Grande" w:hAnsi="Lucida Grande"/>
      <w:sz w:val="18"/>
      <w:szCs w:val="18"/>
    </w:rPr>
  </w:style>
  <w:style w:type="character" w:customStyle="1" w:styleId="BallontekstTekenff6">
    <w:name w:val="Ballontekst Teken"/>
    <w:basedOn w:val="DefaultParagraphFont"/>
    <w:uiPriority w:val="99"/>
    <w:semiHidden/>
    <w:rsid w:val="005624C9"/>
    <w:rPr>
      <w:rFonts w:ascii="Lucida Grande" w:hAnsi="Lucida Grande"/>
      <w:sz w:val="18"/>
      <w:szCs w:val="18"/>
    </w:rPr>
  </w:style>
  <w:style w:type="character" w:customStyle="1" w:styleId="BallontekstTekenff7">
    <w:name w:val="Ballontekst Teken"/>
    <w:basedOn w:val="DefaultParagraphFont"/>
    <w:uiPriority w:val="99"/>
    <w:semiHidden/>
    <w:rsid w:val="00911531"/>
    <w:rPr>
      <w:rFonts w:ascii="Lucida Grande" w:hAnsi="Lucida Grande"/>
      <w:sz w:val="18"/>
      <w:szCs w:val="18"/>
    </w:rPr>
  </w:style>
  <w:style w:type="character" w:customStyle="1" w:styleId="BallontekstTekenff8">
    <w:name w:val="Ballontekst Teken"/>
    <w:basedOn w:val="DefaultParagraphFont"/>
    <w:uiPriority w:val="99"/>
    <w:semiHidden/>
    <w:rsid w:val="004159FA"/>
    <w:rPr>
      <w:rFonts w:ascii="Lucida Grande" w:hAnsi="Lucida Grande"/>
      <w:sz w:val="18"/>
      <w:szCs w:val="18"/>
    </w:rPr>
  </w:style>
  <w:style w:type="character" w:customStyle="1" w:styleId="BallontekstTekenff9">
    <w:name w:val="Ballontekst Teken"/>
    <w:basedOn w:val="DefaultParagraphFont"/>
    <w:uiPriority w:val="99"/>
    <w:semiHidden/>
    <w:rsid w:val="004159FA"/>
    <w:rPr>
      <w:rFonts w:ascii="Lucida Grande" w:hAnsi="Lucida Grande"/>
      <w:sz w:val="18"/>
      <w:szCs w:val="18"/>
    </w:rPr>
  </w:style>
  <w:style w:type="character" w:customStyle="1" w:styleId="BallontekstTekenffa">
    <w:name w:val="Ballontekst Teken"/>
    <w:basedOn w:val="DefaultParagraphFont"/>
    <w:uiPriority w:val="99"/>
    <w:semiHidden/>
    <w:rsid w:val="004159FA"/>
    <w:rPr>
      <w:rFonts w:ascii="Lucida Grande" w:hAnsi="Lucida Grande"/>
      <w:sz w:val="18"/>
      <w:szCs w:val="18"/>
    </w:rPr>
  </w:style>
  <w:style w:type="character" w:customStyle="1" w:styleId="BallontekstTekenffb">
    <w:name w:val="Ballontekst Teken"/>
    <w:basedOn w:val="DefaultParagraphFont"/>
    <w:uiPriority w:val="99"/>
    <w:semiHidden/>
    <w:rsid w:val="004159FA"/>
    <w:rPr>
      <w:rFonts w:ascii="Lucida Grande" w:hAnsi="Lucida Grande"/>
      <w:sz w:val="18"/>
      <w:szCs w:val="18"/>
    </w:rPr>
  </w:style>
  <w:style w:type="character" w:customStyle="1" w:styleId="BallontekstTekenffc">
    <w:name w:val="Ballontekst Teken"/>
    <w:basedOn w:val="DefaultParagraphFont"/>
    <w:uiPriority w:val="99"/>
    <w:semiHidden/>
    <w:rsid w:val="004159FA"/>
    <w:rPr>
      <w:rFonts w:ascii="Lucida Grande" w:hAnsi="Lucida Grande"/>
      <w:sz w:val="18"/>
      <w:szCs w:val="18"/>
    </w:rPr>
  </w:style>
  <w:style w:type="character" w:customStyle="1" w:styleId="BallontekstTekenffd">
    <w:name w:val="Ballontekst Teken"/>
    <w:basedOn w:val="DefaultParagraphFont"/>
    <w:uiPriority w:val="99"/>
    <w:semiHidden/>
    <w:rsid w:val="004159FA"/>
    <w:rPr>
      <w:rFonts w:ascii="Lucida Grande" w:hAnsi="Lucida Grande"/>
      <w:sz w:val="18"/>
      <w:szCs w:val="18"/>
    </w:rPr>
  </w:style>
  <w:style w:type="character" w:customStyle="1" w:styleId="BallontekstTekenffe">
    <w:name w:val="Ballontekst Teken"/>
    <w:basedOn w:val="DefaultParagraphFont"/>
    <w:uiPriority w:val="99"/>
    <w:semiHidden/>
    <w:rsid w:val="004159FA"/>
    <w:rPr>
      <w:rFonts w:ascii="Lucida Grande" w:hAnsi="Lucida Grande"/>
      <w:sz w:val="18"/>
      <w:szCs w:val="18"/>
    </w:rPr>
  </w:style>
  <w:style w:type="character" w:customStyle="1" w:styleId="BallontekstTekenfff">
    <w:name w:val="Ballontekst Teken"/>
    <w:basedOn w:val="DefaultParagraphFont"/>
    <w:uiPriority w:val="99"/>
    <w:semiHidden/>
    <w:rsid w:val="004159FA"/>
    <w:rPr>
      <w:rFonts w:ascii="Lucida Grande" w:hAnsi="Lucida Grande"/>
      <w:sz w:val="18"/>
      <w:szCs w:val="18"/>
    </w:rPr>
  </w:style>
  <w:style w:type="character" w:customStyle="1" w:styleId="BallontekstTekenfff0">
    <w:name w:val="Ballontekst Teken"/>
    <w:basedOn w:val="DefaultParagraphFont"/>
    <w:uiPriority w:val="99"/>
    <w:semiHidden/>
    <w:rsid w:val="004159FA"/>
    <w:rPr>
      <w:rFonts w:ascii="Lucida Grande" w:hAnsi="Lucida Grande"/>
      <w:sz w:val="18"/>
      <w:szCs w:val="18"/>
    </w:rPr>
  </w:style>
  <w:style w:type="character" w:customStyle="1" w:styleId="BallontekstTekenfff1">
    <w:name w:val="Ballontekst Teken"/>
    <w:basedOn w:val="DefaultParagraphFont"/>
    <w:uiPriority w:val="99"/>
    <w:semiHidden/>
    <w:rsid w:val="004159FA"/>
    <w:rPr>
      <w:rFonts w:ascii="Lucida Grande" w:hAnsi="Lucida Grande"/>
      <w:sz w:val="18"/>
      <w:szCs w:val="18"/>
    </w:rPr>
  </w:style>
  <w:style w:type="character" w:customStyle="1" w:styleId="BallontekstTekenfff2">
    <w:name w:val="Ballontekst Teken"/>
    <w:basedOn w:val="DefaultParagraphFont"/>
    <w:uiPriority w:val="99"/>
    <w:semiHidden/>
    <w:rsid w:val="004159FA"/>
    <w:rPr>
      <w:rFonts w:ascii="Lucida Grande" w:hAnsi="Lucida Grande"/>
      <w:sz w:val="18"/>
      <w:szCs w:val="18"/>
    </w:rPr>
  </w:style>
  <w:style w:type="character" w:customStyle="1" w:styleId="BallontekstTekenfff3">
    <w:name w:val="Ballontekst Teken"/>
    <w:basedOn w:val="DefaultParagraphFont"/>
    <w:uiPriority w:val="99"/>
    <w:semiHidden/>
    <w:rsid w:val="004159FA"/>
    <w:rPr>
      <w:rFonts w:ascii="Lucida Grande" w:hAnsi="Lucida Grande"/>
      <w:sz w:val="18"/>
      <w:szCs w:val="18"/>
    </w:rPr>
  </w:style>
  <w:style w:type="character" w:customStyle="1" w:styleId="BallontekstTekenfff4">
    <w:name w:val="Ballontekst Teken"/>
    <w:basedOn w:val="DefaultParagraphFont"/>
    <w:uiPriority w:val="99"/>
    <w:semiHidden/>
    <w:rsid w:val="004159FA"/>
    <w:rPr>
      <w:rFonts w:ascii="Lucida Grande" w:hAnsi="Lucida Grande"/>
      <w:sz w:val="18"/>
      <w:szCs w:val="18"/>
    </w:rPr>
  </w:style>
  <w:style w:type="character" w:customStyle="1" w:styleId="BallontekstTekenfff5">
    <w:name w:val="Ballontekst Teken"/>
    <w:basedOn w:val="DefaultParagraphFont"/>
    <w:uiPriority w:val="99"/>
    <w:semiHidden/>
    <w:rsid w:val="004159FA"/>
    <w:rPr>
      <w:rFonts w:ascii="Lucida Grande" w:hAnsi="Lucida Grande"/>
      <w:sz w:val="18"/>
      <w:szCs w:val="18"/>
    </w:rPr>
  </w:style>
  <w:style w:type="character" w:customStyle="1" w:styleId="BallontekstTekenfff6">
    <w:name w:val="Ballontekst Teken"/>
    <w:basedOn w:val="DefaultParagraphFont"/>
    <w:uiPriority w:val="99"/>
    <w:semiHidden/>
    <w:rsid w:val="00615496"/>
    <w:rPr>
      <w:rFonts w:ascii="Lucida Grande" w:hAnsi="Lucida Grande"/>
      <w:sz w:val="18"/>
      <w:szCs w:val="18"/>
    </w:rPr>
  </w:style>
  <w:style w:type="character" w:customStyle="1" w:styleId="BallontekstTekenfff7">
    <w:name w:val="Ballontekst Teken"/>
    <w:basedOn w:val="DefaultParagraphFont"/>
    <w:uiPriority w:val="99"/>
    <w:semiHidden/>
    <w:rsid w:val="00615496"/>
    <w:rPr>
      <w:rFonts w:ascii="Lucida Grande" w:hAnsi="Lucida Grande"/>
      <w:sz w:val="18"/>
      <w:szCs w:val="18"/>
    </w:rPr>
  </w:style>
  <w:style w:type="character" w:customStyle="1" w:styleId="BallontekstTekenfff8">
    <w:name w:val="Ballontekst Teken"/>
    <w:basedOn w:val="DefaultParagraphFont"/>
    <w:uiPriority w:val="99"/>
    <w:semiHidden/>
    <w:rsid w:val="001B7CA2"/>
    <w:rPr>
      <w:rFonts w:ascii="Lucida Grande" w:hAnsi="Lucida Grande"/>
      <w:sz w:val="18"/>
      <w:szCs w:val="18"/>
    </w:rPr>
  </w:style>
  <w:style w:type="character" w:customStyle="1" w:styleId="BallontekstTekenfff9">
    <w:name w:val="Ballontekst Teken"/>
    <w:basedOn w:val="DefaultParagraphFont"/>
    <w:uiPriority w:val="99"/>
    <w:semiHidden/>
    <w:rsid w:val="001B7CA2"/>
    <w:rPr>
      <w:rFonts w:ascii="Lucida Grande" w:hAnsi="Lucida Grande"/>
      <w:sz w:val="18"/>
      <w:szCs w:val="18"/>
    </w:rPr>
  </w:style>
  <w:style w:type="character" w:customStyle="1" w:styleId="BallontekstTekenfffa">
    <w:name w:val="Ballontekst Teken"/>
    <w:basedOn w:val="DefaultParagraphFont"/>
    <w:uiPriority w:val="99"/>
    <w:semiHidden/>
    <w:rsid w:val="001B7CA2"/>
    <w:rPr>
      <w:rFonts w:ascii="Lucida Grande" w:hAnsi="Lucida Grande"/>
      <w:sz w:val="18"/>
      <w:szCs w:val="18"/>
    </w:rPr>
  </w:style>
  <w:style w:type="character" w:customStyle="1" w:styleId="BallontekstTekenfffb">
    <w:name w:val="Ballontekst Teken"/>
    <w:basedOn w:val="DefaultParagraphFont"/>
    <w:uiPriority w:val="99"/>
    <w:semiHidden/>
    <w:rsid w:val="001B7CA2"/>
    <w:rPr>
      <w:rFonts w:ascii="Lucida Grande" w:hAnsi="Lucida Grande"/>
      <w:sz w:val="18"/>
      <w:szCs w:val="18"/>
    </w:rPr>
  </w:style>
  <w:style w:type="character" w:customStyle="1" w:styleId="BallontekstTekenfffc">
    <w:name w:val="Ballontekst Teken"/>
    <w:basedOn w:val="DefaultParagraphFont"/>
    <w:uiPriority w:val="99"/>
    <w:semiHidden/>
    <w:rsid w:val="001B7CA2"/>
    <w:rPr>
      <w:rFonts w:ascii="Lucida Grande" w:hAnsi="Lucida Grande"/>
      <w:sz w:val="18"/>
      <w:szCs w:val="18"/>
    </w:rPr>
  </w:style>
  <w:style w:type="character" w:customStyle="1" w:styleId="BallontekstTekenfffd">
    <w:name w:val="Ballontekst Teken"/>
    <w:basedOn w:val="DefaultParagraphFont"/>
    <w:uiPriority w:val="99"/>
    <w:semiHidden/>
    <w:rsid w:val="001B7CA2"/>
    <w:rPr>
      <w:rFonts w:ascii="Lucida Grande" w:hAnsi="Lucida Grande"/>
      <w:sz w:val="18"/>
      <w:szCs w:val="18"/>
    </w:rPr>
  </w:style>
  <w:style w:type="character" w:customStyle="1" w:styleId="BallontekstTekenfffe">
    <w:name w:val="Ballontekst Teken"/>
    <w:basedOn w:val="DefaultParagraphFont"/>
    <w:uiPriority w:val="99"/>
    <w:semiHidden/>
    <w:rsid w:val="001B7CA2"/>
    <w:rPr>
      <w:rFonts w:ascii="Lucida Grande" w:hAnsi="Lucida Grande"/>
      <w:sz w:val="18"/>
      <w:szCs w:val="18"/>
    </w:rPr>
  </w:style>
  <w:style w:type="character" w:customStyle="1" w:styleId="BallontekstTekenffff">
    <w:name w:val="Ballontekst Teken"/>
    <w:basedOn w:val="DefaultParagraphFont"/>
    <w:uiPriority w:val="99"/>
    <w:semiHidden/>
    <w:rsid w:val="001B7CA2"/>
    <w:rPr>
      <w:rFonts w:ascii="Lucida Grande" w:hAnsi="Lucida Grande"/>
      <w:sz w:val="18"/>
      <w:szCs w:val="18"/>
    </w:rPr>
  </w:style>
  <w:style w:type="character" w:customStyle="1" w:styleId="BallontekstTekenffff0">
    <w:name w:val="Ballontekst Teken"/>
    <w:basedOn w:val="DefaultParagraphFont"/>
    <w:uiPriority w:val="99"/>
    <w:semiHidden/>
    <w:rsid w:val="001B7CA2"/>
    <w:rPr>
      <w:rFonts w:ascii="Lucida Grande" w:hAnsi="Lucida Grande"/>
      <w:sz w:val="18"/>
      <w:szCs w:val="18"/>
    </w:rPr>
  </w:style>
  <w:style w:type="character" w:customStyle="1" w:styleId="BallontekstTekenffff1">
    <w:name w:val="Ballontekst Teken"/>
    <w:basedOn w:val="DefaultParagraphFont"/>
    <w:uiPriority w:val="99"/>
    <w:semiHidden/>
    <w:rsid w:val="001B7CA2"/>
    <w:rPr>
      <w:rFonts w:ascii="Lucida Grande" w:hAnsi="Lucida Grande"/>
      <w:sz w:val="18"/>
      <w:szCs w:val="18"/>
    </w:rPr>
  </w:style>
  <w:style w:type="character" w:customStyle="1" w:styleId="BallontekstTekenffff2">
    <w:name w:val="Ballontekst Teken"/>
    <w:basedOn w:val="DefaultParagraphFont"/>
    <w:uiPriority w:val="99"/>
    <w:semiHidden/>
    <w:rsid w:val="001B7CA2"/>
    <w:rPr>
      <w:rFonts w:ascii="Lucida Grande" w:hAnsi="Lucida Grande"/>
      <w:sz w:val="18"/>
      <w:szCs w:val="18"/>
    </w:rPr>
  </w:style>
  <w:style w:type="character" w:customStyle="1" w:styleId="BallontekstTekenffff3">
    <w:name w:val="Ballontekst Teken"/>
    <w:basedOn w:val="DefaultParagraphFont"/>
    <w:uiPriority w:val="99"/>
    <w:semiHidden/>
    <w:rsid w:val="001B7CA2"/>
    <w:rPr>
      <w:rFonts w:ascii="Lucida Grande" w:hAnsi="Lucida Grande"/>
      <w:sz w:val="18"/>
      <w:szCs w:val="18"/>
    </w:rPr>
  </w:style>
  <w:style w:type="character" w:customStyle="1" w:styleId="BallontekstTekenffff4">
    <w:name w:val="Ballontekst Teken"/>
    <w:basedOn w:val="DefaultParagraphFont"/>
    <w:uiPriority w:val="99"/>
    <w:semiHidden/>
    <w:rsid w:val="001B7CA2"/>
    <w:rPr>
      <w:rFonts w:ascii="Lucida Grande" w:hAnsi="Lucida Grande"/>
      <w:sz w:val="18"/>
      <w:szCs w:val="18"/>
    </w:rPr>
  </w:style>
  <w:style w:type="character" w:customStyle="1" w:styleId="BallontekstTekenffff5">
    <w:name w:val="Ballontekst Teken"/>
    <w:basedOn w:val="DefaultParagraphFont"/>
    <w:uiPriority w:val="99"/>
    <w:semiHidden/>
    <w:rsid w:val="001B7CA2"/>
    <w:rPr>
      <w:rFonts w:ascii="Lucida Grande" w:hAnsi="Lucida Grande"/>
      <w:sz w:val="18"/>
      <w:szCs w:val="18"/>
    </w:rPr>
  </w:style>
  <w:style w:type="character" w:customStyle="1" w:styleId="BallontekstTekenffff6">
    <w:name w:val="Ballontekst Teken"/>
    <w:basedOn w:val="DefaultParagraphFont"/>
    <w:uiPriority w:val="99"/>
    <w:semiHidden/>
    <w:rsid w:val="001B7CA2"/>
    <w:rPr>
      <w:rFonts w:ascii="Lucida Grande" w:hAnsi="Lucida Grande"/>
      <w:sz w:val="18"/>
      <w:szCs w:val="18"/>
    </w:rPr>
  </w:style>
  <w:style w:type="character" w:customStyle="1" w:styleId="BallontekstTekenffff7">
    <w:name w:val="Ballontekst Teken"/>
    <w:basedOn w:val="DefaultParagraphFont"/>
    <w:uiPriority w:val="99"/>
    <w:semiHidden/>
    <w:rsid w:val="001B7CA2"/>
    <w:rPr>
      <w:rFonts w:ascii="Lucida Grande" w:hAnsi="Lucida Grande"/>
      <w:sz w:val="18"/>
      <w:szCs w:val="18"/>
    </w:rPr>
  </w:style>
  <w:style w:type="character" w:customStyle="1" w:styleId="BallontekstTekenffff8">
    <w:name w:val="Ballontekst Teken"/>
    <w:basedOn w:val="DefaultParagraphFont"/>
    <w:uiPriority w:val="99"/>
    <w:semiHidden/>
    <w:rsid w:val="001B7CA2"/>
    <w:rPr>
      <w:rFonts w:ascii="Lucida Grande" w:hAnsi="Lucida Grande"/>
      <w:sz w:val="18"/>
      <w:szCs w:val="18"/>
    </w:rPr>
  </w:style>
  <w:style w:type="character" w:customStyle="1" w:styleId="BallontekstTekenffff9">
    <w:name w:val="Ballontekst Teken"/>
    <w:basedOn w:val="DefaultParagraphFont"/>
    <w:uiPriority w:val="99"/>
    <w:semiHidden/>
    <w:rsid w:val="001B7CA2"/>
    <w:rPr>
      <w:rFonts w:ascii="Lucida Grande" w:hAnsi="Lucida Grande"/>
      <w:sz w:val="18"/>
      <w:szCs w:val="18"/>
    </w:rPr>
  </w:style>
  <w:style w:type="character" w:customStyle="1" w:styleId="BallontekstTekenffffa">
    <w:name w:val="Ballontekst Teken"/>
    <w:basedOn w:val="DefaultParagraphFont"/>
    <w:uiPriority w:val="99"/>
    <w:semiHidden/>
    <w:rsid w:val="001B7CA2"/>
    <w:rPr>
      <w:rFonts w:ascii="Lucida Grande" w:hAnsi="Lucida Grande"/>
      <w:sz w:val="18"/>
      <w:szCs w:val="18"/>
    </w:rPr>
  </w:style>
  <w:style w:type="character" w:customStyle="1" w:styleId="BallontekstTekenffffb">
    <w:name w:val="Ballontekst Teken"/>
    <w:basedOn w:val="DefaultParagraphFont"/>
    <w:uiPriority w:val="99"/>
    <w:semiHidden/>
    <w:rsid w:val="001B7CA2"/>
    <w:rPr>
      <w:rFonts w:ascii="Lucida Grande" w:hAnsi="Lucida Grande"/>
      <w:sz w:val="18"/>
      <w:szCs w:val="18"/>
    </w:rPr>
  </w:style>
  <w:style w:type="character" w:customStyle="1" w:styleId="BallontekstTekenffffc">
    <w:name w:val="Ballontekst Teken"/>
    <w:basedOn w:val="DefaultParagraphFont"/>
    <w:uiPriority w:val="99"/>
    <w:semiHidden/>
    <w:rsid w:val="001B7CA2"/>
    <w:rPr>
      <w:rFonts w:ascii="Lucida Grande" w:hAnsi="Lucida Grande"/>
      <w:sz w:val="18"/>
      <w:szCs w:val="18"/>
    </w:rPr>
  </w:style>
  <w:style w:type="character" w:customStyle="1" w:styleId="BallontekstTekenffffd">
    <w:name w:val="Ballontekst Teken"/>
    <w:basedOn w:val="DefaultParagraphFont"/>
    <w:uiPriority w:val="99"/>
    <w:semiHidden/>
    <w:rsid w:val="001B7CA2"/>
    <w:rPr>
      <w:rFonts w:ascii="Lucida Grande" w:hAnsi="Lucida Grande"/>
      <w:sz w:val="18"/>
      <w:szCs w:val="18"/>
    </w:rPr>
  </w:style>
  <w:style w:type="character" w:customStyle="1" w:styleId="BallontekstTekenffffe">
    <w:name w:val="Ballontekst Teken"/>
    <w:basedOn w:val="DefaultParagraphFont"/>
    <w:uiPriority w:val="99"/>
    <w:semiHidden/>
    <w:rsid w:val="001B7CA2"/>
    <w:rPr>
      <w:rFonts w:ascii="Lucida Grande" w:hAnsi="Lucida Grande"/>
      <w:sz w:val="18"/>
      <w:szCs w:val="18"/>
    </w:rPr>
  </w:style>
  <w:style w:type="character" w:customStyle="1" w:styleId="BallontekstTekenfffff">
    <w:name w:val="Ballontekst Teken"/>
    <w:basedOn w:val="DefaultParagraphFont"/>
    <w:uiPriority w:val="99"/>
    <w:semiHidden/>
    <w:rsid w:val="001B7CA2"/>
    <w:rPr>
      <w:rFonts w:ascii="Lucida Grande" w:hAnsi="Lucida Grande"/>
      <w:sz w:val="18"/>
      <w:szCs w:val="18"/>
    </w:rPr>
  </w:style>
  <w:style w:type="character" w:customStyle="1" w:styleId="BallontekstTekenfffff0">
    <w:name w:val="Ballontekst Teken"/>
    <w:basedOn w:val="DefaultParagraphFont"/>
    <w:uiPriority w:val="99"/>
    <w:semiHidden/>
    <w:rsid w:val="001B7CA2"/>
    <w:rPr>
      <w:rFonts w:ascii="Lucida Grande" w:hAnsi="Lucida Grande"/>
      <w:sz w:val="18"/>
      <w:szCs w:val="18"/>
    </w:rPr>
  </w:style>
  <w:style w:type="character" w:customStyle="1" w:styleId="BallontekstTekenfffff1">
    <w:name w:val="Ballontekst Teken"/>
    <w:basedOn w:val="DefaultParagraphFont"/>
    <w:uiPriority w:val="99"/>
    <w:semiHidden/>
    <w:rsid w:val="001B7CA2"/>
    <w:rPr>
      <w:rFonts w:ascii="Lucida Grande" w:hAnsi="Lucida Grande"/>
      <w:sz w:val="18"/>
      <w:szCs w:val="18"/>
    </w:rPr>
  </w:style>
  <w:style w:type="character" w:customStyle="1" w:styleId="BallontekstTekenfffff2">
    <w:name w:val="Ballontekst Teken"/>
    <w:basedOn w:val="DefaultParagraphFont"/>
    <w:uiPriority w:val="99"/>
    <w:semiHidden/>
    <w:rsid w:val="001B7CA2"/>
    <w:rPr>
      <w:rFonts w:ascii="Lucida Grande" w:hAnsi="Lucida Grande"/>
      <w:sz w:val="18"/>
      <w:szCs w:val="18"/>
    </w:rPr>
  </w:style>
  <w:style w:type="character" w:customStyle="1" w:styleId="BallontekstTekenfffff3">
    <w:name w:val="Ballontekst Teken"/>
    <w:basedOn w:val="DefaultParagraphFont"/>
    <w:uiPriority w:val="99"/>
    <w:semiHidden/>
    <w:rsid w:val="001B7CA2"/>
    <w:rPr>
      <w:rFonts w:ascii="Lucida Grande" w:hAnsi="Lucida Grande"/>
      <w:sz w:val="18"/>
      <w:szCs w:val="18"/>
    </w:rPr>
  </w:style>
  <w:style w:type="character" w:customStyle="1" w:styleId="BallontekstTekenfffff4">
    <w:name w:val="Ballontekst Teken"/>
    <w:basedOn w:val="DefaultParagraphFont"/>
    <w:uiPriority w:val="99"/>
    <w:semiHidden/>
    <w:rsid w:val="001B7CA2"/>
    <w:rPr>
      <w:rFonts w:ascii="Lucida Grande" w:hAnsi="Lucida Grande"/>
      <w:sz w:val="18"/>
      <w:szCs w:val="18"/>
    </w:rPr>
  </w:style>
  <w:style w:type="character" w:customStyle="1" w:styleId="BallontekstTekenfffff5">
    <w:name w:val="Ballontekst Teken"/>
    <w:basedOn w:val="DefaultParagraphFont"/>
    <w:uiPriority w:val="99"/>
    <w:semiHidden/>
    <w:rsid w:val="001B7CA2"/>
    <w:rPr>
      <w:rFonts w:ascii="Lucida Grande" w:hAnsi="Lucida Grande"/>
      <w:sz w:val="18"/>
      <w:szCs w:val="18"/>
    </w:rPr>
  </w:style>
  <w:style w:type="character" w:customStyle="1" w:styleId="BallontekstTekenfffff6">
    <w:name w:val="Ballontekst Teken"/>
    <w:basedOn w:val="DefaultParagraphFont"/>
    <w:uiPriority w:val="99"/>
    <w:semiHidden/>
    <w:rsid w:val="001B7CA2"/>
    <w:rPr>
      <w:rFonts w:ascii="Lucida Grande" w:hAnsi="Lucida Grande"/>
      <w:sz w:val="18"/>
      <w:szCs w:val="18"/>
    </w:rPr>
  </w:style>
  <w:style w:type="character" w:customStyle="1" w:styleId="BallontekstTekenfffff7">
    <w:name w:val="Ballontekst Teken"/>
    <w:basedOn w:val="DefaultParagraphFont"/>
    <w:uiPriority w:val="99"/>
    <w:semiHidden/>
    <w:rsid w:val="001B7CA2"/>
    <w:rPr>
      <w:rFonts w:ascii="Lucida Grande" w:hAnsi="Lucida Grande"/>
      <w:sz w:val="18"/>
      <w:szCs w:val="18"/>
    </w:rPr>
  </w:style>
  <w:style w:type="character" w:customStyle="1" w:styleId="BallontekstTekenfffff8">
    <w:name w:val="Ballontekst Teken"/>
    <w:basedOn w:val="DefaultParagraphFont"/>
    <w:uiPriority w:val="99"/>
    <w:semiHidden/>
    <w:rsid w:val="001B7CA2"/>
    <w:rPr>
      <w:rFonts w:ascii="Lucida Grande" w:hAnsi="Lucida Grande"/>
      <w:sz w:val="18"/>
      <w:szCs w:val="18"/>
    </w:rPr>
  </w:style>
  <w:style w:type="character" w:customStyle="1" w:styleId="BallontekstTekenfffff9">
    <w:name w:val="Ballontekst Teken"/>
    <w:basedOn w:val="DefaultParagraphFont"/>
    <w:uiPriority w:val="99"/>
    <w:semiHidden/>
    <w:rsid w:val="001B7CA2"/>
    <w:rPr>
      <w:rFonts w:ascii="Lucida Grande" w:hAnsi="Lucida Grande"/>
      <w:sz w:val="18"/>
      <w:szCs w:val="18"/>
    </w:rPr>
  </w:style>
  <w:style w:type="character" w:customStyle="1" w:styleId="BallontekstTekenfffffa">
    <w:name w:val="Ballontekst Teken"/>
    <w:basedOn w:val="DefaultParagraphFont"/>
    <w:uiPriority w:val="99"/>
    <w:semiHidden/>
    <w:rsid w:val="001B7CA2"/>
    <w:rPr>
      <w:rFonts w:ascii="Lucida Grande" w:hAnsi="Lucida Grande"/>
      <w:sz w:val="18"/>
      <w:szCs w:val="18"/>
    </w:rPr>
  </w:style>
  <w:style w:type="character" w:customStyle="1" w:styleId="BallontekstTekenfffffb">
    <w:name w:val="Ballontekst Teken"/>
    <w:basedOn w:val="DefaultParagraphFont"/>
    <w:uiPriority w:val="99"/>
    <w:semiHidden/>
    <w:rsid w:val="001B7CA2"/>
    <w:rPr>
      <w:rFonts w:ascii="Lucida Grande" w:hAnsi="Lucida Grande"/>
      <w:sz w:val="18"/>
      <w:szCs w:val="18"/>
    </w:rPr>
  </w:style>
  <w:style w:type="character" w:customStyle="1" w:styleId="BallontekstTekenfffffc">
    <w:name w:val="Ballontekst Teken"/>
    <w:basedOn w:val="DefaultParagraphFont"/>
    <w:uiPriority w:val="99"/>
    <w:semiHidden/>
    <w:rsid w:val="001B7CA2"/>
    <w:rPr>
      <w:rFonts w:ascii="Lucida Grande" w:hAnsi="Lucida Grande"/>
      <w:sz w:val="18"/>
      <w:szCs w:val="18"/>
    </w:rPr>
  </w:style>
  <w:style w:type="character" w:customStyle="1" w:styleId="BallontekstTekenfffffd">
    <w:name w:val="Ballontekst Teken"/>
    <w:basedOn w:val="DefaultParagraphFont"/>
    <w:uiPriority w:val="99"/>
    <w:semiHidden/>
    <w:rsid w:val="001B7CA2"/>
    <w:rPr>
      <w:rFonts w:ascii="Lucida Grande" w:hAnsi="Lucida Grande"/>
      <w:sz w:val="18"/>
      <w:szCs w:val="18"/>
    </w:rPr>
  </w:style>
  <w:style w:type="character" w:customStyle="1" w:styleId="BallontekstTekenfffffe">
    <w:name w:val="Ballontekst Teken"/>
    <w:basedOn w:val="DefaultParagraphFont"/>
    <w:uiPriority w:val="99"/>
    <w:semiHidden/>
    <w:rsid w:val="001B7CA2"/>
    <w:rPr>
      <w:rFonts w:ascii="Lucida Grande" w:hAnsi="Lucida Grande"/>
      <w:sz w:val="18"/>
      <w:szCs w:val="18"/>
    </w:rPr>
  </w:style>
  <w:style w:type="character" w:customStyle="1" w:styleId="BallontekstTekenffffff">
    <w:name w:val="Ballontekst Teken"/>
    <w:basedOn w:val="DefaultParagraphFont"/>
    <w:uiPriority w:val="99"/>
    <w:semiHidden/>
    <w:rsid w:val="001B7CA2"/>
    <w:rPr>
      <w:rFonts w:ascii="Lucida Grande" w:hAnsi="Lucida Grande"/>
      <w:sz w:val="18"/>
      <w:szCs w:val="18"/>
    </w:rPr>
  </w:style>
  <w:style w:type="character" w:customStyle="1" w:styleId="BallontekstTekenffffff0">
    <w:name w:val="Ballontekst Teken"/>
    <w:basedOn w:val="DefaultParagraphFont"/>
    <w:uiPriority w:val="99"/>
    <w:semiHidden/>
    <w:rsid w:val="001B7CA2"/>
    <w:rPr>
      <w:rFonts w:ascii="Lucida Grande" w:hAnsi="Lucida Grande"/>
      <w:sz w:val="18"/>
      <w:szCs w:val="18"/>
    </w:rPr>
  </w:style>
  <w:style w:type="character" w:customStyle="1" w:styleId="BallontekstTekenffffff1">
    <w:name w:val="Ballontekst Teken"/>
    <w:basedOn w:val="DefaultParagraphFont"/>
    <w:uiPriority w:val="99"/>
    <w:semiHidden/>
    <w:rsid w:val="001B7CA2"/>
    <w:rPr>
      <w:rFonts w:ascii="Lucida Grande" w:hAnsi="Lucida Grande"/>
      <w:sz w:val="18"/>
      <w:szCs w:val="18"/>
    </w:rPr>
  </w:style>
  <w:style w:type="character" w:customStyle="1" w:styleId="BallontekstTekenffffff2">
    <w:name w:val="Ballontekst Teken"/>
    <w:basedOn w:val="DefaultParagraphFont"/>
    <w:uiPriority w:val="99"/>
    <w:semiHidden/>
    <w:rsid w:val="001B7CA2"/>
    <w:rPr>
      <w:rFonts w:ascii="Lucida Grande" w:hAnsi="Lucida Grande"/>
      <w:sz w:val="18"/>
      <w:szCs w:val="18"/>
    </w:rPr>
  </w:style>
  <w:style w:type="character" w:customStyle="1" w:styleId="BallontekstTekenffffff3">
    <w:name w:val="Ballontekst Teken"/>
    <w:basedOn w:val="DefaultParagraphFont"/>
    <w:uiPriority w:val="99"/>
    <w:semiHidden/>
    <w:rsid w:val="001B7CA2"/>
    <w:rPr>
      <w:rFonts w:ascii="Lucida Grande" w:hAnsi="Lucida Grande"/>
      <w:sz w:val="18"/>
      <w:szCs w:val="18"/>
    </w:rPr>
  </w:style>
  <w:style w:type="character" w:customStyle="1" w:styleId="BallontekstTekenffffff4">
    <w:name w:val="Ballontekst Teken"/>
    <w:basedOn w:val="DefaultParagraphFont"/>
    <w:uiPriority w:val="99"/>
    <w:semiHidden/>
    <w:rsid w:val="001B7CA2"/>
    <w:rPr>
      <w:rFonts w:ascii="Lucida Grande" w:hAnsi="Lucida Grande"/>
      <w:sz w:val="18"/>
      <w:szCs w:val="18"/>
    </w:rPr>
  </w:style>
  <w:style w:type="character" w:customStyle="1" w:styleId="BallontekstTekenffffff5">
    <w:name w:val="Ballontekst Teken"/>
    <w:basedOn w:val="DefaultParagraphFont"/>
    <w:uiPriority w:val="99"/>
    <w:semiHidden/>
    <w:rsid w:val="001B7CA2"/>
    <w:rPr>
      <w:rFonts w:ascii="Lucida Grande" w:hAnsi="Lucida Grande"/>
      <w:sz w:val="18"/>
      <w:szCs w:val="18"/>
    </w:rPr>
  </w:style>
  <w:style w:type="character" w:customStyle="1" w:styleId="BallontekstTekenffffff6">
    <w:name w:val="Ballontekst Teken"/>
    <w:basedOn w:val="DefaultParagraphFont"/>
    <w:uiPriority w:val="99"/>
    <w:semiHidden/>
    <w:rsid w:val="001B7CA2"/>
    <w:rPr>
      <w:rFonts w:ascii="Lucida Grande" w:hAnsi="Lucida Grande"/>
      <w:sz w:val="18"/>
      <w:szCs w:val="18"/>
    </w:rPr>
  </w:style>
  <w:style w:type="character" w:customStyle="1" w:styleId="BallontekstTekenffffff7">
    <w:name w:val="Ballontekst Teken"/>
    <w:basedOn w:val="DefaultParagraphFont"/>
    <w:uiPriority w:val="99"/>
    <w:semiHidden/>
    <w:rsid w:val="001B7CA2"/>
    <w:rPr>
      <w:rFonts w:ascii="Lucida Grande" w:hAnsi="Lucida Grande"/>
      <w:sz w:val="18"/>
      <w:szCs w:val="18"/>
    </w:rPr>
  </w:style>
  <w:style w:type="character" w:customStyle="1" w:styleId="BallontekstTekenffffff8">
    <w:name w:val="Ballontekst Teken"/>
    <w:basedOn w:val="DefaultParagraphFont"/>
    <w:uiPriority w:val="99"/>
    <w:semiHidden/>
    <w:rsid w:val="005D429A"/>
    <w:rPr>
      <w:rFonts w:ascii="Lucida Grande" w:hAnsi="Lucida Grande"/>
      <w:sz w:val="18"/>
      <w:szCs w:val="18"/>
    </w:rPr>
  </w:style>
  <w:style w:type="character" w:customStyle="1" w:styleId="BallontekstTekenffffff9">
    <w:name w:val="Ballontekst Teken"/>
    <w:basedOn w:val="DefaultParagraphFont"/>
    <w:uiPriority w:val="99"/>
    <w:semiHidden/>
    <w:rsid w:val="005D429A"/>
    <w:rPr>
      <w:rFonts w:ascii="Lucida Grande" w:hAnsi="Lucida Grande"/>
      <w:sz w:val="18"/>
      <w:szCs w:val="18"/>
    </w:rPr>
  </w:style>
  <w:style w:type="character" w:customStyle="1" w:styleId="BallontekstTekenffffffa">
    <w:name w:val="Ballontekst Teken"/>
    <w:basedOn w:val="DefaultParagraphFont"/>
    <w:uiPriority w:val="99"/>
    <w:semiHidden/>
    <w:rsid w:val="005D429A"/>
    <w:rPr>
      <w:rFonts w:ascii="Lucida Grande" w:hAnsi="Lucida Grande"/>
      <w:sz w:val="18"/>
      <w:szCs w:val="18"/>
    </w:rPr>
  </w:style>
  <w:style w:type="character" w:customStyle="1" w:styleId="BallontekstTekenffffffb">
    <w:name w:val="Ballontekst Teken"/>
    <w:basedOn w:val="DefaultParagraphFont"/>
    <w:uiPriority w:val="99"/>
    <w:semiHidden/>
    <w:rsid w:val="005D429A"/>
    <w:rPr>
      <w:rFonts w:ascii="Lucida Grande" w:hAnsi="Lucida Grande"/>
      <w:sz w:val="18"/>
      <w:szCs w:val="18"/>
    </w:rPr>
  </w:style>
  <w:style w:type="character" w:customStyle="1" w:styleId="BallontekstTekenffffffc">
    <w:name w:val="Ballontekst Teken"/>
    <w:basedOn w:val="DefaultParagraphFont"/>
    <w:uiPriority w:val="99"/>
    <w:semiHidden/>
    <w:rsid w:val="005D429A"/>
    <w:rPr>
      <w:rFonts w:ascii="Lucida Grande" w:hAnsi="Lucida Grande"/>
      <w:sz w:val="18"/>
      <w:szCs w:val="18"/>
    </w:rPr>
  </w:style>
  <w:style w:type="character" w:customStyle="1" w:styleId="BallontekstTekenffffffd">
    <w:name w:val="Ballontekst Teken"/>
    <w:basedOn w:val="DefaultParagraphFont"/>
    <w:uiPriority w:val="99"/>
    <w:semiHidden/>
    <w:rsid w:val="005D429A"/>
    <w:rPr>
      <w:rFonts w:ascii="Lucida Grande" w:hAnsi="Lucida Grande"/>
      <w:sz w:val="18"/>
      <w:szCs w:val="18"/>
    </w:rPr>
  </w:style>
  <w:style w:type="character" w:customStyle="1" w:styleId="BallontekstTekenffffffe">
    <w:name w:val="Ballontekst Teken"/>
    <w:basedOn w:val="DefaultParagraphFont"/>
    <w:uiPriority w:val="99"/>
    <w:semiHidden/>
    <w:rsid w:val="005D429A"/>
    <w:rPr>
      <w:rFonts w:ascii="Lucida Grande" w:hAnsi="Lucida Grande"/>
      <w:sz w:val="18"/>
      <w:szCs w:val="18"/>
    </w:rPr>
  </w:style>
  <w:style w:type="character" w:customStyle="1" w:styleId="BallontekstTekenfffffff">
    <w:name w:val="Ballontekst Teken"/>
    <w:basedOn w:val="DefaultParagraphFont"/>
    <w:uiPriority w:val="99"/>
    <w:semiHidden/>
    <w:rsid w:val="005D429A"/>
    <w:rPr>
      <w:rFonts w:ascii="Lucida Grande" w:hAnsi="Lucida Grande"/>
      <w:sz w:val="18"/>
      <w:szCs w:val="18"/>
    </w:rPr>
  </w:style>
  <w:style w:type="character" w:customStyle="1" w:styleId="BallontekstTekenfffffff0">
    <w:name w:val="Ballontekst Teken"/>
    <w:basedOn w:val="DefaultParagraphFont"/>
    <w:uiPriority w:val="99"/>
    <w:semiHidden/>
    <w:rsid w:val="005D429A"/>
    <w:rPr>
      <w:rFonts w:ascii="Lucida Grande" w:hAnsi="Lucida Grande"/>
      <w:sz w:val="18"/>
      <w:szCs w:val="18"/>
    </w:rPr>
  </w:style>
  <w:style w:type="character" w:customStyle="1" w:styleId="BallontekstTekenfffffff1">
    <w:name w:val="Ballontekst Teken"/>
    <w:basedOn w:val="DefaultParagraphFont"/>
    <w:uiPriority w:val="99"/>
    <w:semiHidden/>
    <w:rsid w:val="005D429A"/>
    <w:rPr>
      <w:rFonts w:ascii="Lucida Grande" w:hAnsi="Lucida Grande"/>
      <w:sz w:val="18"/>
      <w:szCs w:val="18"/>
    </w:rPr>
  </w:style>
  <w:style w:type="character" w:customStyle="1" w:styleId="BallontekstTekenfffffff2">
    <w:name w:val="Ballontekst Teken"/>
    <w:basedOn w:val="DefaultParagraphFont"/>
    <w:uiPriority w:val="99"/>
    <w:semiHidden/>
    <w:rsid w:val="005D429A"/>
    <w:rPr>
      <w:rFonts w:ascii="Lucida Grande" w:hAnsi="Lucida Grande"/>
      <w:sz w:val="18"/>
      <w:szCs w:val="18"/>
    </w:rPr>
  </w:style>
  <w:style w:type="character" w:customStyle="1" w:styleId="BallontekstTekenfffffff3">
    <w:name w:val="Ballontekst Teken"/>
    <w:basedOn w:val="DefaultParagraphFont"/>
    <w:uiPriority w:val="99"/>
    <w:semiHidden/>
    <w:rsid w:val="005D429A"/>
    <w:rPr>
      <w:rFonts w:ascii="Lucida Grande" w:hAnsi="Lucida Grande"/>
      <w:sz w:val="18"/>
      <w:szCs w:val="18"/>
    </w:rPr>
  </w:style>
  <w:style w:type="character" w:customStyle="1" w:styleId="BallontekstTekenfffffff4">
    <w:name w:val="Ballontekst Teken"/>
    <w:basedOn w:val="DefaultParagraphFont"/>
    <w:uiPriority w:val="99"/>
    <w:semiHidden/>
    <w:rsid w:val="005D429A"/>
    <w:rPr>
      <w:rFonts w:ascii="Lucida Grande" w:hAnsi="Lucida Grande"/>
      <w:sz w:val="18"/>
      <w:szCs w:val="18"/>
    </w:rPr>
  </w:style>
  <w:style w:type="character" w:customStyle="1" w:styleId="BallontekstTekenfffffff5">
    <w:name w:val="Ballontekst Teken"/>
    <w:basedOn w:val="DefaultParagraphFont"/>
    <w:uiPriority w:val="99"/>
    <w:semiHidden/>
    <w:rsid w:val="005D429A"/>
    <w:rPr>
      <w:rFonts w:ascii="Lucida Grande" w:hAnsi="Lucida Grande"/>
      <w:sz w:val="18"/>
      <w:szCs w:val="18"/>
    </w:rPr>
  </w:style>
  <w:style w:type="character" w:customStyle="1" w:styleId="BallontekstTekenfffffff6">
    <w:name w:val="Ballontekst Teken"/>
    <w:basedOn w:val="DefaultParagraphFont"/>
    <w:uiPriority w:val="99"/>
    <w:semiHidden/>
    <w:rsid w:val="005D429A"/>
    <w:rPr>
      <w:rFonts w:ascii="Lucida Grande" w:hAnsi="Lucida Grande"/>
      <w:sz w:val="18"/>
      <w:szCs w:val="18"/>
    </w:rPr>
  </w:style>
  <w:style w:type="character" w:customStyle="1" w:styleId="BallontekstTekenfffffff7">
    <w:name w:val="Ballontekst Teken"/>
    <w:basedOn w:val="DefaultParagraphFont"/>
    <w:uiPriority w:val="99"/>
    <w:semiHidden/>
    <w:rsid w:val="00F81D4F"/>
    <w:rPr>
      <w:rFonts w:ascii="Lucida Grande" w:hAnsi="Lucida Grande"/>
      <w:sz w:val="18"/>
      <w:szCs w:val="18"/>
    </w:rPr>
  </w:style>
  <w:style w:type="character" w:customStyle="1" w:styleId="BallontekstTekenfffffff8">
    <w:name w:val="Ballontekst Teken"/>
    <w:basedOn w:val="DefaultParagraphFont"/>
    <w:uiPriority w:val="99"/>
    <w:semiHidden/>
    <w:rsid w:val="00F81D4F"/>
    <w:rPr>
      <w:rFonts w:ascii="Lucida Grande" w:hAnsi="Lucida Grande"/>
      <w:sz w:val="18"/>
      <w:szCs w:val="18"/>
    </w:rPr>
  </w:style>
  <w:style w:type="character" w:customStyle="1" w:styleId="BallontekstTekenfffffff9">
    <w:name w:val="Ballontekst Teken"/>
    <w:basedOn w:val="DefaultParagraphFont"/>
    <w:uiPriority w:val="99"/>
    <w:semiHidden/>
    <w:rsid w:val="00F81D4F"/>
    <w:rPr>
      <w:rFonts w:ascii="Lucida Grande" w:hAnsi="Lucida Grande"/>
      <w:sz w:val="18"/>
      <w:szCs w:val="18"/>
    </w:rPr>
  </w:style>
  <w:style w:type="character" w:customStyle="1" w:styleId="BallontekstTekenfffffffa">
    <w:name w:val="Ballontekst Teken"/>
    <w:basedOn w:val="DefaultParagraphFont"/>
    <w:uiPriority w:val="99"/>
    <w:semiHidden/>
    <w:rsid w:val="00F81D4F"/>
    <w:rPr>
      <w:rFonts w:ascii="Lucida Grande" w:hAnsi="Lucida Grande"/>
      <w:sz w:val="18"/>
      <w:szCs w:val="18"/>
    </w:rPr>
  </w:style>
  <w:style w:type="character" w:customStyle="1" w:styleId="BallontekstTekenfffffffb">
    <w:name w:val="Ballontekst Teken"/>
    <w:basedOn w:val="DefaultParagraphFont"/>
    <w:uiPriority w:val="99"/>
    <w:semiHidden/>
    <w:rsid w:val="00F81D4F"/>
    <w:rPr>
      <w:rFonts w:ascii="Lucida Grande" w:hAnsi="Lucida Grande"/>
      <w:sz w:val="18"/>
      <w:szCs w:val="18"/>
    </w:rPr>
  </w:style>
  <w:style w:type="character" w:customStyle="1" w:styleId="BallontekstTekenfffffffc">
    <w:name w:val="Ballontekst Teken"/>
    <w:basedOn w:val="DefaultParagraphFont"/>
    <w:uiPriority w:val="99"/>
    <w:semiHidden/>
    <w:rsid w:val="00F81D4F"/>
    <w:rPr>
      <w:rFonts w:ascii="Lucida Grande" w:hAnsi="Lucida Grande"/>
      <w:sz w:val="18"/>
      <w:szCs w:val="18"/>
    </w:rPr>
  </w:style>
  <w:style w:type="character" w:customStyle="1" w:styleId="BallontekstTekenfffffffd">
    <w:name w:val="Ballontekst Teken"/>
    <w:basedOn w:val="DefaultParagraphFont"/>
    <w:uiPriority w:val="99"/>
    <w:semiHidden/>
    <w:rsid w:val="00F81D4F"/>
    <w:rPr>
      <w:rFonts w:ascii="Lucida Grande" w:hAnsi="Lucida Grande"/>
      <w:sz w:val="18"/>
      <w:szCs w:val="18"/>
    </w:rPr>
  </w:style>
  <w:style w:type="character" w:customStyle="1" w:styleId="BallontekstTekenfffffffe">
    <w:name w:val="Ballontekst Teken"/>
    <w:basedOn w:val="DefaultParagraphFont"/>
    <w:uiPriority w:val="99"/>
    <w:semiHidden/>
    <w:rsid w:val="00F81D4F"/>
    <w:rPr>
      <w:rFonts w:ascii="Lucida Grande" w:hAnsi="Lucida Grande"/>
      <w:sz w:val="18"/>
      <w:szCs w:val="18"/>
    </w:rPr>
  </w:style>
  <w:style w:type="character" w:customStyle="1" w:styleId="BallontekstTekenffffffff">
    <w:name w:val="Ballontekst Teken"/>
    <w:basedOn w:val="DefaultParagraphFont"/>
    <w:uiPriority w:val="99"/>
    <w:semiHidden/>
    <w:rsid w:val="00F81D4F"/>
    <w:rPr>
      <w:rFonts w:ascii="Lucida Grande" w:hAnsi="Lucida Grande"/>
      <w:sz w:val="18"/>
      <w:szCs w:val="18"/>
    </w:rPr>
  </w:style>
  <w:style w:type="character" w:customStyle="1" w:styleId="BallontekstTekenffffffff0">
    <w:name w:val="Ballontekst Teken"/>
    <w:basedOn w:val="DefaultParagraphFont"/>
    <w:uiPriority w:val="99"/>
    <w:semiHidden/>
    <w:rsid w:val="00F81D4F"/>
    <w:rPr>
      <w:rFonts w:ascii="Lucida Grande" w:hAnsi="Lucida Grande"/>
      <w:sz w:val="18"/>
      <w:szCs w:val="18"/>
    </w:rPr>
  </w:style>
  <w:style w:type="character" w:customStyle="1" w:styleId="BallontekstTekenffffffff1">
    <w:name w:val="Ballontekst Teken"/>
    <w:basedOn w:val="DefaultParagraphFont"/>
    <w:uiPriority w:val="99"/>
    <w:semiHidden/>
    <w:rsid w:val="00F81D4F"/>
    <w:rPr>
      <w:rFonts w:ascii="Lucida Grande" w:hAnsi="Lucida Grande"/>
      <w:sz w:val="18"/>
      <w:szCs w:val="18"/>
    </w:rPr>
  </w:style>
  <w:style w:type="character" w:customStyle="1" w:styleId="BallontekstTekenffffffff2">
    <w:name w:val="Ballontekst Teken"/>
    <w:basedOn w:val="DefaultParagraphFont"/>
    <w:uiPriority w:val="99"/>
    <w:semiHidden/>
    <w:rsid w:val="00F81D4F"/>
    <w:rPr>
      <w:rFonts w:ascii="Lucida Grande" w:hAnsi="Lucida Grande"/>
      <w:sz w:val="18"/>
      <w:szCs w:val="18"/>
    </w:rPr>
  </w:style>
  <w:style w:type="character" w:customStyle="1" w:styleId="BallontekstTekenffffffff3">
    <w:name w:val="Ballontekst Teken"/>
    <w:basedOn w:val="DefaultParagraphFont"/>
    <w:uiPriority w:val="99"/>
    <w:semiHidden/>
    <w:rsid w:val="00F81D4F"/>
    <w:rPr>
      <w:rFonts w:ascii="Lucida Grande" w:hAnsi="Lucida Grande"/>
      <w:sz w:val="18"/>
      <w:szCs w:val="18"/>
    </w:rPr>
  </w:style>
  <w:style w:type="character" w:customStyle="1" w:styleId="BallontekstTekenffffffff4">
    <w:name w:val="Ballontekst Teken"/>
    <w:basedOn w:val="DefaultParagraphFont"/>
    <w:uiPriority w:val="99"/>
    <w:semiHidden/>
    <w:rsid w:val="00F81D4F"/>
    <w:rPr>
      <w:rFonts w:ascii="Lucida Grande" w:hAnsi="Lucida Grande"/>
      <w:sz w:val="18"/>
      <w:szCs w:val="18"/>
    </w:rPr>
  </w:style>
  <w:style w:type="character" w:customStyle="1" w:styleId="BallontekstTekenffffffff5">
    <w:name w:val="Ballontekst Teken"/>
    <w:basedOn w:val="DefaultParagraphFont"/>
    <w:uiPriority w:val="99"/>
    <w:semiHidden/>
    <w:rsid w:val="00F81D4F"/>
    <w:rPr>
      <w:rFonts w:ascii="Lucida Grande" w:hAnsi="Lucida Grande"/>
      <w:sz w:val="18"/>
      <w:szCs w:val="18"/>
    </w:rPr>
  </w:style>
  <w:style w:type="character" w:customStyle="1" w:styleId="BallontekstTekenffffffff6">
    <w:name w:val="Ballontekst Teken"/>
    <w:basedOn w:val="DefaultParagraphFont"/>
    <w:uiPriority w:val="99"/>
    <w:semiHidden/>
    <w:rsid w:val="00F81D4F"/>
    <w:rPr>
      <w:rFonts w:ascii="Lucida Grande" w:hAnsi="Lucida Grande"/>
      <w:sz w:val="18"/>
      <w:szCs w:val="18"/>
    </w:rPr>
  </w:style>
  <w:style w:type="character" w:customStyle="1" w:styleId="BallontekstTekenffffffff7">
    <w:name w:val="Ballontekst Teken"/>
    <w:basedOn w:val="DefaultParagraphFont"/>
    <w:uiPriority w:val="99"/>
    <w:semiHidden/>
    <w:rsid w:val="00F81D4F"/>
    <w:rPr>
      <w:rFonts w:ascii="Lucida Grande" w:hAnsi="Lucida Grande"/>
      <w:sz w:val="18"/>
      <w:szCs w:val="18"/>
    </w:rPr>
  </w:style>
  <w:style w:type="character" w:customStyle="1" w:styleId="BallontekstTekenffffffff8">
    <w:name w:val="Ballontekst Teken"/>
    <w:basedOn w:val="DefaultParagraphFont"/>
    <w:uiPriority w:val="99"/>
    <w:semiHidden/>
    <w:rsid w:val="00F81D4F"/>
    <w:rPr>
      <w:rFonts w:ascii="Lucida Grande" w:hAnsi="Lucida Grande"/>
      <w:sz w:val="18"/>
      <w:szCs w:val="18"/>
    </w:rPr>
  </w:style>
  <w:style w:type="character" w:customStyle="1" w:styleId="BallontekstTekenffffffff9">
    <w:name w:val="Ballontekst Teken"/>
    <w:basedOn w:val="DefaultParagraphFont"/>
    <w:uiPriority w:val="99"/>
    <w:semiHidden/>
    <w:rsid w:val="00F81D4F"/>
    <w:rPr>
      <w:rFonts w:ascii="Lucida Grande" w:hAnsi="Lucida Grande"/>
      <w:sz w:val="18"/>
      <w:szCs w:val="18"/>
    </w:rPr>
  </w:style>
  <w:style w:type="character" w:customStyle="1" w:styleId="BallontekstTekenffffffffa">
    <w:name w:val="Ballontekst Teken"/>
    <w:basedOn w:val="DefaultParagraphFont"/>
    <w:uiPriority w:val="99"/>
    <w:semiHidden/>
    <w:rsid w:val="00F81D4F"/>
    <w:rPr>
      <w:rFonts w:ascii="Lucida Grande" w:hAnsi="Lucida Grande"/>
      <w:sz w:val="18"/>
      <w:szCs w:val="18"/>
    </w:rPr>
  </w:style>
  <w:style w:type="character" w:customStyle="1" w:styleId="BallontekstTekenffffffffb">
    <w:name w:val="Ballontekst Teken"/>
    <w:basedOn w:val="DefaultParagraphFont"/>
    <w:uiPriority w:val="99"/>
    <w:semiHidden/>
    <w:rsid w:val="00F81D4F"/>
    <w:rPr>
      <w:rFonts w:ascii="Lucida Grande" w:hAnsi="Lucida Grande"/>
      <w:sz w:val="18"/>
      <w:szCs w:val="18"/>
    </w:rPr>
  </w:style>
  <w:style w:type="character" w:customStyle="1" w:styleId="BallontekstTekenffffffffc">
    <w:name w:val="Ballontekst Teken"/>
    <w:basedOn w:val="DefaultParagraphFont"/>
    <w:uiPriority w:val="99"/>
    <w:semiHidden/>
    <w:rsid w:val="00F81D4F"/>
    <w:rPr>
      <w:rFonts w:ascii="Lucida Grande" w:hAnsi="Lucida Grande"/>
      <w:sz w:val="18"/>
      <w:szCs w:val="18"/>
    </w:rPr>
  </w:style>
  <w:style w:type="character" w:customStyle="1" w:styleId="BallontekstTekenffffffffd">
    <w:name w:val="Ballontekst Teken"/>
    <w:basedOn w:val="DefaultParagraphFont"/>
    <w:uiPriority w:val="99"/>
    <w:semiHidden/>
    <w:rsid w:val="00F81D4F"/>
    <w:rPr>
      <w:rFonts w:ascii="Lucida Grande" w:hAnsi="Lucida Grande"/>
      <w:sz w:val="18"/>
      <w:szCs w:val="18"/>
    </w:rPr>
  </w:style>
  <w:style w:type="character" w:customStyle="1" w:styleId="BallontekstTekenffffffffe">
    <w:name w:val="Ballontekst Teken"/>
    <w:basedOn w:val="DefaultParagraphFont"/>
    <w:uiPriority w:val="99"/>
    <w:semiHidden/>
    <w:rsid w:val="00F81D4F"/>
    <w:rPr>
      <w:rFonts w:ascii="Lucida Grande" w:hAnsi="Lucida Grande"/>
      <w:sz w:val="18"/>
      <w:szCs w:val="18"/>
    </w:rPr>
  </w:style>
  <w:style w:type="character" w:customStyle="1" w:styleId="BallontekstTekenfffffffff">
    <w:name w:val="Ballontekst Teken"/>
    <w:basedOn w:val="DefaultParagraphFont"/>
    <w:uiPriority w:val="99"/>
    <w:semiHidden/>
    <w:rsid w:val="00F81D4F"/>
    <w:rPr>
      <w:rFonts w:ascii="Lucida Grande" w:hAnsi="Lucida Grande"/>
      <w:sz w:val="18"/>
      <w:szCs w:val="18"/>
    </w:rPr>
  </w:style>
  <w:style w:type="character" w:customStyle="1" w:styleId="BallontekstTekenfffffffff0">
    <w:name w:val="Ballontekst Teken"/>
    <w:basedOn w:val="DefaultParagraphFont"/>
    <w:uiPriority w:val="99"/>
    <w:semiHidden/>
    <w:rsid w:val="00F81D4F"/>
    <w:rPr>
      <w:rFonts w:ascii="Lucida Grande" w:hAnsi="Lucida Grande"/>
      <w:sz w:val="18"/>
      <w:szCs w:val="18"/>
    </w:rPr>
  </w:style>
  <w:style w:type="character" w:customStyle="1" w:styleId="BallontekstTekenfffffffff1">
    <w:name w:val="Ballontekst Teken"/>
    <w:basedOn w:val="DefaultParagraphFont"/>
    <w:uiPriority w:val="99"/>
    <w:semiHidden/>
    <w:rsid w:val="00F81D4F"/>
    <w:rPr>
      <w:rFonts w:ascii="Lucida Grande" w:hAnsi="Lucida Grande"/>
      <w:sz w:val="18"/>
      <w:szCs w:val="18"/>
    </w:rPr>
  </w:style>
  <w:style w:type="character" w:customStyle="1" w:styleId="BallontekstTekenfffffffff2">
    <w:name w:val="Ballontekst Teken"/>
    <w:basedOn w:val="DefaultParagraphFont"/>
    <w:uiPriority w:val="99"/>
    <w:semiHidden/>
    <w:rsid w:val="00F81D4F"/>
    <w:rPr>
      <w:rFonts w:ascii="Lucida Grande" w:hAnsi="Lucida Grande"/>
      <w:sz w:val="18"/>
      <w:szCs w:val="18"/>
    </w:rPr>
  </w:style>
  <w:style w:type="character" w:customStyle="1" w:styleId="BallontekstTekenfffffffff3">
    <w:name w:val="Ballontekst Teken"/>
    <w:basedOn w:val="DefaultParagraphFont"/>
    <w:uiPriority w:val="99"/>
    <w:semiHidden/>
    <w:rsid w:val="00F81D4F"/>
    <w:rPr>
      <w:rFonts w:ascii="Lucida Grande" w:hAnsi="Lucida Grande"/>
      <w:sz w:val="18"/>
      <w:szCs w:val="18"/>
    </w:rPr>
  </w:style>
  <w:style w:type="character" w:customStyle="1" w:styleId="BallontekstTekenfffffffff4">
    <w:name w:val="Ballontekst Teken"/>
    <w:basedOn w:val="DefaultParagraphFont"/>
    <w:uiPriority w:val="99"/>
    <w:semiHidden/>
    <w:rsid w:val="00F81D4F"/>
    <w:rPr>
      <w:rFonts w:ascii="Lucida Grande" w:hAnsi="Lucida Grande"/>
      <w:sz w:val="18"/>
      <w:szCs w:val="18"/>
    </w:rPr>
  </w:style>
  <w:style w:type="character" w:customStyle="1" w:styleId="BallontekstTekenfffffffff5">
    <w:name w:val="Ballontekst Teken"/>
    <w:basedOn w:val="DefaultParagraphFont"/>
    <w:uiPriority w:val="99"/>
    <w:semiHidden/>
    <w:rsid w:val="00F81D4F"/>
    <w:rPr>
      <w:rFonts w:ascii="Lucida Grande" w:hAnsi="Lucida Grande"/>
      <w:sz w:val="18"/>
      <w:szCs w:val="18"/>
    </w:rPr>
  </w:style>
  <w:style w:type="character" w:customStyle="1" w:styleId="BallontekstTekenfffffffff6">
    <w:name w:val="Ballontekst Teken"/>
    <w:basedOn w:val="DefaultParagraphFont"/>
    <w:uiPriority w:val="99"/>
    <w:semiHidden/>
    <w:rsid w:val="00F81D4F"/>
    <w:rPr>
      <w:rFonts w:ascii="Lucida Grande" w:hAnsi="Lucida Grande"/>
      <w:sz w:val="18"/>
      <w:szCs w:val="18"/>
    </w:rPr>
  </w:style>
  <w:style w:type="character" w:customStyle="1" w:styleId="BallontekstTekenfffffffff7">
    <w:name w:val="Ballontekst Teken"/>
    <w:basedOn w:val="DefaultParagraphFont"/>
    <w:uiPriority w:val="99"/>
    <w:semiHidden/>
    <w:rsid w:val="00F81D4F"/>
    <w:rPr>
      <w:rFonts w:ascii="Lucida Grande" w:hAnsi="Lucida Grande"/>
      <w:sz w:val="18"/>
      <w:szCs w:val="18"/>
    </w:rPr>
  </w:style>
  <w:style w:type="character" w:customStyle="1" w:styleId="BallontekstTekenfffffffff8">
    <w:name w:val="Ballontekst Teken"/>
    <w:basedOn w:val="DefaultParagraphFont"/>
    <w:uiPriority w:val="99"/>
    <w:semiHidden/>
    <w:rsid w:val="00F81D4F"/>
    <w:rPr>
      <w:rFonts w:ascii="Lucida Grande" w:hAnsi="Lucida Grande"/>
      <w:sz w:val="18"/>
      <w:szCs w:val="18"/>
    </w:rPr>
  </w:style>
  <w:style w:type="character" w:customStyle="1" w:styleId="BallontekstTekenfffffffff9">
    <w:name w:val="Ballontekst Teken"/>
    <w:basedOn w:val="DefaultParagraphFont"/>
    <w:uiPriority w:val="99"/>
    <w:semiHidden/>
    <w:rsid w:val="00F81D4F"/>
    <w:rPr>
      <w:rFonts w:ascii="Lucida Grande" w:hAnsi="Lucida Grande"/>
      <w:sz w:val="18"/>
      <w:szCs w:val="18"/>
    </w:rPr>
  </w:style>
  <w:style w:type="character" w:customStyle="1" w:styleId="BallontekstTekenfffffffffa">
    <w:name w:val="Ballontekst Teken"/>
    <w:basedOn w:val="DefaultParagraphFont"/>
    <w:uiPriority w:val="99"/>
    <w:semiHidden/>
    <w:rsid w:val="00F81D4F"/>
    <w:rPr>
      <w:rFonts w:ascii="Lucida Grande" w:hAnsi="Lucida Grande"/>
      <w:sz w:val="18"/>
      <w:szCs w:val="18"/>
    </w:rPr>
  </w:style>
  <w:style w:type="character" w:customStyle="1" w:styleId="BallontekstTekenfffffffffb">
    <w:name w:val="Ballontekst Teken"/>
    <w:basedOn w:val="DefaultParagraphFont"/>
    <w:uiPriority w:val="99"/>
    <w:semiHidden/>
    <w:rsid w:val="00F81D4F"/>
    <w:rPr>
      <w:rFonts w:ascii="Lucida Grande" w:hAnsi="Lucida Grande"/>
      <w:sz w:val="18"/>
      <w:szCs w:val="18"/>
    </w:rPr>
  </w:style>
  <w:style w:type="character" w:customStyle="1" w:styleId="BallontekstTekenfffffffffc">
    <w:name w:val="Ballontekst Teken"/>
    <w:basedOn w:val="DefaultParagraphFont"/>
    <w:uiPriority w:val="99"/>
    <w:semiHidden/>
    <w:rsid w:val="00F81D4F"/>
    <w:rPr>
      <w:rFonts w:ascii="Lucida Grande" w:hAnsi="Lucida Grande"/>
      <w:sz w:val="18"/>
      <w:szCs w:val="18"/>
    </w:rPr>
  </w:style>
  <w:style w:type="character" w:customStyle="1" w:styleId="BallontekstTekenfffffffffd">
    <w:name w:val="Ballontekst Teken"/>
    <w:basedOn w:val="DefaultParagraphFont"/>
    <w:uiPriority w:val="99"/>
    <w:semiHidden/>
    <w:rsid w:val="00F81D4F"/>
    <w:rPr>
      <w:rFonts w:ascii="Lucida Grande" w:hAnsi="Lucida Grande"/>
      <w:sz w:val="18"/>
      <w:szCs w:val="18"/>
    </w:rPr>
  </w:style>
  <w:style w:type="character" w:customStyle="1" w:styleId="BallontekstTekenfffffffffe">
    <w:name w:val="Ballontekst Teken"/>
    <w:basedOn w:val="DefaultParagraphFont"/>
    <w:uiPriority w:val="99"/>
    <w:semiHidden/>
    <w:rsid w:val="00F81D4F"/>
    <w:rPr>
      <w:rFonts w:ascii="Lucida Grande" w:hAnsi="Lucida Grande"/>
      <w:sz w:val="18"/>
      <w:szCs w:val="18"/>
    </w:rPr>
  </w:style>
  <w:style w:type="character" w:customStyle="1" w:styleId="BallontekstTekenffffffffff">
    <w:name w:val="Ballontekst Teken"/>
    <w:basedOn w:val="DefaultParagraphFont"/>
    <w:uiPriority w:val="99"/>
    <w:semiHidden/>
    <w:rsid w:val="0032617A"/>
    <w:rPr>
      <w:rFonts w:ascii="Lucida Grande" w:hAnsi="Lucida Grande"/>
      <w:sz w:val="18"/>
      <w:szCs w:val="18"/>
    </w:rPr>
  </w:style>
  <w:style w:type="character" w:customStyle="1" w:styleId="BallontekstTekenffffffffff0">
    <w:name w:val="Ballontekst Teken"/>
    <w:basedOn w:val="DefaultParagraphFont"/>
    <w:uiPriority w:val="99"/>
    <w:semiHidden/>
    <w:rsid w:val="0032617A"/>
    <w:rPr>
      <w:rFonts w:ascii="Lucida Grande" w:hAnsi="Lucida Grande"/>
      <w:sz w:val="18"/>
      <w:szCs w:val="18"/>
    </w:rPr>
  </w:style>
  <w:style w:type="character" w:customStyle="1" w:styleId="BallontekstTekenffffffffff1">
    <w:name w:val="Ballontekst Teken"/>
    <w:basedOn w:val="DefaultParagraphFont"/>
    <w:uiPriority w:val="99"/>
    <w:semiHidden/>
    <w:rsid w:val="0032617A"/>
    <w:rPr>
      <w:rFonts w:ascii="Lucida Grande" w:hAnsi="Lucida Grande"/>
      <w:sz w:val="18"/>
      <w:szCs w:val="18"/>
    </w:rPr>
  </w:style>
  <w:style w:type="character" w:customStyle="1" w:styleId="BallontekstTekenffffffffff2">
    <w:name w:val="Ballontekst Teken"/>
    <w:basedOn w:val="DefaultParagraphFont"/>
    <w:uiPriority w:val="99"/>
    <w:semiHidden/>
    <w:rsid w:val="0032617A"/>
    <w:rPr>
      <w:rFonts w:ascii="Lucida Grande" w:hAnsi="Lucida Grande"/>
      <w:sz w:val="18"/>
      <w:szCs w:val="18"/>
    </w:rPr>
  </w:style>
  <w:style w:type="character" w:customStyle="1" w:styleId="BallontekstTekenffffffffff3">
    <w:name w:val="Ballontekst Teken"/>
    <w:basedOn w:val="DefaultParagraphFont"/>
    <w:uiPriority w:val="99"/>
    <w:semiHidden/>
    <w:rsid w:val="0032617A"/>
    <w:rPr>
      <w:rFonts w:ascii="Lucida Grande" w:hAnsi="Lucida Grande"/>
      <w:sz w:val="18"/>
      <w:szCs w:val="18"/>
    </w:rPr>
  </w:style>
  <w:style w:type="character" w:customStyle="1" w:styleId="BallontekstTekenffffffffff4">
    <w:name w:val="Ballontekst Teken"/>
    <w:basedOn w:val="DefaultParagraphFont"/>
    <w:uiPriority w:val="99"/>
    <w:semiHidden/>
    <w:rsid w:val="0032617A"/>
    <w:rPr>
      <w:rFonts w:ascii="Lucida Grande" w:hAnsi="Lucida Grande"/>
      <w:sz w:val="18"/>
      <w:szCs w:val="18"/>
    </w:rPr>
  </w:style>
  <w:style w:type="character" w:customStyle="1" w:styleId="BallontekstTekenffffffffff5">
    <w:name w:val="Ballontekst Teken"/>
    <w:basedOn w:val="DefaultParagraphFont"/>
    <w:uiPriority w:val="99"/>
    <w:semiHidden/>
    <w:rsid w:val="0032617A"/>
    <w:rPr>
      <w:rFonts w:ascii="Lucida Grande" w:hAnsi="Lucida Grande"/>
      <w:sz w:val="18"/>
      <w:szCs w:val="18"/>
    </w:rPr>
  </w:style>
  <w:style w:type="character" w:customStyle="1" w:styleId="BallontekstTekenffffffffff6">
    <w:name w:val="Ballontekst Teken"/>
    <w:basedOn w:val="DefaultParagraphFont"/>
    <w:uiPriority w:val="99"/>
    <w:semiHidden/>
    <w:rsid w:val="0032617A"/>
    <w:rPr>
      <w:rFonts w:ascii="Lucida Grande" w:hAnsi="Lucida Grande"/>
      <w:sz w:val="18"/>
      <w:szCs w:val="18"/>
    </w:rPr>
  </w:style>
  <w:style w:type="character" w:customStyle="1" w:styleId="BallontekstTekenffffffffff7">
    <w:name w:val="Ballontekst Teken"/>
    <w:basedOn w:val="DefaultParagraphFont"/>
    <w:uiPriority w:val="99"/>
    <w:semiHidden/>
    <w:rsid w:val="0032617A"/>
    <w:rPr>
      <w:rFonts w:ascii="Lucida Grande" w:hAnsi="Lucida Grande"/>
      <w:sz w:val="18"/>
      <w:szCs w:val="18"/>
    </w:rPr>
  </w:style>
  <w:style w:type="character" w:customStyle="1" w:styleId="BallontekstTekenffffffffff8">
    <w:name w:val="Ballontekst Teken"/>
    <w:basedOn w:val="DefaultParagraphFont"/>
    <w:uiPriority w:val="99"/>
    <w:semiHidden/>
    <w:rsid w:val="0032617A"/>
    <w:rPr>
      <w:rFonts w:ascii="Lucida Grande" w:hAnsi="Lucida Grande"/>
      <w:sz w:val="18"/>
      <w:szCs w:val="18"/>
    </w:rPr>
  </w:style>
  <w:style w:type="character" w:customStyle="1" w:styleId="BallontekstTekenffffffffff9">
    <w:name w:val="Ballontekst Teken"/>
    <w:basedOn w:val="DefaultParagraphFont"/>
    <w:uiPriority w:val="99"/>
    <w:semiHidden/>
    <w:rsid w:val="0032617A"/>
    <w:rPr>
      <w:rFonts w:ascii="Lucida Grande" w:hAnsi="Lucida Grande"/>
      <w:sz w:val="18"/>
      <w:szCs w:val="18"/>
    </w:rPr>
  </w:style>
  <w:style w:type="character" w:customStyle="1" w:styleId="BallontekstTekenffffffffffa">
    <w:name w:val="Ballontekst Teken"/>
    <w:basedOn w:val="DefaultParagraphFont"/>
    <w:uiPriority w:val="99"/>
    <w:semiHidden/>
    <w:rsid w:val="0032617A"/>
    <w:rPr>
      <w:rFonts w:ascii="Lucida Grande" w:hAnsi="Lucida Grande"/>
      <w:sz w:val="18"/>
      <w:szCs w:val="18"/>
    </w:rPr>
  </w:style>
  <w:style w:type="character" w:customStyle="1" w:styleId="BallontekstTekenffffffffffb">
    <w:name w:val="Ballontekst Teken"/>
    <w:basedOn w:val="DefaultParagraphFont"/>
    <w:uiPriority w:val="99"/>
    <w:semiHidden/>
    <w:rsid w:val="0032617A"/>
    <w:rPr>
      <w:rFonts w:ascii="Lucida Grande" w:hAnsi="Lucida Grande"/>
      <w:sz w:val="18"/>
      <w:szCs w:val="18"/>
    </w:rPr>
  </w:style>
  <w:style w:type="character" w:customStyle="1" w:styleId="BallontekstTekenffffffffffc">
    <w:name w:val="Ballontekst Teken"/>
    <w:basedOn w:val="DefaultParagraphFont"/>
    <w:uiPriority w:val="99"/>
    <w:semiHidden/>
    <w:rsid w:val="0032617A"/>
    <w:rPr>
      <w:rFonts w:ascii="Lucida Grande" w:hAnsi="Lucida Grande"/>
      <w:sz w:val="18"/>
      <w:szCs w:val="18"/>
    </w:rPr>
  </w:style>
  <w:style w:type="character" w:customStyle="1" w:styleId="BallontekstTekenffffffffffd">
    <w:name w:val="Ballontekst Teken"/>
    <w:basedOn w:val="DefaultParagraphFont"/>
    <w:uiPriority w:val="99"/>
    <w:semiHidden/>
    <w:rsid w:val="0032617A"/>
    <w:rPr>
      <w:rFonts w:ascii="Lucida Grande" w:hAnsi="Lucida Grande"/>
      <w:sz w:val="18"/>
      <w:szCs w:val="18"/>
    </w:rPr>
  </w:style>
  <w:style w:type="character" w:customStyle="1" w:styleId="BallontekstTekenffffffffffe">
    <w:name w:val="Ballontekst Teken"/>
    <w:basedOn w:val="DefaultParagraphFont"/>
    <w:uiPriority w:val="99"/>
    <w:semiHidden/>
    <w:rsid w:val="0032617A"/>
    <w:rPr>
      <w:rFonts w:ascii="Lucida Grande" w:hAnsi="Lucida Grande"/>
      <w:sz w:val="18"/>
      <w:szCs w:val="18"/>
    </w:rPr>
  </w:style>
  <w:style w:type="character" w:customStyle="1" w:styleId="BallontekstTekenfffffffffff">
    <w:name w:val="Ballontekst Teken"/>
    <w:basedOn w:val="DefaultParagraphFont"/>
    <w:uiPriority w:val="99"/>
    <w:semiHidden/>
    <w:rsid w:val="0032617A"/>
    <w:rPr>
      <w:rFonts w:ascii="Lucida Grande" w:hAnsi="Lucida Grande"/>
      <w:sz w:val="18"/>
      <w:szCs w:val="18"/>
    </w:rPr>
  </w:style>
  <w:style w:type="character" w:customStyle="1" w:styleId="BallontekstTekenfffffffffff0">
    <w:name w:val="Ballontekst Teken"/>
    <w:basedOn w:val="DefaultParagraphFont"/>
    <w:uiPriority w:val="99"/>
    <w:semiHidden/>
    <w:rsid w:val="0032617A"/>
    <w:rPr>
      <w:rFonts w:ascii="Lucida Grande" w:hAnsi="Lucida Grande"/>
      <w:sz w:val="18"/>
      <w:szCs w:val="18"/>
    </w:rPr>
  </w:style>
  <w:style w:type="character" w:customStyle="1" w:styleId="BallontekstTekenfffffffffff1">
    <w:name w:val="Ballontekst Teken"/>
    <w:basedOn w:val="DefaultParagraphFont"/>
    <w:uiPriority w:val="99"/>
    <w:semiHidden/>
    <w:rsid w:val="0032617A"/>
    <w:rPr>
      <w:rFonts w:ascii="Lucida Grande" w:hAnsi="Lucida Grande"/>
      <w:sz w:val="18"/>
      <w:szCs w:val="18"/>
    </w:rPr>
  </w:style>
  <w:style w:type="character" w:customStyle="1" w:styleId="BallontekstTekenfffffffffff2">
    <w:name w:val="Ballontekst Teken"/>
    <w:basedOn w:val="DefaultParagraphFont"/>
    <w:uiPriority w:val="99"/>
    <w:semiHidden/>
    <w:rsid w:val="0032617A"/>
    <w:rPr>
      <w:rFonts w:ascii="Lucida Grande" w:hAnsi="Lucida Grande"/>
      <w:sz w:val="18"/>
      <w:szCs w:val="18"/>
    </w:rPr>
  </w:style>
  <w:style w:type="character" w:customStyle="1" w:styleId="BallontekstTekenfffffffffff3">
    <w:name w:val="Ballontekst Teken"/>
    <w:basedOn w:val="DefaultParagraphFont"/>
    <w:uiPriority w:val="99"/>
    <w:semiHidden/>
    <w:rsid w:val="0032617A"/>
    <w:rPr>
      <w:rFonts w:ascii="Lucida Grande" w:hAnsi="Lucida Grande"/>
      <w:sz w:val="18"/>
      <w:szCs w:val="18"/>
    </w:rPr>
  </w:style>
  <w:style w:type="character" w:customStyle="1" w:styleId="BallontekstTekenfffffffffff4">
    <w:name w:val="Ballontekst Teken"/>
    <w:basedOn w:val="DefaultParagraphFont"/>
    <w:uiPriority w:val="99"/>
    <w:semiHidden/>
    <w:rsid w:val="0032617A"/>
    <w:rPr>
      <w:rFonts w:ascii="Lucida Grande" w:hAnsi="Lucida Grande"/>
      <w:sz w:val="18"/>
      <w:szCs w:val="18"/>
    </w:rPr>
  </w:style>
  <w:style w:type="character" w:customStyle="1" w:styleId="BallontekstTekenfffffffffff5">
    <w:name w:val="Ballontekst Teken"/>
    <w:basedOn w:val="DefaultParagraphFont"/>
    <w:uiPriority w:val="99"/>
    <w:semiHidden/>
    <w:rsid w:val="00BA5BF9"/>
    <w:rPr>
      <w:rFonts w:ascii="Lucida Grande" w:hAnsi="Lucida Grande"/>
      <w:sz w:val="18"/>
      <w:szCs w:val="18"/>
    </w:rPr>
  </w:style>
  <w:style w:type="character" w:customStyle="1" w:styleId="BallontekstTekenfffffffffff6">
    <w:name w:val="Ballontekst Teken"/>
    <w:basedOn w:val="DefaultParagraphFont"/>
    <w:uiPriority w:val="99"/>
    <w:semiHidden/>
    <w:rsid w:val="00BA5BF9"/>
    <w:rPr>
      <w:rFonts w:ascii="Lucida Grande" w:hAnsi="Lucida Grande"/>
      <w:sz w:val="18"/>
      <w:szCs w:val="18"/>
    </w:rPr>
  </w:style>
  <w:style w:type="character" w:customStyle="1" w:styleId="BallontekstTekenfffffffffff7">
    <w:name w:val="Ballontekst Teken"/>
    <w:basedOn w:val="DefaultParagraphFont"/>
    <w:uiPriority w:val="99"/>
    <w:semiHidden/>
    <w:rsid w:val="00BA5BF9"/>
    <w:rPr>
      <w:rFonts w:ascii="Lucida Grande" w:hAnsi="Lucida Grande"/>
      <w:sz w:val="18"/>
      <w:szCs w:val="18"/>
    </w:rPr>
  </w:style>
  <w:style w:type="character" w:customStyle="1" w:styleId="BallontekstTekenfffffffffff8">
    <w:name w:val="Ballontekst Teken"/>
    <w:basedOn w:val="DefaultParagraphFont"/>
    <w:uiPriority w:val="99"/>
    <w:semiHidden/>
    <w:rsid w:val="00BA5BF9"/>
    <w:rPr>
      <w:rFonts w:ascii="Lucida Grande" w:hAnsi="Lucida Grande"/>
      <w:sz w:val="18"/>
      <w:szCs w:val="18"/>
    </w:rPr>
  </w:style>
  <w:style w:type="character" w:customStyle="1" w:styleId="BallontekstTekenfffffffffff9">
    <w:name w:val="Ballontekst Teken"/>
    <w:basedOn w:val="DefaultParagraphFont"/>
    <w:uiPriority w:val="99"/>
    <w:semiHidden/>
    <w:rsid w:val="00BA5BF9"/>
    <w:rPr>
      <w:rFonts w:ascii="Lucida Grande" w:hAnsi="Lucida Grande"/>
      <w:sz w:val="18"/>
      <w:szCs w:val="18"/>
    </w:rPr>
  </w:style>
  <w:style w:type="character" w:customStyle="1" w:styleId="BallontekstTekenfffffffffffa">
    <w:name w:val="Ballontekst Teken"/>
    <w:basedOn w:val="DefaultParagraphFont"/>
    <w:uiPriority w:val="99"/>
    <w:semiHidden/>
    <w:rsid w:val="00BA5BF9"/>
    <w:rPr>
      <w:rFonts w:ascii="Lucida Grande" w:hAnsi="Lucida Grande"/>
      <w:sz w:val="18"/>
      <w:szCs w:val="18"/>
    </w:rPr>
  </w:style>
  <w:style w:type="character" w:customStyle="1" w:styleId="BallontekstTekenfffffffffffb">
    <w:name w:val="Ballontekst Teken"/>
    <w:basedOn w:val="DefaultParagraphFont"/>
    <w:uiPriority w:val="99"/>
    <w:semiHidden/>
    <w:rsid w:val="00BA5BF9"/>
    <w:rPr>
      <w:rFonts w:ascii="Lucida Grande" w:hAnsi="Lucida Grande"/>
      <w:sz w:val="18"/>
      <w:szCs w:val="18"/>
    </w:rPr>
  </w:style>
  <w:style w:type="character" w:customStyle="1" w:styleId="BallontekstTekenfffffffffffc">
    <w:name w:val="Ballontekst Teken"/>
    <w:basedOn w:val="DefaultParagraphFont"/>
    <w:uiPriority w:val="99"/>
    <w:semiHidden/>
    <w:rsid w:val="00BA5BF9"/>
    <w:rPr>
      <w:rFonts w:ascii="Lucida Grande" w:hAnsi="Lucida Grande"/>
      <w:sz w:val="18"/>
      <w:szCs w:val="18"/>
    </w:rPr>
  </w:style>
  <w:style w:type="character" w:customStyle="1" w:styleId="BallontekstTekenfffffffffffd">
    <w:name w:val="Ballontekst Teken"/>
    <w:basedOn w:val="DefaultParagraphFont"/>
    <w:uiPriority w:val="99"/>
    <w:semiHidden/>
    <w:rsid w:val="00BA5BF9"/>
    <w:rPr>
      <w:rFonts w:ascii="Lucida Grande" w:hAnsi="Lucida Grande"/>
      <w:sz w:val="18"/>
      <w:szCs w:val="18"/>
    </w:rPr>
  </w:style>
  <w:style w:type="character" w:customStyle="1" w:styleId="BallontekstTekenfffffffffffe">
    <w:name w:val="Ballontekst Teken"/>
    <w:basedOn w:val="DefaultParagraphFont"/>
    <w:uiPriority w:val="99"/>
    <w:semiHidden/>
    <w:rsid w:val="00BA5BF9"/>
    <w:rPr>
      <w:rFonts w:ascii="Lucida Grande" w:hAnsi="Lucida Grande"/>
      <w:sz w:val="18"/>
      <w:szCs w:val="18"/>
    </w:rPr>
  </w:style>
  <w:style w:type="character" w:customStyle="1" w:styleId="BallontekstTekenffffffffffff">
    <w:name w:val="Ballontekst Teken"/>
    <w:basedOn w:val="DefaultParagraphFont"/>
    <w:uiPriority w:val="99"/>
    <w:semiHidden/>
    <w:rsid w:val="00BA5BF9"/>
    <w:rPr>
      <w:rFonts w:ascii="Lucida Grande" w:hAnsi="Lucida Grande"/>
      <w:sz w:val="18"/>
      <w:szCs w:val="18"/>
    </w:rPr>
  </w:style>
  <w:style w:type="character" w:customStyle="1" w:styleId="BallontekstTekenffffffffffff0">
    <w:name w:val="Ballontekst Teken"/>
    <w:basedOn w:val="DefaultParagraphFont"/>
    <w:uiPriority w:val="99"/>
    <w:semiHidden/>
    <w:rsid w:val="00BA5BF9"/>
    <w:rPr>
      <w:rFonts w:ascii="Lucida Grande" w:hAnsi="Lucida Grande"/>
      <w:sz w:val="18"/>
      <w:szCs w:val="18"/>
    </w:rPr>
  </w:style>
  <w:style w:type="character" w:customStyle="1" w:styleId="BallontekstTekenffffffffffff1">
    <w:name w:val="Ballontekst Teken"/>
    <w:basedOn w:val="DefaultParagraphFont"/>
    <w:uiPriority w:val="99"/>
    <w:semiHidden/>
    <w:rsid w:val="00BA5BF9"/>
    <w:rPr>
      <w:rFonts w:ascii="Lucida Grande" w:hAnsi="Lucida Grande"/>
      <w:sz w:val="18"/>
      <w:szCs w:val="18"/>
    </w:rPr>
  </w:style>
  <w:style w:type="character" w:customStyle="1" w:styleId="BallontekstTekenffffffffffff2">
    <w:name w:val="Ballontekst Teken"/>
    <w:basedOn w:val="DefaultParagraphFont"/>
    <w:uiPriority w:val="99"/>
    <w:semiHidden/>
    <w:rsid w:val="00BA5BF9"/>
    <w:rPr>
      <w:rFonts w:ascii="Lucida Grande" w:hAnsi="Lucida Grande"/>
      <w:sz w:val="18"/>
      <w:szCs w:val="18"/>
    </w:rPr>
  </w:style>
  <w:style w:type="character" w:customStyle="1" w:styleId="BallontekstTekenffffffffffff3">
    <w:name w:val="Ballontekst Teken"/>
    <w:basedOn w:val="DefaultParagraphFont"/>
    <w:uiPriority w:val="99"/>
    <w:semiHidden/>
    <w:rsid w:val="00BA5BF9"/>
    <w:rPr>
      <w:rFonts w:ascii="Lucida Grande" w:hAnsi="Lucida Grande"/>
      <w:sz w:val="18"/>
      <w:szCs w:val="18"/>
    </w:rPr>
  </w:style>
  <w:style w:type="character" w:customStyle="1" w:styleId="BalloonTextChar">
    <w:name w:val="Balloon Text Char"/>
    <w:basedOn w:val="DefaultParagraphFont"/>
    <w:link w:val="BalloonText"/>
    <w:uiPriority w:val="99"/>
    <w:semiHidden/>
    <w:rsid w:val="00441BBC"/>
    <w:rPr>
      <w:rFonts w:ascii="Tahoma" w:eastAsia="Calibri" w:hAnsi="Tahoma" w:cs="Tahoma"/>
      <w:sz w:val="16"/>
      <w:szCs w:val="16"/>
    </w:rPr>
  </w:style>
  <w:style w:type="character" w:customStyle="1" w:styleId="Heading1Char">
    <w:name w:val="Heading 1 Char"/>
    <w:basedOn w:val="DefaultParagraphFont"/>
    <w:link w:val="Heading1"/>
    <w:uiPriority w:val="9"/>
    <w:rsid w:val="00FE1324"/>
    <w:rPr>
      <w:rFonts w:ascii="Verdana" w:eastAsia="Times New Roman" w:hAnsi="Verdana"/>
      <w:b/>
      <w:bCs/>
      <w:i/>
      <w:color w:val="E37222"/>
      <w:sz w:val="40"/>
      <w:szCs w:val="28"/>
    </w:rPr>
  </w:style>
  <w:style w:type="paragraph" w:styleId="TOCHeading">
    <w:name w:val="TOC Heading"/>
    <w:basedOn w:val="Heading1"/>
    <w:next w:val="Normal"/>
    <w:semiHidden/>
    <w:unhideWhenUsed/>
    <w:qFormat/>
    <w:rsid w:val="00441BBC"/>
    <w:pPr>
      <w:keepLines w:val="0"/>
      <w:pageBreakBefore w:val="0"/>
      <w:numPr>
        <w:numId w:val="0"/>
      </w:numPr>
      <w:spacing w:before="240" w:after="60"/>
      <w:outlineLvl w:val="9"/>
    </w:pPr>
    <w:rPr>
      <w:rFonts w:asciiTheme="majorHAnsi" w:eastAsiaTheme="majorEastAsia" w:hAnsiTheme="majorHAnsi" w:cstheme="majorBidi"/>
      <w:i w:val="0"/>
      <w:color w:val="auto"/>
      <w:kern w:val="32"/>
      <w:sz w:val="32"/>
      <w:szCs w:val="32"/>
      <w:lang w:eastAsia="en-US"/>
    </w:rPr>
  </w:style>
  <w:style w:type="paragraph" w:styleId="TOC1">
    <w:name w:val="toc 1"/>
    <w:basedOn w:val="Normal"/>
    <w:next w:val="Normal"/>
    <w:autoRedefine/>
    <w:uiPriority w:val="39"/>
    <w:unhideWhenUsed/>
    <w:rsid w:val="0095653D"/>
    <w:pPr>
      <w:tabs>
        <w:tab w:val="right" w:leader="dot" w:pos="9062"/>
      </w:tabs>
      <w:spacing w:after="100"/>
    </w:pPr>
    <w:rPr>
      <w:b/>
      <w:color w:val="E37222"/>
      <w:sz w:val="22"/>
    </w:rPr>
  </w:style>
  <w:style w:type="paragraph" w:styleId="TOC2">
    <w:name w:val="toc 2"/>
    <w:basedOn w:val="Normal"/>
    <w:next w:val="Normal"/>
    <w:autoRedefine/>
    <w:uiPriority w:val="39"/>
    <w:unhideWhenUsed/>
    <w:rsid w:val="0095653D"/>
    <w:pPr>
      <w:tabs>
        <w:tab w:val="left" w:pos="1320"/>
        <w:tab w:val="right" w:leader="dot" w:pos="9056"/>
      </w:tabs>
      <w:spacing w:after="100"/>
      <w:ind w:left="567"/>
    </w:pPr>
    <w:rPr>
      <w:b/>
      <w:color w:val="E37222"/>
      <w:sz w:val="22"/>
    </w:rPr>
  </w:style>
  <w:style w:type="paragraph" w:styleId="TOC3">
    <w:name w:val="toc 3"/>
    <w:basedOn w:val="Normal"/>
    <w:next w:val="Normal"/>
    <w:autoRedefine/>
    <w:uiPriority w:val="39"/>
    <w:unhideWhenUsed/>
    <w:rsid w:val="0095653D"/>
    <w:pPr>
      <w:spacing w:after="100"/>
      <w:ind w:left="709"/>
    </w:pPr>
    <w:rPr>
      <w:b/>
      <w:color w:val="E37222"/>
      <w:sz w:val="22"/>
    </w:rPr>
  </w:style>
  <w:style w:type="paragraph" w:styleId="TOC4">
    <w:name w:val="toc 4"/>
    <w:basedOn w:val="Normal"/>
    <w:next w:val="Normal"/>
    <w:autoRedefine/>
    <w:uiPriority w:val="39"/>
    <w:unhideWhenUsed/>
    <w:rsid w:val="00441BBC"/>
    <w:pPr>
      <w:spacing w:after="0" w:line="240" w:lineRule="auto"/>
      <w:ind w:left="720"/>
    </w:pPr>
    <w:rPr>
      <w:rFonts w:eastAsia="Times New Roman"/>
      <w:sz w:val="22"/>
      <w:lang w:val="en-US" w:bidi="en-US"/>
    </w:rPr>
  </w:style>
  <w:style w:type="paragraph" w:styleId="TOC5">
    <w:name w:val="toc 5"/>
    <w:basedOn w:val="Normal"/>
    <w:next w:val="Normal"/>
    <w:autoRedefine/>
    <w:uiPriority w:val="39"/>
    <w:unhideWhenUsed/>
    <w:rsid w:val="0095653D"/>
    <w:pPr>
      <w:spacing w:after="0" w:line="240" w:lineRule="auto"/>
      <w:ind w:left="960"/>
    </w:pPr>
    <w:rPr>
      <w:rFonts w:eastAsia="Times New Roman"/>
      <w:sz w:val="22"/>
      <w:lang w:val="en-US" w:bidi="en-US"/>
    </w:rPr>
  </w:style>
  <w:style w:type="paragraph" w:styleId="TOC6">
    <w:name w:val="toc 6"/>
    <w:basedOn w:val="Normal"/>
    <w:next w:val="Normal"/>
    <w:autoRedefine/>
    <w:uiPriority w:val="39"/>
    <w:unhideWhenUsed/>
    <w:rsid w:val="00441BBC"/>
    <w:pPr>
      <w:spacing w:after="100"/>
      <w:ind w:left="1100"/>
    </w:pPr>
    <w:rPr>
      <w:rFonts w:eastAsia="Times New Roman"/>
      <w:sz w:val="22"/>
    </w:rPr>
  </w:style>
  <w:style w:type="paragraph" w:styleId="TOC7">
    <w:name w:val="toc 7"/>
    <w:basedOn w:val="Normal"/>
    <w:next w:val="Normal"/>
    <w:autoRedefine/>
    <w:uiPriority w:val="39"/>
    <w:unhideWhenUsed/>
    <w:rsid w:val="00441BBC"/>
    <w:pPr>
      <w:spacing w:after="100"/>
      <w:ind w:left="1320"/>
    </w:pPr>
    <w:rPr>
      <w:rFonts w:eastAsia="Times New Roman"/>
      <w:sz w:val="22"/>
    </w:rPr>
  </w:style>
  <w:style w:type="paragraph" w:styleId="TOC8">
    <w:name w:val="toc 8"/>
    <w:basedOn w:val="Normal"/>
    <w:next w:val="Normal"/>
    <w:autoRedefine/>
    <w:uiPriority w:val="39"/>
    <w:unhideWhenUsed/>
    <w:rsid w:val="00441BBC"/>
    <w:pPr>
      <w:spacing w:after="100"/>
      <w:ind w:left="1540"/>
    </w:pPr>
    <w:rPr>
      <w:rFonts w:eastAsia="Times New Roman"/>
      <w:sz w:val="22"/>
    </w:rPr>
  </w:style>
  <w:style w:type="paragraph" w:styleId="TOC9">
    <w:name w:val="toc 9"/>
    <w:basedOn w:val="Normal"/>
    <w:next w:val="Normal"/>
    <w:autoRedefine/>
    <w:uiPriority w:val="39"/>
    <w:unhideWhenUsed/>
    <w:rsid w:val="00441BBC"/>
    <w:pPr>
      <w:spacing w:after="100"/>
      <w:ind w:left="1760"/>
    </w:pPr>
    <w:rPr>
      <w:rFonts w:eastAsia="Times New Roman"/>
      <w:sz w:val="22"/>
    </w:rPr>
  </w:style>
  <w:style w:type="character" w:customStyle="1" w:styleId="Heading2Char">
    <w:name w:val="Heading 2 Char"/>
    <w:basedOn w:val="DefaultParagraphFont"/>
    <w:link w:val="Heading2"/>
    <w:uiPriority w:val="9"/>
    <w:rsid w:val="00FE1324"/>
    <w:rPr>
      <w:rFonts w:ascii="Verdana" w:eastAsia="Times New Roman" w:hAnsi="Verdana"/>
      <w:b/>
      <w:bCs/>
      <w:color w:val="E37222"/>
      <w:sz w:val="24"/>
      <w:szCs w:val="26"/>
    </w:rPr>
  </w:style>
  <w:style w:type="paragraph" w:styleId="Footer">
    <w:name w:val="footer"/>
    <w:basedOn w:val="Normal"/>
    <w:link w:val="FooterChar"/>
    <w:uiPriority w:val="99"/>
    <w:unhideWhenUsed/>
    <w:rsid w:val="00441BB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1BBC"/>
    <w:rPr>
      <w:rFonts w:eastAsia="Calibri" w:cs="Times New Roman"/>
      <w:szCs w:val="22"/>
    </w:rPr>
  </w:style>
  <w:style w:type="character" w:styleId="PageNumber">
    <w:name w:val="page number"/>
    <w:basedOn w:val="DefaultParagraphFont"/>
    <w:uiPriority w:val="99"/>
    <w:semiHidden/>
    <w:unhideWhenUsed/>
    <w:rsid w:val="00CB1480"/>
  </w:style>
  <w:style w:type="paragraph" w:styleId="ListParagraph">
    <w:name w:val="List Paragraph"/>
    <w:basedOn w:val="Normal"/>
    <w:qFormat/>
    <w:rsid w:val="00441BBC"/>
    <w:pPr>
      <w:ind w:left="708"/>
    </w:pPr>
  </w:style>
  <w:style w:type="character" w:styleId="Emphasis">
    <w:name w:val="Emphasis"/>
    <w:qFormat/>
    <w:rsid w:val="00441BBC"/>
    <w:rPr>
      <w:i/>
      <w:iCs/>
    </w:rPr>
  </w:style>
  <w:style w:type="paragraph" w:styleId="FootnoteText">
    <w:name w:val="footnote text"/>
    <w:basedOn w:val="Normal"/>
    <w:link w:val="FootnoteTextChar"/>
    <w:uiPriority w:val="99"/>
    <w:semiHidden/>
    <w:unhideWhenUsed/>
    <w:rsid w:val="00C5141D"/>
  </w:style>
  <w:style w:type="character" w:customStyle="1" w:styleId="FootnoteTextChar">
    <w:name w:val="Footnote Text Char"/>
    <w:basedOn w:val="DefaultParagraphFont"/>
    <w:link w:val="FootnoteText"/>
    <w:uiPriority w:val="99"/>
    <w:semiHidden/>
    <w:rsid w:val="00C5141D"/>
    <w:rPr>
      <w:rFonts w:ascii="Calibri" w:eastAsia="Times New Roman" w:hAnsi="Calibri" w:cs="Times New Roman"/>
      <w:lang w:val="en-US" w:bidi="en-US"/>
    </w:rPr>
  </w:style>
  <w:style w:type="character" w:styleId="FootnoteReference">
    <w:name w:val="footnote reference"/>
    <w:basedOn w:val="DefaultParagraphFont"/>
    <w:uiPriority w:val="99"/>
    <w:semiHidden/>
    <w:unhideWhenUsed/>
    <w:rsid w:val="00C5141D"/>
    <w:rPr>
      <w:vertAlign w:val="superscript"/>
    </w:rPr>
  </w:style>
  <w:style w:type="character" w:styleId="Hyperlink">
    <w:name w:val="Hyperlink"/>
    <w:basedOn w:val="DefaultParagraphFont"/>
    <w:uiPriority w:val="99"/>
    <w:unhideWhenUsed/>
    <w:qFormat/>
    <w:rsid w:val="00FE1324"/>
    <w:rPr>
      <w:rFonts w:ascii="Verdana" w:hAnsi="Verdana"/>
      <w:color w:val="4F2D7F"/>
      <w:sz w:val="20"/>
      <w:u w:val="single"/>
    </w:rPr>
  </w:style>
  <w:style w:type="character" w:customStyle="1" w:styleId="Heading3Char">
    <w:name w:val="Heading 3 Char"/>
    <w:basedOn w:val="DefaultParagraphFont"/>
    <w:link w:val="Heading3"/>
    <w:uiPriority w:val="9"/>
    <w:rsid w:val="00FE1324"/>
    <w:rPr>
      <w:rFonts w:ascii="Verdana" w:eastAsia="Times New Roman" w:hAnsi="Verdana"/>
      <w:b/>
      <w:bCs/>
      <w:color w:val="E37222"/>
      <w:sz w:val="18"/>
      <w:szCs w:val="22"/>
    </w:rPr>
  </w:style>
  <w:style w:type="character" w:customStyle="1" w:styleId="Heading4Char">
    <w:name w:val="Heading 4 Char"/>
    <w:basedOn w:val="DefaultParagraphFont"/>
    <w:link w:val="Heading4"/>
    <w:semiHidden/>
    <w:rsid w:val="00441BBC"/>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semiHidden/>
    <w:rsid w:val="00441BBC"/>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semiHidden/>
    <w:rsid w:val="00441BBC"/>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semiHidden/>
    <w:rsid w:val="00441BBC"/>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semiHidden/>
    <w:rsid w:val="00441BBC"/>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semiHidden/>
    <w:rsid w:val="00441BBC"/>
    <w:rPr>
      <w:rFonts w:asciiTheme="majorHAnsi" w:eastAsiaTheme="majorEastAsia" w:hAnsiTheme="majorHAnsi" w:cstheme="majorBidi"/>
      <w:sz w:val="22"/>
      <w:szCs w:val="22"/>
      <w:lang w:eastAsia="en-US"/>
    </w:rPr>
  </w:style>
  <w:style w:type="paragraph" w:styleId="Header">
    <w:name w:val="header"/>
    <w:basedOn w:val="Normal"/>
    <w:link w:val="HeaderChar"/>
    <w:uiPriority w:val="99"/>
    <w:unhideWhenUsed/>
    <w:rsid w:val="00441BB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1BBC"/>
    <w:rPr>
      <w:rFonts w:eastAsia="Calibri" w:cs="Times New Roman"/>
      <w:szCs w:val="22"/>
    </w:rPr>
  </w:style>
  <w:style w:type="character" w:styleId="CommentReference">
    <w:name w:val="annotation reference"/>
    <w:uiPriority w:val="99"/>
    <w:unhideWhenUsed/>
    <w:rsid w:val="00441BBC"/>
    <w:rPr>
      <w:sz w:val="16"/>
      <w:szCs w:val="16"/>
    </w:rPr>
  </w:style>
  <w:style w:type="paragraph" w:styleId="CommentText">
    <w:name w:val="annotation text"/>
    <w:basedOn w:val="Normal"/>
    <w:link w:val="CommentTextChar"/>
    <w:uiPriority w:val="99"/>
    <w:unhideWhenUsed/>
    <w:rsid w:val="00441BBC"/>
    <w:pPr>
      <w:spacing w:after="0" w:line="240" w:lineRule="auto"/>
    </w:pPr>
    <w:rPr>
      <w:rFonts w:eastAsia="Times New Roman"/>
      <w:sz w:val="20"/>
      <w:szCs w:val="20"/>
      <w:lang w:val="en-US" w:bidi="en-US"/>
    </w:rPr>
  </w:style>
  <w:style w:type="character" w:customStyle="1" w:styleId="CommentTextChar">
    <w:name w:val="Comment Text Char"/>
    <w:basedOn w:val="DefaultParagraphFont"/>
    <w:link w:val="CommentText"/>
    <w:uiPriority w:val="99"/>
    <w:rsid w:val="00441BBC"/>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unhideWhenUsed/>
    <w:rsid w:val="00441BBC"/>
    <w:rPr>
      <w:b/>
      <w:bCs/>
    </w:rPr>
  </w:style>
  <w:style w:type="character" w:customStyle="1" w:styleId="CommentSubjectChar">
    <w:name w:val="Comment Subject Char"/>
    <w:basedOn w:val="CommentTextChar"/>
    <w:link w:val="CommentSubject"/>
    <w:uiPriority w:val="99"/>
    <w:rsid w:val="00441BBC"/>
    <w:rPr>
      <w:rFonts w:ascii="Calibri" w:eastAsia="Times New Roman" w:hAnsi="Calibri" w:cs="Times New Roman"/>
      <w:b/>
      <w:bCs/>
      <w:sz w:val="20"/>
      <w:szCs w:val="20"/>
      <w:lang w:val="en-US" w:bidi="en-US"/>
    </w:rPr>
  </w:style>
  <w:style w:type="character" w:styleId="FollowedHyperlink">
    <w:name w:val="FollowedHyperlink"/>
    <w:uiPriority w:val="99"/>
    <w:unhideWhenUsed/>
    <w:rsid w:val="00441BBC"/>
    <w:rPr>
      <w:color w:val="800080"/>
      <w:u w:val="single"/>
    </w:rPr>
  </w:style>
  <w:style w:type="character" w:customStyle="1" w:styleId="apple-converted-space">
    <w:name w:val="apple-converted-space"/>
    <w:basedOn w:val="DefaultParagraphFont"/>
    <w:rsid w:val="00441BBC"/>
  </w:style>
  <w:style w:type="paragraph" w:styleId="Revision">
    <w:name w:val="Revision"/>
    <w:hidden/>
    <w:uiPriority w:val="99"/>
    <w:rsid w:val="00441BBC"/>
    <w:rPr>
      <w:rFonts w:eastAsia="Times New Roman"/>
      <w:lang w:val="en-US" w:bidi="en-US"/>
    </w:rPr>
  </w:style>
  <w:style w:type="paragraph" w:styleId="NormalWeb">
    <w:name w:val="Normal (Web)"/>
    <w:basedOn w:val="Normal"/>
    <w:uiPriority w:val="99"/>
    <w:unhideWhenUsed/>
    <w:rsid w:val="00441BBC"/>
    <w:pPr>
      <w:spacing w:before="100" w:beforeAutospacing="1" w:after="100" w:afterAutospacing="1" w:line="240" w:lineRule="auto"/>
    </w:pPr>
    <w:rPr>
      <w:rFonts w:ascii="Times New Roman" w:eastAsia="Times New Roman" w:hAnsi="Times New Roman"/>
    </w:rPr>
  </w:style>
  <w:style w:type="character" w:customStyle="1" w:styleId="apple-tab-span">
    <w:name w:val="apple-tab-span"/>
    <w:basedOn w:val="DefaultParagraphFont"/>
    <w:rsid w:val="00793491"/>
  </w:style>
  <w:style w:type="paragraph" w:styleId="Caption">
    <w:name w:val="caption"/>
    <w:basedOn w:val="Normal"/>
    <w:next w:val="Normal"/>
    <w:uiPriority w:val="35"/>
    <w:qFormat/>
    <w:rsid w:val="00FE1324"/>
    <w:pPr>
      <w:spacing w:line="240" w:lineRule="auto"/>
    </w:pPr>
    <w:rPr>
      <w:bCs/>
      <w:color w:val="E37222"/>
      <w:szCs w:val="18"/>
    </w:rPr>
  </w:style>
  <w:style w:type="paragraph" w:customStyle="1" w:styleId="KING-3bulletbodytekst">
    <w:name w:val="KING - 3. bullet bodytekst"/>
    <w:rsid w:val="00602CC2"/>
    <w:rPr>
      <w:rFonts w:ascii="Verdana" w:hAnsi="Verdana"/>
      <w:sz w:val="18"/>
      <w:szCs w:val="22"/>
    </w:rPr>
  </w:style>
  <w:style w:type="paragraph" w:customStyle="1" w:styleId="KING-2Subkopbodytekst">
    <w:name w:val="KING - 2. Subkop bodytekst"/>
    <w:next w:val="Normal"/>
    <w:rsid w:val="00602CC2"/>
    <w:pPr>
      <w:numPr>
        <w:numId w:val="2"/>
      </w:numPr>
      <w:ind w:left="0" w:firstLine="0"/>
    </w:pPr>
    <w:rPr>
      <w:rFonts w:ascii="Verdana" w:hAnsi="Verdana"/>
      <w:b/>
      <w:sz w:val="18"/>
      <w:szCs w:val="22"/>
    </w:rPr>
  </w:style>
  <w:style w:type="table" w:styleId="TableGrid">
    <w:name w:val="Table Grid"/>
    <w:basedOn w:val="TableNormal"/>
    <w:uiPriority w:val="59"/>
    <w:rsid w:val="00441BB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FE1324"/>
    <w:pPr>
      <w:spacing w:after="0" w:line="240" w:lineRule="auto"/>
      <w:contextualSpacing/>
    </w:pPr>
    <w:rPr>
      <w:rFonts w:eastAsia="Times New Roman"/>
      <w:b/>
      <w:i/>
      <w:color w:val="E37222"/>
      <w:spacing w:val="5"/>
      <w:kern w:val="28"/>
      <w:sz w:val="48"/>
      <w:szCs w:val="52"/>
      <w:lang w:eastAsia="nl-NL"/>
    </w:rPr>
  </w:style>
  <w:style w:type="character" w:customStyle="1" w:styleId="TitleChar">
    <w:name w:val="Title Char"/>
    <w:basedOn w:val="DefaultParagraphFont"/>
    <w:link w:val="Title"/>
    <w:uiPriority w:val="10"/>
    <w:rsid w:val="00FE1324"/>
    <w:rPr>
      <w:rFonts w:ascii="Verdana" w:eastAsia="Times New Roman" w:hAnsi="Verdana"/>
      <w:b/>
      <w:i/>
      <w:color w:val="E37222"/>
      <w:spacing w:val="5"/>
      <w:kern w:val="28"/>
      <w:sz w:val="48"/>
      <w:szCs w:val="52"/>
    </w:rPr>
  </w:style>
  <w:style w:type="paragraph" w:styleId="Subtitle">
    <w:name w:val="Subtitle"/>
    <w:basedOn w:val="Normal"/>
    <w:next w:val="Normal"/>
    <w:link w:val="SubtitleChar"/>
    <w:uiPriority w:val="11"/>
    <w:qFormat/>
    <w:rsid w:val="00FE1324"/>
    <w:pPr>
      <w:numPr>
        <w:ilvl w:val="1"/>
      </w:numPr>
      <w:spacing w:line="240" w:lineRule="auto"/>
    </w:pPr>
    <w:rPr>
      <w:rFonts w:eastAsia="Times New Roman"/>
      <w:b/>
      <w:iCs/>
      <w:color w:val="E37222"/>
      <w:spacing w:val="15"/>
      <w:sz w:val="40"/>
      <w:szCs w:val="24"/>
      <w:lang w:eastAsia="nl-NL"/>
    </w:rPr>
  </w:style>
  <w:style w:type="character" w:customStyle="1" w:styleId="SubtitleChar">
    <w:name w:val="Subtitle Char"/>
    <w:basedOn w:val="DefaultParagraphFont"/>
    <w:link w:val="Subtitle"/>
    <w:uiPriority w:val="11"/>
    <w:rsid w:val="00FE1324"/>
    <w:rPr>
      <w:rFonts w:ascii="Verdana" w:eastAsia="Times New Roman" w:hAnsi="Verdana"/>
      <w:b/>
      <w:iCs/>
      <w:color w:val="E37222"/>
      <w:spacing w:val="15"/>
      <w:sz w:val="40"/>
      <w:szCs w:val="24"/>
    </w:rPr>
  </w:style>
  <w:style w:type="paragraph" w:customStyle="1" w:styleId="Tussenkop">
    <w:name w:val="Tussenkop"/>
    <w:basedOn w:val="Normal"/>
    <w:next w:val="Normal"/>
    <w:link w:val="TussenkopChar"/>
    <w:autoRedefine/>
    <w:qFormat/>
    <w:rsid w:val="00AF08E9"/>
    <w:pPr>
      <w:spacing w:before="200" w:after="0"/>
    </w:pPr>
    <w:rPr>
      <w:rFonts w:cstheme="minorHAnsi"/>
      <w:b/>
      <w:color w:val="E37222"/>
      <w:sz w:val="20"/>
      <w:szCs w:val="20"/>
      <w:lang w:eastAsia="nl-NL"/>
    </w:rPr>
  </w:style>
  <w:style w:type="paragraph" w:customStyle="1" w:styleId="Hoofdstuktitelzondernummering">
    <w:name w:val="Hoofdstuktitel zonder nummering"/>
    <w:basedOn w:val="Normal"/>
    <w:next w:val="Normal"/>
    <w:link w:val="HoofdstuktitelzondernummeringChar"/>
    <w:autoRedefine/>
    <w:qFormat/>
    <w:rsid w:val="00FE1324"/>
    <w:pPr>
      <w:pageBreakBefore/>
      <w:outlineLvl w:val="0"/>
    </w:pPr>
    <w:rPr>
      <w:b/>
      <w:i/>
      <w:color w:val="E37222"/>
      <w:sz w:val="40"/>
      <w:szCs w:val="20"/>
      <w:lang w:eastAsia="nl-NL"/>
    </w:rPr>
  </w:style>
  <w:style w:type="character" w:customStyle="1" w:styleId="TussenkopChar">
    <w:name w:val="Tussenkop Char"/>
    <w:basedOn w:val="DefaultParagraphFont"/>
    <w:link w:val="Tussenkop"/>
    <w:rsid w:val="00AF08E9"/>
    <w:rPr>
      <w:rFonts w:ascii="Verdana" w:hAnsi="Verdana" w:cstheme="minorHAnsi"/>
      <w:b/>
      <w:color w:val="E37222"/>
    </w:rPr>
  </w:style>
  <w:style w:type="character" w:customStyle="1" w:styleId="HoofdstuktitelzondernummeringChar">
    <w:name w:val="Hoofdstuktitel zonder nummering Char"/>
    <w:basedOn w:val="DefaultParagraphFont"/>
    <w:link w:val="Hoofdstuktitelzondernummering"/>
    <w:rsid w:val="00FE1324"/>
    <w:rPr>
      <w:rFonts w:ascii="Verdana" w:hAnsi="Verdana"/>
      <w:b/>
      <w:i/>
      <w:color w:val="E37222"/>
      <w:sz w:val="40"/>
    </w:rPr>
  </w:style>
  <w:style w:type="paragraph" w:customStyle="1" w:styleId="Kleurrijkelijst-accent11">
    <w:name w:val="Kleurrijke lijst - accent 11"/>
    <w:basedOn w:val="Normal"/>
    <w:uiPriority w:val="34"/>
    <w:rsid w:val="00441BBC"/>
    <w:pPr>
      <w:ind w:left="720"/>
      <w:contextualSpacing/>
    </w:pPr>
  </w:style>
  <w:style w:type="character" w:styleId="Strong">
    <w:name w:val="Strong"/>
    <w:qFormat/>
    <w:rsid w:val="00441BBC"/>
    <w:rPr>
      <w:b/>
      <w:bCs/>
    </w:rPr>
  </w:style>
  <w:style w:type="paragraph" w:styleId="NoSpacing">
    <w:name w:val="No Spacing"/>
    <w:basedOn w:val="Normal"/>
    <w:qFormat/>
    <w:rsid w:val="00441BBC"/>
    <w:pPr>
      <w:spacing w:after="0" w:line="240" w:lineRule="auto"/>
    </w:pPr>
  </w:style>
  <w:style w:type="paragraph" w:styleId="Quote">
    <w:name w:val="Quote"/>
    <w:basedOn w:val="Normal"/>
    <w:next w:val="Normal"/>
    <w:link w:val="QuoteChar"/>
    <w:qFormat/>
    <w:rsid w:val="00441BBC"/>
    <w:rPr>
      <w:i/>
      <w:iCs/>
      <w:color w:val="000000" w:themeColor="text1"/>
    </w:rPr>
  </w:style>
  <w:style w:type="character" w:customStyle="1" w:styleId="QuoteChar">
    <w:name w:val="Quote Char"/>
    <w:basedOn w:val="DefaultParagraphFont"/>
    <w:link w:val="Quote"/>
    <w:rsid w:val="00441BBC"/>
    <w:rPr>
      <w:rFonts w:ascii="Verdana" w:hAnsi="Verdana"/>
      <w:i/>
      <w:iCs/>
      <w:color w:val="000000" w:themeColor="text1"/>
      <w:sz w:val="18"/>
      <w:szCs w:val="22"/>
      <w:lang w:eastAsia="en-US"/>
    </w:rPr>
  </w:style>
  <w:style w:type="paragraph" w:styleId="IntenseQuote">
    <w:name w:val="Intense Quote"/>
    <w:basedOn w:val="Normal"/>
    <w:next w:val="Normal"/>
    <w:link w:val="IntenseQuoteChar"/>
    <w:qFormat/>
    <w:rsid w:val="00441BB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441BBC"/>
    <w:rPr>
      <w:rFonts w:ascii="Verdana" w:hAnsi="Verdana"/>
      <w:b/>
      <w:bCs/>
      <w:i/>
      <w:iCs/>
      <w:color w:val="4F81BD" w:themeColor="accent1"/>
      <w:sz w:val="18"/>
      <w:szCs w:val="22"/>
      <w:lang w:eastAsia="en-US"/>
    </w:rPr>
  </w:style>
  <w:style w:type="character" w:styleId="SubtleEmphasis">
    <w:name w:val="Subtle Emphasis"/>
    <w:qFormat/>
    <w:rsid w:val="00441BBC"/>
    <w:rPr>
      <w:i/>
      <w:iCs/>
      <w:color w:val="808080" w:themeColor="text1" w:themeTint="7F"/>
    </w:rPr>
  </w:style>
  <w:style w:type="character" w:styleId="IntenseEmphasis">
    <w:name w:val="Intense Emphasis"/>
    <w:qFormat/>
    <w:rsid w:val="00441BBC"/>
    <w:rPr>
      <w:b/>
      <w:bCs/>
      <w:i/>
      <w:iCs/>
      <w:color w:val="4F81BD" w:themeColor="accent1"/>
    </w:rPr>
  </w:style>
  <w:style w:type="character" w:styleId="SubtleReference">
    <w:name w:val="Subtle Reference"/>
    <w:qFormat/>
    <w:rsid w:val="00441BBC"/>
    <w:rPr>
      <w:smallCaps/>
      <w:color w:val="C0504D" w:themeColor="accent2"/>
      <w:u w:val="single"/>
    </w:rPr>
  </w:style>
  <w:style w:type="character" w:styleId="IntenseReference">
    <w:name w:val="Intense Reference"/>
    <w:qFormat/>
    <w:rsid w:val="00441BBC"/>
    <w:rPr>
      <w:b/>
      <w:bCs/>
      <w:smallCaps/>
      <w:color w:val="C0504D" w:themeColor="accent2"/>
      <w:spacing w:val="5"/>
      <w:u w:val="single"/>
    </w:rPr>
  </w:style>
  <w:style w:type="character" w:styleId="BookTitle">
    <w:name w:val="Book Title"/>
    <w:qFormat/>
    <w:rsid w:val="00441BBC"/>
    <w:rPr>
      <w:b/>
      <w:bCs/>
      <w:smallCaps/>
      <w:spacing w:val="5"/>
    </w:rPr>
  </w:style>
  <w:style w:type="character" w:customStyle="1" w:styleId="mw-headline">
    <w:name w:val="mw-headline"/>
    <w:basedOn w:val="DefaultParagraphFont"/>
    <w:rsid w:val="00441BBC"/>
  </w:style>
  <w:style w:type="paragraph" w:styleId="PlainText">
    <w:name w:val="Plain Text"/>
    <w:basedOn w:val="Normal"/>
    <w:link w:val="PlainTextChar"/>
    <w:rsid w:val="00441BBC"/>
    <w:pPr>
      <w:spacing w:after="0" w:line="220" w:lineRule="atLeast"/>
    </w:pPr>
    <w:rPr>
      <w:rFonts w:ascii="Courier New" w:eastAsia="Times New Roman" w:hAnsi="Courier New" w:cs="Courier New"/>
      <w:sz w:val="20"/>
      <w:szCs w:val="20"/>
      <w:lang w:eastAsia="ar-SA"/>
    </w:rPr>
  </w:style>
  <w:style w:type="character" w:customStyle="1" w:styleId="PlainTextChar">
    <w:name w:val="Plain Text Char"/>
    <w:basedOn w:val="DefaultParagraphFont"/>
    <w:link w:val="PlainText"/>
    <w:rsid w:val="00441BBC"/>
    <w:rPr>
      <w:rFonts w:ascii="Courier New" w:eastAsia="Times New Roman" w:hAnsi="Courier New" w:cs="Courier New"/>
      <w:sz w:val="20"/>
      <w:szCs w:val="20"/>
      <w:lang w:eastAsia="ar-SA"/>
    </w:rPr>
  </w:style>
  <w:style w:type="paragraph" w:styleId="ListBullet">
    <w:name w:val="List Bullet"/>
    <w:basedOn w:val="Normal"/>
    <w:uiPriority w:val="99"/>
    <w:unhideWhenUsed/>
    <w:rsid w:val="00441BBC"/>
    <w:pPr>
      <w:spacing w:before="80" w:after="80" w:line="240" w:lineRule="auto"/>
    </w:pPr>
    <w:rPr>
      <w:rFonts w:ascii="Arial" w:eastAsia="Arial Unicode MS" w:hAnsi="Arial" w:cs="Arial"/>
      <w:sz w:val="20"/>
      <w:szCs w:val="20"/>
    </w:rPr>
  </w:style>
  <w:style w:type="paragraph" w:customStyle="1" w:styleId="Rapporttitel">
    <w:name w:val="Rapporttitel"/>
    <w:basedOn w:val="Normal"/>
    <w:next w:val="Normal"/>
    <w:rsid w:val="00441BBC"/>
    <w:pPr>
      <w:suppressAutoHyphens/>
      <w:spacing w:after="0" w:line="480" w:lineRule="atLeast"/>
      <w:jc w:val="both"/>
    </w:pPr>
    <w:rPr>
      <w:rFonts w:eastAsia="Times New Roman" w:cs="Calibri"/>
      <w:sz w:val="28"/>
      <w:lang w:eastAsia="ar-SA"/>
    </w:rPr>
  </w:style>
  <w:style w:type="paragraph" w:customStyle="1" w:styleId="RapportOndertitel">
    <w:name w:val="RapportOndertitel"/>
    <w:basedOn w:val="Normal"/>
    <w:next w:val="Normal"/>
    <w:rsid w:val="00441BBC"/>
    <w:pPr>
      <w:suppressAutoHyphens/>
      <w:spacing w:after="0" w:line="240" w:lineRule="atLeast"/>
      <w:jc w:val="both"/>
    </w:pPr>
    <w:rPr>
      <w:rFonts w:eastAsia="Times New Roman" w:cs="Calibri"/>
      <w:lang w:eastAsia="ar-SA"/>
    </w:rPr>
  </w:style>
  <w:style w:type="paragraph" w:customStyle="1" w:styleId="Lijstalinea1">
    <w:name w:val="Lijstalinea1"/>
    <w:basedOn w:val="Normal"/>
    <w:rsid w:val="00441BBC"/>
    <w:pPr>
      <w:suppressAutoHyphens/>
      <w:spacing w:after="0" w:line="240" w:lineRule="auto"/>
      <w:ind w:left="720"/>
    </w:pPr>
    <w:rPr>
      <w:rFonts w:eastAsia="Times New Roman" w:cs="Calibri"/>
      <w:lang w:val="en-US" w:eastAsia="ar-SA"/>
    </w:rPr>
  </w:style>
  <w:style w:type="table" w:styleId="MediumGrid3-Accent6">
    <w:name w:val="Medium Grid 3 Accent 6"/>
    <w:basedOn w:val="TableNormal"/>
    <w:rsid w:val="00441BB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page number" w:uiPriority="99"/>
    <w:lsdException w:name="List Bullet" w:uiPriority="99"/>
    <w:lsdException w:name="Title" w:uiPriority="10" w:qFormat="1"/>
    <w:lsdException w:name="Default Paragraph Font" w:uiPriority="1"/>
    <w:lsdException w:name="Subtitle" w:uiPriority="11" w:qFormat="1"/>
    <w:lsdException w:name="Hyperlink" w:uiPriority="99" w:qFormat="1"/>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No Spacing" w:qFormat="1"/>
    <w:lsdException w:name="Revision" w:uiPriority="99"/>
    <w:lsdException w:name="List Paragraph" w:qFormat="1"/>
    <w:lsdException w:name="Quote" w:qFormat="1"/>
    <w:lsdException w:name="Intense Quote" w:qFormat="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atentStyles>
  <w:style w:type="paragraph" w:default="1" w:styleId="Normal">
    <w:name w:val="Normal"/>
    <w:qFormat/>
    <w:rsid w:val="00FE1324"/>
    <w:pPr>
      <w:spacing w:after="200" w:line="276" w:lineRule="auto"/>
    </w:pPr>
    <w:rPr>
      <w:rFonts w:ascii="Verdana" w:hAnsi="Verdana"/>
      <w:sz w:val="18"/>
      <w:szCs w:val="22"/>
      <w:lang w:eastAsia="en-US"/>
    </w:rPr>
  </w:style>
  <w:style w:type="paragraph" w:styleId="Heading1">
    <w:name w:val="heading 1"/>
    <w:basedOn w:val="Normal"/>
    <w:next w:val="Normal"/>
    <w:link w:val="Heading1Char"/>
    <w:uiPriority w:val="9"/>
    <w:qFormat/>
    <w:rsid w:val="00FE1324"/>
    <w:pPr>
      <w:keepNext/>
      <w:keepLines/>
      <w:pageBreakBefore/>
      <w:numPr>
        <w:numId w:val="1"/>
      </w:numPr>
      <w:spacing w:before="480" w:after="0"/>
      <w:outlineLvl w:val="0"/>
    </w:pPr>
    <w:rPr>
      <w:rFonts w:eastAsia="Times New Roman"/>
      <w:b/>
      <w:bCs/>
      <w:i/>
      <w:color w:val="E37222"/>
      <w:sz w:val="40"/>
      <w:szCs w:val="28"/>
      <w:lang w:eastAsia="nl-NL"/>
    </w:rPr>
  </w:style>
  <w:style w:type="paragraph" w:styleId="Heading2">
    <w:name w:val="heading 2"/>
    <w:basedOn w:val="Normal"/>
    <w:next w:val="Normal"/>
    <w:link w:val="Heading2Char"/>
    <w:uiPriority w:val="9"/>
    <w:qFormat/>
    <w:rsid w:val="00FE1324"/>
    <w:pPr>
      <w:keepNext/>
      <w:keepLines/>
      <w:numPr>
        <w:ilvl w:val="1"/>
        <w:numId w:val="1"/>
      </w:numPr>
      <w:spacing w:before="280" w:after="140"/>
      <w:outlineLvl w:val="1"/>
    </w:pPr>
    <w:rPr>
      <w:rFonts w:eastAsia="Times New Roman"/>
      <w:b/>
      <w:bCs/>
      <w:color w:val="E37222"/>
      <w:sz w:val="24"/>
      <w:szCs w:val="26"/>
      <w:lang w:eastAsia="nl-NL"/>
    </w:rPr>
  </w:style>
  <w:style w:type="paragraph" w:styleId="Heading3">
    <w:name w:val="heading 3"/>
    <w:basedOn w:val="Normal"/>
    <w:next w:val="Normal"/>
    <w:link w:val="Heading3Char"/>
    <w:uiPriority w:val="9"/>
    <w:qFormat/>
    <w:rsid w:val="00FE1324"/>
    <w:pPr>
      <w:keepNext/>
      <w:keepLines/>
      <w:numPr>
        <w:ilvl w:val="2"/>
        <w:numId w:val="1"/>
      </w:numPr>
      <w:spacing w:before="200" w:after="100"/>
      <w:ind w:left="357" w:hanging="357"/>
      <w:outlineLvl w:val="2"/>
    </w:pPr>
    <w:rPr>
      <w:rFonts w:eastAsia="Times New Roman"/>
      <w:b/>
      <w:bCs/>
      <w:color w:val="E37222"/>
      <w:lang w:eastAsia="nl-NL"/>
    </w:rPr>
  </w:style>
  <w:style w:type="paragraph" w:styleId="Heading4">
    <w:name w:val="heading 4"/>
    <w:basedOn w:val="Normal"/>
    <w:next w:val="Normal"/>
    <w:link w:val="Heading4Char"/>
    <w:semiHidden/>
    <w:unhideWhenUsed/>
    <w:qFormat/>
    <w:rsid w:val="00441BBC"/>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semiHidden/>
    <w:unhideWhenUsed/>
    <w:qFormat/>
    <w:rsid w:val="00441BBC"/>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semiHidden/>
    <w:unhideWhenUsed/>
    <w:qFormat/>
    <w:rsid w:val="00441BBC"/>
    <w:pPr>
      <w:numPr>
        <w:ilvl w:val="5"/>
        <w:numId w:val="1"/>
      </w:numPr>
      <w:spacing w:before="240" w:after="60"/>
      <w:outlineLvl w:val="5"/>
    </w:pPr>
    <w:rPr>
      <w:rFonts w:asciiTheme="minorHAnsi" w:eastAsiaTheme="minorEastAsia" w:hAnsiTheme="minorHAnsi" w:cstheme="minorBidi"/>
      <w:b/>
      <w:bCs/>
      <w:sz w:val="22"/>
    </w:rPr>
  </w:style>
  <w:style w:type="paragraph" w:styleId="Heading7">
    <w:name w:val="heading 7"/>
    <w:basedOn w:val="Normal"/>
    <w:next w:val="Normal"/>
    <w:link w:val="Heading7Char"/>
    <w:semiHidden/>
    <w:unhideWhenUsed/>
    <w:qFormat/>
    <w:rsid w:val="00441BBC"/>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semiHidden/>
    <w:unhideWhenUsed/>
    <w:qFormat/>
    <w:rsid w:val="00441BBC"/>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semiHidden/>
    <w:unhideWhenUsed/>
    <w:qFormat/>
    <w:rsid w:val="00441BBC"/>
    <w:pPr>
      <w:numPr>
        <w:ilvl w:val="8"/>
        <w:numId w:val="1"/>
      </w:numPr>
      <w:spacing w:before="240" w:after="60"/>
      <w:outlineLvl w:val="8"/>
    </w:pPr>
    <w:rPr>
      <w:rFonts w:asciiTheme="majorHAnsi" w:eastAsiaTheme="majorEastAsia" w:hAnsiTheme="majorHAnsi" w:cstheme="maj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1BBC"/>
    <w:pPr>
      <w:spacing w:after="0" w:line="240" w:lineRule="auto"/>
    </w:pPr>
    <w:rPr>
      <w:rFonts w:ascii="Tahoma" w:hAnsi="Tahoma" w:cs="Tahoma"/>
      <w:sz w:val="16"/>
      <w:szCs w:val="16"/>
    </w:rPr>
  </w:style>
  <w:style w:type="character" w:customStyle="1" w:styleId="BallontekstTeken">
    <w:name w:val="Ballontekst Teken"/>
    <w:basedOn w:val="DefaultParagraphFont"/>
    <w:uiPriority w:val="99"/>
    <w:semiHidden/>
    <w:rsid w:val="00C31E33"/>
    <w:rPr>
      <w:rFonts w:ascii="Lucida Grande" w:hAnsi="Lucida Grande" w:cs="Lucida Grande"/>
      <w:sz w:val="18"/>
      <w:szCs w:val="18"/>
    </w:rPr>
  </w:style>
  <w:style w:type="character" w:customStyle="1" w:styleId="BallontekstTeken0">
    <w:name w:val="Ballontekst Teken"/>
    <w:basedOn w:val="DefaultParagraphFont"/>
    <w:uiPriority w:val="99"/>
    <w:semiHidden/>
    <w:rsid w:val="003567DF"/>
    <w:rPr>
      <w:rFonts w:ascii="Lucida Grande" w:hAnsi="Lucida Grande" w:cs="Lucida Grande"/>
      <w:sz w:val="18"/>
      <w:szCs w:val="18"/>
    </w:rPr>
  </w:style>
  <w:style w:type="character" w:customStyle="1" w:styleId="BallontekstTeken1">
    <w:name w:val="Ballontekst Teken"/>
    <w:basedOn w:val="DefaultParagraphFont"/>
    <w:uiPriority w:val="99"/>
    <w:semiHidden/>
    <w:rsid w:val="00FB75AE"/>
    <w:rPr>
      <w:rFonts w:ascii="Lucida Grande" w:hAnsi="Lucida Grande"/>
      <w:sz w:val="18"/>
      <w:szCs w:val="18"/>
    </w:rPr>
  </w:style>
  <w:style w:type="character" w:customStyle="1" w:styleId="BallontekstTeken2">
    <w:name w:val="Ballontekst Teken"/>
    <w:basedOn w:val="DefaultParagraphFont"/>
    <w:uiPriority w:val="99"/>
    <w:semiHidden/>
    <w:rsid w:val="00FB75AE"/>
    <w:rPr>
      <w:rFonts w:ascii="Lucida Grande" w:hAnsi="Lucida Grande"/>
      <w:sz w:val="18"/>
      <w:szCs w:val="18"/>
    </w:rPr>
  </w:style>
  <w:style w:type="character" w:customStyle="1" w:styleId="BallontekstTeken3">
    <w:name w:val="Ballontekst Teken"/>
    <w:basedOn w:val="DefaultParagraphFont"/>
    <w:uiPriority w:val="99"/>
    <w:semiHidden/>
    <w:rsid w:val="007679FB"/>
    <w:rPr>
      <w:rFonts w:ascii="Lucida Grande" w:hAnsi="Lucida Grande"/>
      <w:sz w:val="18"/>
      <w:szCs w:val="18"/>
    </w:rPr>
  </w:style>
  <w:style w:type="character" w:customStyle="1" w:styleId="BallontekstTeken4">
    <w:name w:val="Ballontekst Teken"/>
    <w:basedOn w:val="DefaultParagraphFont"/>
    <w:uiPriority w:val="99"/>
    <w:semiHidden/>
    <w:rsid w:val="007679FB"/>
    <w:rPr>
      <w:rFonts w:ascii="Lucida Grande" w:hAnsi="Lucida Grande"/>
      <w:sz w:val="18"/>
      <w:szCs w:val="18"/>
    </w:rPr>
  </w:style>
  <w:style w:type="character" w:customStyle="1" w:styleId="BallontekstTeken5">
    <w:name w:val="Ballontekst Teken"/>
    <w:basedOn w:val="DefaultParagraphFont"/>
    <w:uiPriority w:val="99"/>
    <w:semiHidden/>
    <w:rsid w:val="007679FB"/>
    <w:rPr>
      <w:rFonts w:ascii="Lucida Grande" w:hAnsi="Lucida Grande"/>
      <w:sz w:val="18"/>
      <w:szCs w:val="18"/>
    </w:rPr>
  </w:style>
  <w:style w:type="character" w:customStyle="1" w:styleId="BallontekstTeken6">
    <w:name w:val="Ballontekst Teken"/>
    <w:basedOn w:val="DefaultParagraphFont"/>
    <w:uiPriority w:val="99"/>
    <w:semiHidden/>
    <w:rsid w:val="007679FB"/>
    <w:rPr>
      <w:rFonts w:ascii="Lucida Grande" w:hAnsi="Lucida Grande"/>
      <w:sz w:val="18"/>
      <w:szCs w:val="18"/>
    </w:rPr>
  </w:style>
  <w:style w:type="character" w:customStyle="1" w:styleId="BallontekstTeken7">
    <w:name w:val="Ballontekst Teken"/>
    <w:basedOn w:val="DefaultParagraphFont"/>
    <w:uiPriority w:val="99"/>
    <w:semiHidden/>
    <w:rsid w:val="007679FB"/>
    <w:rPr>
      <w:rFonts w:ascii="Lucida Grande" w:hAnsi="Lucida Grande"/>
      <w:sz w:val="18"/>
      <w:szCs w:val="18"/>
    </w:rPr>
  </w:style>
  <w:style w:type="character" w:customStyle="1" w:styleId="BallontekstTeken8">
    <w:name w:val="Ballontekst Teken"/>
    <w:basedOn w:val="DefaultParagraphFont"/>
    <w:uiPriority w:val="99"/>
    <w:semiHidden/>
    <w:rsid w:val="00185A65"/>
    <w:rPr>
      <w:rFonts w:ascii="Lucida Grande" w:hAnsi="Lucida Grande"/>
      <w:sz w:val="18"/>
      <w:szCs w:val="18"/>
    </w:rPr>
  </w:style>
  <w:style w:type="character" w:customStyle="1" w:styleId="BallontekstTeken9">
    <w:name w:val="Ballontekst Teken"/>
    <w:basedOn w:val="DefaultParagraphFont"/>
    <w:uiPriority w:val="99"/>
    <w:semiHidden/>
    <w:rsid w:val="00185A65"/>
    <w:rPr>
      <w:rFonts w:ascii="Lucida Grande" w:hAnsi="Lucida Grande"/>
      <w:sz w:val="18"/>
      <w:szCs w:val="18"/>
    </w:rPr>
  </w:style>
  <w:style w:type="character" w:customStyle="1" w:styleId="BallontekstTekena">
    <w:name w:val="Ballontekst Teken"/>
    <w:basedOn w:val="DefaultParagraphFont"/>
    <w:uiPriority w:val="99"/>
    <w:semiHidden/>
    <w:rsid w:val="00185A65"/>
    <w:rPr>
      <w:rFonts w:ascii="Lucida Grande" w:hAnsi="Lucida Grande"/>
      <w:sz w:val="18"/>
      <w:szCs w:val="18"/>
    </w:rPr>
  </w:style>
  <w:style w:type="character" w:customStyle="1" w:styleId="BallontekstTekenb">
    <w:name w:val="Ballontekst Teken"/>
    <w:basedOn w:val="DefaultParagraphFont"/>
    <w:uiPriority w:val="99"/>
    <w:semiHidden/>
    <w:rsid w:val="00185A65"/>
    <w:rPr>
      <w:rFonts w:ascii="Lucida Grande" w:hAnsi="Lucida Grande"/>
      <w:sz w:val="18"/>
      <w:szCs w:val="18"/>
    </w:rPr>
  </w:style>
  <w:style w:type="character" w:customStyle="1" w:styleId="BallontekstTekenc">
    <w:name w:val="Ballontekst Teken"/>
    <w:basedOn w:val="DefaultParagraphFont"/>
    <w:uiPriority w:val="99"/>
    <w:semiHidden/>
    <w:rsid w:val="00185A65"/>
    <w:rPr>
      <w:rFonts w:ascii="Lucida Grande" w:hAnsi="Lucida Grande"/>
      <w:sz w:val="18"/>
      <w:szCs w:val="18"/>
    </w:rPr>
  </w:style>
  <w:style w:type="character" w:customStyle="1" w:styleId="BallontekstTekend">
    <w:name w:val="Ballontekst Teken"/>
    <w:basedOn w:val="DefaultParagraphFont"/>
    <w:uiPriority w:val="99"/>
    <w:semiHidden/>
    <w:rsid w:val="00185A65"/>
    <w:rPr>
      <w:rFonts w:ascii="Lucida Grande" w:hAnsi="Lucida Grande"/>
      <w:sz w:val="18"/>
      <w:szCs w:val="18"/>
    </w:rPr>
  </w:style>
  <w:style w:type="character" w:customStyle="1" w:styleId="BallontekstTekene">
    <w:name w:val="Ballontekst Teken"/>
    <w:basedOn w:val="DefaultParagraphFont"/>
    <w:uiPriority w:val="99"/>
    <w:semiHidden/>
    <w:rsid w:val="00185A65"/>
    <w:rPr>
      <w:rFonts w:ascii="Lucida Grande" w:hAnsi="Lucida Grande"/>
      <w:sz w:val="18"/>
      <w:szCs w:val="18"/>
    </w:rPr>
  </w:style>
  <w:style w:type="character" w:customStyle="1" w:styleId="BallontekstTekenf">
    <w:name w:val="Ballontekst Teken"/>
    <w:basedOn w:val="DefaultParagraphFont"/>
    <w:uiPriority w:val="99"/>
    <w:semiHidden/>
    <w:rsid w:val="00185A65"/>
    <w:rPr>
      <w:rFonts w:ascii="Lucida Grande" w:hAnsi="Lucida Grande"/>
      <w:sz w:val="18"/>
      <w:szCs w:val="18"/>
    </w:rPr>
  </w:style>
  <w:style w:type="character" w:customStyle="1" w:styleId="BallontekstTekenf0">
    <w:name w:val="Ballontekst Teken"/>
    <w:basedOn w:val="DefaultParagraphFont"/>
    <w:uiPriority w:val="99"/>
    <w:semiHidden/>
    <w:rsid w:val="00185A65"/>
    <w:rPr>
      <w:rFonts w:ascii="Lucida Grande" w:hAnsi="Lucida Grande"/>
      <w:sz w:val="18"/>
      <w:szCs w:val="18"/>
    </w:rPr>
  </w:style>
  <w:style w:type="character" w:customStyle="1" w:styleId="BallontekstTekenf1">
    <w:name w:val="Ballontekst Teken"/>
    <w:basedOn w:val="DefaultParagraphFont"/>
    <w:uiPriority w:val="99"/>
    <w:semiHidden/>
    <w:rsid w:val="00185A65"/>
    <w:rPr>
      <w:rFonts w:ascii="Lucida Grande" w:hAnsi="Lucida Grande"/>
      <w:sz w:val="18"/>
      <w:szCs w:val="18"/>
    </w:rPr>
  </w:style>
  <w:style w:type="character" w:customStyle="1" w:styleId="BallontekstTekenf2">
    <w:name w:val="Ballontekst Teken"/>
    <w:basedOn w:val="DefaultParagraphFont"/>
    <w:uiPriority w:val="99"/>
    <w:semiHidden/>
    <w:rsid w:val="00185A65"/>
    <w:rPr>
      <w:rFonts w:ascii="Lucida Grande" w:hAnsi="Lucida Grande"/>
      <w:sz w:val="18"/>
      <w:szCs w:val="18"/>
    </w:rPr>
  </w:style>
  <w:style w:type="character" w:customStyle="1" w:styleId="BallontekstTekenf3">
    <w:name w:val="Ballontekst Teken"/>
    <w:basedOn w:val="DefaultParagraphFont"/>
    <w:uiPriority w:val="99"/>
    <w:semiHidden/>
    <w:rsid w:val="00185A65"/>
    <w:rPr>
      <w:rFonts w:ascii="Lucida Grande" w:hAnsi="Lucida Grande"/>
      <w:sz w:val="18"/>
      <w:szCs w:val="18"/>
    </w:rPr>
  </w:style>
  <w:style w:type="character" w:customStyle="1" w:styleId="BallontekstTekenf4">
    <w:name w:val="Ballontekst Teken"/>
    <w:basedOn w:val="DefaultParagraphFont"/>
    <w:uiPriority w:val="99"/>
    <w:semiHidden/>
    <w:rsid w:val="00185A65"/>
    <w:rPr>
      <w:rFonts w:ascii="Lucida Grande" w:hAnsi="Lucida Grande"/>
      <w:sz w:val="18"/>
      <w:szCs w:val="18"/>
    </w:rPr>
  </w:style>
  <w:style w:type="character" w:customStyle="1" w:styleId="BallontekstTekenf5">
    <w:name w:val="Ballontekst Teken"/>
    <w:basedOn w:val="DefaultParagraphFont"/>
    <w:uiPriority w:val="99"/>
    <w:semiHidden/>
    <w:rsid w:val="00185A65"/>
    <w:rPr>
      <w:rFonts w:ascii="Lucida Grande" w:hAnsi="Lucida Grande"/>
      <w:sz w:val="18"/>
      <w:szCs w:val="18"/>
    </w:rPr>
  </w:style>
  <w:style w:type="character" w:customStyle="1" w:styleId="BallontekstTekenf6">
    <w:name w:val="Ballontekst Teken"/>
    <w:basedOn w:val="DefaultParagraphFont"/>
    <w:uiPriority w:val="99"/>
    <w:semiHidden/>
    <w:rsid w:val="00353F2A"/>
    <w:rPr>
      <w:rFonts w:ascii="Lucida Grande" w:hAnsi="Lucida Grande"/>
      <w:sz w:val="18"/>
      <w:szCs w:val="18"/>
    </w:rPr>
  </w:style>
  <w:style w:type="character" w:customStyle="1" w:styleId="BallontekstTekenf7">
    <w:name w:val="Ballontekst Teken"/>
    <w:basedOn w:val="DefaultParagraphFont"/>
    <w:uiPriority w:val="99"/>
    <w:semiHidden/>
    <w:rsid w:val="00BB7A9B"/>
    <w:rPr>
      <w:rFonts w:ascii="Lucida Grande" w:hAnsi="Lucida Grande"/>
      <w:sz w:val="18"/>
      <w:szCs w:val="18"/>
    </w:rPr>
  </w:style>
  <w:style w:type="character" w:customStyle="1" w:styleId="BallontekstTekenf8">
    <w:name w:val="Ballontekst Teken"/>
    <w:basedOn w:val="DefaultParagraphFont"/>
    <w:uiPriority w:val="99"/>
    <w:semiHidden/>
    <w:rsid w:val="007D37C0"/>
    <w:rPr>
      <w:rFonts w:ascii="Lucida Grande" w:hAnsi="Lucida Grande"/>
      <w:sz w:val="18"/>
      <w:szCs w:val="18"/>
    </w:rPr>
  </w:style>
  <w:style w:type="character" w:customStyle="1" w:styleId="BallontekstTekenf9">
    <w:name w:val="Ballontekst Teken"/>
    <w:basedOn w:val="DefaultParagraphFont"/>
    <w:uiPriority w:val="99"/>
    <w:semiHidden/>
    <w:rsid w:val="007D37C0"/>
    <w:rPr>
      <w:rFonts w:ascii="Lucida Grande" w:hAnsi="Lucida Grande"/>
      <w:sz w:val="18"/>
      <w:szCs w:val="18"/>
    </w:rPr>
  </w:style>
  <w:style w:type="character" w:customStyle="1" w:styleId="BallontekstTekenfa">
    <w:name w:val="Ballontekst Teken"/>
    <w:basedOn w:val="DefaultParagraphFont"/>
    <w:uiPriority w:val="99"/>
    <w:semiHidden/>
    <w:rsid w:val="008E1B8E"/>
    <w:rPr>
      <w:rFonts w:ascii="Lucida Grande" w:hAnsi="Lucida Grande"/>
      <w:sz w:val="18"/>
      <w:szCs w:val="18"/>
    </w:rPr>
  </w:style>
  <w:style w:type="character" w:customStyle="1" w:styleId="BallontekstTekenfb">
    <w:name w:val="Ballontekst Teken"/>
    <w:basedOn w:val="DefaultParagraphFont"/>
    <w:uiPriority w:val="99"/>
    <w:semiHidden/>
    <w:rsid w:val="008E1B8E"/>
    <w:rPr>
      <w:rFonts w:ascii="Lucida Grande" w:hAnsi="Lucida Grande"/>
      <w:sz w:val="18"/>
      <w:szCs w:val="18"/>
    </w:rPr>
  </w:style>
  <w:style w:type="character" w:customStyle="1" w:styleId="BallontekstTekenfc">
    <w:name w:val="Ballontekst Teken"/>
    <w:basedOn w:val="DefaultParagraphFont"/>
    <w:uiPriority w:val="99"/>
    <w:semiHidden/>
    <w:rsid w:val="008E1B8E"/>
    <w:rPr>
      <w:rFonts w:ascii="Lucida Grande" w:hAnsi="Lucida Grande"/>
      <w:sz w:val="18"/>
      <w:szCs w:val="18"/>
    </w:rPr>
  </w:style>
  <w:style w:type="character" w:customStyle="1" w:styleId="BallontekstTekenfd">
    <w:name w:val="Ballontekst Teken"/>
    <w:basedOn w:val="DefaultParagraphFont"/>
    <w:uiPriority w:val="99"/>
    <w:semiHidden/>
    <w:rsid w:val="008E1B8E"/>
    <w:rPr>
      <w:rFonts w:ascii="Lucida Grande" w:hAnsi="Lucida Grande"/>
      <w:sz w:val="18"/>
      <w:szCs w:val="18"/>
    </w:rPr>
  </w:style>
  <w:style w:type="character" w:customStyle="1" w:styleId="BallontekstTekenfe">
    <w:name w:val="Ballontekst Teken"/>
    <w:basedOn w:val="DefaultParagraphFont"/>
    <w:uiPriority w:val="99"/>
    <w:semiHidden/>
    <w:rsid w:val="008E1B8E"/>
    <w:rPr>
      <w:rFonts w:ascii="Lucida Grande" w:hAnsi="Lucida Grande"/>
      <w:sz w:val="18"/>
      <w:szCs w:val="18"/>
    </w:rPr>
  </w:style>
  <w:style w:type="character" w:customStyle="1" w:styleId="BallontekstTekenff">
    <w:name w:val="Ballontekst Teken"/>
    <w:basedOn w:val="DefaultParagraphFont"/>
    <w:uiPriority w:val="99"/>
    <w:semiHidden/>
    <w:rsid w:val="008E1B8E"/>
    <w:rPr>
      <w:rFonts w:ascii="Lucida Grande" w:hAnsi="Lucida Grande"/>
      <w:sz w:val="18"/>
      <w:szCs w:val="18"/>
    </w:rPr>
  </w:style>
  <w:style w:type="character" w:customStyle="1" w:styleId="BallontekstTekenff0">
    <w:name w:val="Ballontekst Teken"/>
    <w:basedOn w:val="DefaultParagraphFont"/>
    <w:uiPriority w:val="99"/>
    <w:semiHidden/>
    <w:rsid w:val="008E1B8E"/>
    <w:rPr>
      <w:rFonts w:ascii="Lucida Grande" w:hAnsi="Lucida Grande"/>
      <w:sz w:val="18"/>
      <w:szCs w:val="18"/>
    </w:rPr>
  </w:style>
  <w:style w:type="character" w:customStyle="1" w:styleId="BallontekstTekenff1">
    <w:name w:val="Ballontekst Teken"/>
    <w:basedOn w:val="DefaultParagraphFont"/>
    <w:uiPriority w:val="99"/>
    <w:semiHidden/>
    <w:rsid w:val="008E1B8E"/>
    <w:rPr>
      <w:rFonts w:ascii="Lucida Grande" w:hAnsi="Lucida Grande"/>
      <w:sz w:val="18"/>
      <w:szCs w:val="18"/>
    </w:rPr>
  </w:style>
  <w:style w:type="character" w:customStyle="1" w:styleId="BallontekstTekenff2">
    <w:name w:val="Ballontekst Teken"/>
    <w:basedOn w:val="DefaultParagraphFont"/>
    <w:uiPriority w:val="99"/>
    <w:semiHidden/>
    <w:rsid w:val="008E1B8E"/>
    <w:rPr>
      <w:rFonts w:ascii="Lucida Grande" w:hAnsi="Lucida Grande"/>
      <w:sz w:val="18"/>
      <w:szCs w:val="18"/>
    </w:rPr>
  </w:style>
  <w:style w:type="character" w:customStyle="1" w:styleId="BallontekstTekenff3">
    <w:name w:val="Ballontekst Teken"/>
    <w:basedOn w:val="DefaultParagraphFont"/>
    <w:uiPriority w:val="99"/>
    <w:semiHidden/>
    <w:rsid w:val="008E1B8E"/>
    <w:rPr>
      <w:rFonts w:ascii="Lucida Grande" w:hAnsi="Lucida Grande"/>
      <w:sz w:val="18"/>
      <w:szCs w:val="18"/>
    </w:rPr>
  </w:style>
  <w:style w:type="character" w:customStyle="1" w:styleId="BallontekstTekenff4">
    <w:name w:val="Ballontekst Teken"/>
    <w:basedOn w:val="DefaultParagraphFont"/>
    <w:uiPriority w:val="99"/>
    <w:semiHidden/>
    <w:rsid w:val="008E1B8E"/>
    <w:rPr>
      <w:rFonts w:ascii="Lucida Grande" w:hAnsi="Lucida Grande"/>
      <w:sz w:val="18"/>
      <w:szCs w:val="18"/>
    </w:rPr>
  </w:style>
  <w:style w:type="character" w:customStyle="1" w:styleId="BallontekstTekenff5">
    <w:name w:val="Ballontekst Teken"/>
    <w:basedOn w:val="DefaultParagraphFont"/>
    <w:uiPriority w:val="99"/>
    <w:semiHidden/>
    <w:rsid w:val="005624C9"/>
    <w:rPr>
      <w:rFonts w:ascii="Lucida Grande" w:hAnsi="Lucida Grande"/>
      <w:sz w:val="18"/>
      <w:szCs w:val="18"/>
    </w:rPr>
  </w:style>
  <w:style w:type="character" w:customStyle="1" w:styleId="BallontekstTekenff6">
    <w:name w:val="Ballontekst Teken"/>
    <w:basedOn w:val="DefaultParagraphFont"/>
    <w:uiPriority w:val="99"/>
    <w:semiHidden/>
    <w:rsid w:val="005624C9"/>
    <w:rPr>
      <w:rFonts w:ascii="Lucida Grande" w:hAnsi="Lucida Grande"/>
      <w:sz w:val="18"/>
      <w:szCs w:val="18"/>
    </w:rPr>
  </w:style>
  <w:style w:type="character" w:customStyle="1" w:styleId="BallontekstTekenff7">
    <w:name w:val="Ballontekst Teken"/>
    <w:basedOn w:val="DefaultParagraphFont"/>
    <w:uiPriority w:val="99"/>
    <w:semiHidden/>
    <w:rsid w:val="00911531"/>
    <w:rPr>
      <w:rFonts w:ascii="Lucida Grande" w:hAnsi="Lucida Grande"/>
      <w:sz w:val="18"/>
      <w:szCs w:val="18"/>
    </w:rPr>
  </w:style>
  <w:style w:type="character" w:customStyle="1" w:styleId="BallontekstTekenff8">
    <w:name w:val="Ballontekst Teken"/>
    <w:basedOn w:val="DefaultParagraphFont"/>
    <w:uiPriority w:val="99"/>
    <w:semiHidden/>
    <w:rsid w:val="004159FA"/>
    <w:rPr>
      <w:rFonts w:ascii="Lucida Grande" w:hAnsi="Lucida Grande"/>
      <w:sz w:val="18"/>
      <w:szCs w:val="18"/>
    </w:rPr>
  </w:style>
  <w:style w:type="character" w:customStyle="1" w:styleId="BallontekstTekenff9">
    <w:name w:val="Ballontekst Teken"/>
    <w:basedOn w:val="DefaultParagraphFont"/>
    <w:uiPriority w:val="99"/>
    <w:semiHidden/>
    <w:rsid w:val="004159FA"/>
    <w:rPr>
      <w:rFonts w:ascii="Lucida Grande" w:hAnsi="Lucida Grande"/>
      <w:sz w:val="18"/>
      <w:szCs w:val="18"/>
    </w:rPr>
  </w:style>
  <w:style w:type="character" w:customStyle="1" w:styleId="BallontekstTekenffa">
    <w:name w:val="Ballontekst Teken"/>
    <w:basedOn w:val="DefaultParagraphFont"/>
    <w:uiPriority w:val="99"/>
    <w:semiHidden/>
    <w:rsid w:val="004159FA"/>
    <w:rPr>
      <w:rFonts w:ascii="Lucida Grande" w:hAnsi="Lucida Grande"/>
      <w:sz w:val="18"/>
      <w:szCs w:val="18"/>
    </w:rPr>
  </w:style>
  <w:style w:type="character" w:customStyle="1" w:styleId="BallontekstTekenffb">
    <w:name w:val="Ballontekst Teken"/>
    <w:basedOn w:val="DefaultParagraphFont"/>
    <w:uiPriority w:val="99"/>
    <w:semiHidden/>
    <w:rsid w:val="004159FA"/>
    <w:rPr>
      <w:rFonts w:ascii="Lucida Grande" w:hAnsi="Lucida Grande"/>
      <w:sz w:val="18"/>
      <w:szCs w:val="18"/>
    </w:rPr>
  </w:style>
  <w:style w:type="character" w:customStyle="1" w:styleId="BallontekstTekenffc">
    <w:name w:val="Ballontekst Teken"/>
    <w:basedOn w:val="DefaultParagraphFont"/>
    <w:uiPriority w:val="99"/>
    <w:semiHidden/>
    <w:rsid w:val="004159FA"/>
    <w:rPr>
      <w:rFonts w:ascii="Lucida Grande" w:hAnsi="Lucida Grande"/>
      <w:sz w:val="18"/>
      <w:szCs w:val="18"/>
    </w:rPr>
  </w:style>
  <w:style w:type="character" w:customStyle="1" w:styleId="BallontekstTekenffd">
    <w:name w:val="Ballontekst Teken"/>
    <w:basedOn w:val="DefaultParagraphFont"/>
    <w:uiPriority w:val="99"/>
    <w:semiHidden/>
    <w:rsid w:val="004159FA"/>
    <w:rPr>
      <w:rFonts w:ascii="Lucida Grande" w:hAnsi="Lucida Grande"/>
      <w:sz w:val="18"/>
      <w:szCs w:val="18"/>
    </w:rPr>
  </w:style>
  <w:style w:type="character" w:customStyle="1" w:styleId="BallontekstTekenffe">
    <w:name w:val="Ballontekst Teken"/>
    <w:basedOn w:val="DefaultParagraphFont"/>
    <w:uiPriority w:val="99"/>
    <w:semiHidden/>
    <w:rsid w:val="004159FA"/>
    <w:rPr>
      <w:rFonts w:ascii="Lucida Grande" w:hAnsi="Lucida Grande"/>
      <w:sz w:val="18"/>
      <w:szCs w:val="18"/>
    </w:rPr>
  </w:style>
  <w:style w:type="character" w:customStyle="1" w:styleId="BallontekstTekenfff">
    <w:name w:val="Ballontekst Teken"/>
    <w:basedOn w:val="DefaultParagraphFont"/>
    <w:uiPriority w:val="99"/>
    <w:semiHidden/>
    <w:rsid w:val="004159FA"/>
    <w:rPr>
      <w:rFonts w:ascii="Lucida Grande" w:hAnsi="Lucida Grande"/>
      <w:sz w:val="18"/>
      <w:szCs w:val="18"/>
    </w:rPr>
  </w:style>
  <w:style w:type="character" w:customStyle="1" w:styleId="BallontekstTekenfff0">
    <w:name w:val="Ballontekst Teken"/>
    <w:basedOn w:val="DefaultParagraphFont"/>
    <w:uiPriority w:val="99"/>
    <w:semiHidden/>
    <w:rsid w:val="004159FA"/>
    <w:rPr>
      <w:rFonts w:ascii="Lucida Grande" w:hAnsi="Lucida Grande"/>
      <w:sz w:val="18"/>
      <w:szCs w:val="18"/>
    </w:rPr>
  </w:style>
  <w:style w:type="character" w:customStyle="1" w:styleId="BallontekstTekenfff1">
    <w:name w:val="Ballontekst Teken"/>
    <w:basedOn w:val="DefaultParagraphFont"/>
    <w:uiPriority w:val="99"/>
    <w:semiHidden/>
    <w:rsid w:val="004159FA"/>
    <w:rPr>
      <w:rFonts w:ascii="Lucida Grande" w:hAnsi="Lucida Grande"/>
      <w:sz w:val="18"/>
      <w:szCs w:val="18"/>
    </w:rPr>
  </w:style>
  <w:style w:type="character" w:customStyle="1" w:styleId="BallontekstTekenfff2">
    <w:name w:val="Ballontekst Teken"/>
    <w:basedOn w:val="DefaultParagraphFont"/>
    <w:uiPriority w:val="99"/>
    <w:semiHidden/>
    <w:rsid w:val="004159FA"/>
    <w:rPr>
      <w:rFonts w:ascii="Lucida Grande" w:hAnsi="Lucida Grande"/>
      <w:sz w:val="18"/>
      <w:szCs w:val="18"/>
    </w:rPr>
  </w:style>
  <w:style w:type="character" w:customStyle="1" w:styleId="BallontekstTekenfff3">
    <w:name w:val="Ballontekst Teken"/>
    <w:basedOn w:val="DefaultParagraphFont"/>
    <w:uiPriority w:val="99"/>
    <w:semiHidden/>
    <w:rsid w:val="004159FA"/>
    <w:rPr>
      <w:rFonts w:ascii="Lucida Grande" w:hAnsi="Lucida Grande"/>
      <w:sz w:val="18"/>
      <w:szCs w:val="18"/>
    </w:rPr>
  </w:style>
  <w:style w:type="character" w:customStyle="1" w:styleId="BallontekstTekenfff4">
    <w:name w:val="Ballontekst Teken"/>
    <w:basedOn w:val="DefaultParagraphFont"/>
    <w:uiPriority w:val="99"/>
    <w:semiHidden/>
    <w:rsid w:val="004159FA"/>
    <w:rPr>
      <w:rFonts w:ascii="Lucida Grande" w:hAnsi="Lucida Grande"/>
      <w:sz w:val="18"/>
      <w:szCs w:val="18"/>
    </w:rPr>
  </w:style>
  <w:style w:type="character" w:customStyle="1" w:styleId="BallontekstTekenfff5">
    <w:name w:val="Ballontekst Teken"/>
    <w:basedOn w:val="DefaultParagraphFont"/>
    <w:uiPriority w:val="99"/>
    <w:semiHidden/>
    <w:rsid w:val="004159FA"/>
    <w:rPr>
      <w:rFonts w:ascii="Lucida Grande" w:hAnsi="Lucida Grande"/>
      <w:sz w:val="18"/>
      <w:szCs w:val="18"/>
    </w:rPr>
  </w:style>
  <w:style w:type="character" w:customStyle="1" w:styleId="BallontekstTekenfff6">
    <w:name w:val="Ballontekst Teken"/>
    <w:basedOn w:val="DefaultParagraphFont"/>
    <w:uiPriority w:val="99"/>
    <w:semiHidden/>
    <w:rsid w:val="00615496"/>
    <w:rPr>
      <w:rFonts w:ascii="Lucida Grande" w:hAnsi="Lucida Grande"/>
      <w:sz w:val="18"/>
      <w:szCs w:val="18"/>
    </w:rPr>
  </w:style>
  <w:style w:type="character" w:customStyle="1" w:styleId="BallontekstTekenfff7">
    <w:name w:val="Ballontekst Teken"/>
    <w:basedOn w:val="DefaultParagraphFont"/>
    <w:uiPriority w:val="99"/>
    <w:semiHidden/>
    <w:rsid w:val="00615496"/>
    <w:rPr>
      <w:rFonts w:ascii="Lucida Grande" w:hAnsi="Lucida Grande"/>
      <w:sz w:val="18"/>
      <w:szCs w:val="18"/>
    </w:rPr>
  </w:style>
  <w:style w:type="character" w:customStyle="1" w:styleId="BallontekstTekenfff8">
    <w:name w:val="Ballontekst Teken"/>
    <w:basedOn w:val="DefaultParagraphFont"/>
    <w:uiPriority w:val="99"/>
    <w:semiHidden/>
    <w:rsid w:val="001B7CA2"/>
    <w:rPr>
      <w:rFonts w:ascii="Lucida Grande" w:hAnsi="Lucida Grande"/>
      <w:sz w:val="18"/>
      <w:szCs w:val="18"/>
    </w:rPr>
  </w:style>
  <w:style w:type="character" w:customStyle="1" w:styleId="BallontekstTekenfff9">
    <w:name w:val="Ballontekst Teken"/>
    <w:basedOn w:val="DefaultParagraphFont"/>
    <w:uiPriority w:val="99"/>
    <w:semiHidden/>
    <w:rsid w:val="001B7CA2"/>
    <w:rPr>
      <w:rFonts w:ascii="Lucida Grande" w:hAnsi="Lucida Grande"/>
      <w:sz w:val="18"/>
      <w:szCs w:val="18"/>
    </w:rPr>
  </w:style>
  <w:style w:type="character" w:customStyle="1" w:styleId="BallontekstTekenfffa">
    <w:name w:val="Ballontekst Teken"/>
    <w:basedOn w:val="DefaultParagraphFont"/>
    <w:uiPriority w:val="99"/>
    <w:semiHidden/>
    <w:rsid w:val="001B7CA2"/>
    <w:rPr>
      <w:rFonts w:ascii="Lucida Grande" w:hAnsi="Lucida Grande"/>
      <w:sz w:val="18"/>
      <w:szCs w:val="18"/>
    </w:rPr>
  </w:style>
  <w:style w:type="character" w:customStyle="1" w:styleId="BallontekstTekenfffb">
    <w:name w:val="Ballontekst Teken"/>
    <w:basedOn w:val="DefaultParagraphFont"/>
    <w:uiPriority w:val="99"/>
    <w:semiHidden/>
    <w:rsid w:val="001B7CA2"/>
    <w:rPr>
      <w:rFonts w:ascii="Lucida Grande" w:hAnsi="Lucida Grande"/>
      <w:sz w:val="18"/>
      <w:szCs w:val="18"/>
    </w:rPr>
  </w:style>
  <w:style w:type="character" w:customStyle="1" w:styleId="BallontekstTekenfffc">
    <w:name w:val="Ballontekst Teken"/>
    <w:basedOn w:val="DefaultParagraphFont"/>
    <w:uiPriority w:val="99"/>
    <w:semiHidden/>
    <w:rsid w:val="001B7CA2"/>
    <w:rPr>
      <w:rFonts w:ascii="Lucida Grande" w:hAnsi="Lucida Grande"/>
      <w:sz w:val="18"/>
      <w:szCs w:val="18"/>
    </w:rPr>
  </w:style>
  <w:style w:type="character" w:customStyle="1" w:styleId="BallontekstTekenfffd">
    <w:name w:val="Ballontekst Teken"/>
    <w:basedOn w:val="DefaultParagraphFont"/>
    <w:uiPriority w:val="99"/>
    <w:semiHidden/>
    <w:rsid w:val="001B7CA2"/>
    <w:rPr>
      <w:rFonts w:ascii="Lucida Grande" w:hAnsi="Lucida Grande"/>
      <w:sz w:val="18"/>
      <w:szCs w:val="18"/>
    </w:rPr>
  </w:style>
  <w:style w:type="character" w:customStyle="1" w:styleId="BallontekstTekenfffe">
    <w:name w:val="Ballontekst Teken"/>
    <w:basedOn w:val="DefaultParagraphFont"/>
    <w:uiPriority w:val="99"/>
    <w:semiHidden/>
    <w:rsid w:val="001B7CA2"/>
    <w:rPr>
      <w:rFonts w:ascii="Lucida Grande" w:hAnsi="Lucida Grande"/>
      <w:sz w:val="18"/>
      <w:szCs w:val="18"/>
    </w:rPr>
  </w:style>
  <w:style w:type="character" w:customStyle="1" w:styleId="BallontekstTekenffff">
    <w:name w:val="Ballontekst Teken"/>
    <w:basedOn w:val="DefaultParagraphFont"/>
    <w:uiPriority w:val="99"/>
    <w:semiHidden/>
    <w:rsid w:val="001B7CA2"/>
    <w:rPr>
      <w:rFonts w:ascii="Lucida Grande" w:hAnsi="Lucida Grande"/>
      <w:sz w:val="18"/>
      <w:szCs w:val="18"/>
    </w:rPr>
  </w:style>
  <w:style w:type="character" w:customStyle="1" w:styleId="BallontekstTekenffff0">
    <w:name w:val="Ballontekst Teken"/>
    <w:basedOn w:val="DefaultParagraphFont"/>
    <w:uiPriority w:val="99"/>
    <w:semiHidden/>
    <w:rsid w:val="001B7CA2"/>
    <w:rPr>
      <w:rFonts w:ascii="Lucida Grande" w:hAnsi="Lucida Grande"/>
      <w:sz w:val="18"/>
      <w:szCs w:val="18"/>
    </w:rPr>
  </w:style>
  <w:style w:type="character" w:customStyle="1" w:styleId="BallontekstTekenffff1">
    <w:name w:val="Ballontekst Teken"/>
    <w:basedOn w:val="DefaultParagraphFont"/>
    <w:uiPriority w:val="99"/>
    <w:semiHidden/>
    <w:rsid w:val="001B7CA2"/>
    <w:rPr>
      <w:rFonts w:ascii="Lucida Grande" w:hAnsi="Lucida Grande"/>
      <w:sz w:val="18"/>
      <w:szCs w:val="18"/>
    </w:rPr>
  </w:style>
  <w:style w:type="character" w:customStyle="1" w:styleId="BallontekstTekenffff2">
    <w:name w:val="Ballontekst Teken"/>
    <w:basedOn w:val="DefaultParagraphFont"/>
    <w:uiPriority w:val="99"/>
    <w:semiHidden/>
    <w:rsid w:val="001B7CA2"/>
    <w:rPr>
      <w:rFonts w:ascii="Lucida Grande" w:hAnsi="Lucida Grande"/>
      <w:sz w:val="18"/>
      <w:szCs w:val="18"/>
    </w:rPr>
  </w:style>
  <w:style w:type="character" w:customStyle="1" w:styleId="BallontekstTekenffff3">
    <w:name w:val="Ballontekst Teken"/>
    <w:basedOn w:val="DefaultParagraphFont"/>
    <w:uiPriority w:val="99"/>
    <w:semiHidden/>
    <w:rsid w:val="001B7CA2"/>
    <w:rPr>
      <w:rFonts w:ascii="Lucida Grande" w:hAnsi="Lucida Grande"/>
      <w:sz w:val="18"/>
      <w:szCs w:val="18"/>
    </w:rPr>
  </w:style>
  <w:style w:type="character" w:customStyle="1" w:styleId="BallontekstTekenffff4">
    <w:name w:val="Ballontekst Teken"/>
    <w:basedOn w:val="DefaultParagraphFont"/>
    <w:uiPriority w:val="99"/>
    <w:semiHidden/>
    <w:rsid w:val="001B7CA2"/>
    <w:rPr>
      <w:rFonts w:ascii="Lucida Grande" w:hAnsi="Lucida Grande"/>
      <w:sz w:val="18"/>
      <w:szCs w:val="18"/>
    </w:rPr>
  </w:style>
  <w:style w:type="character" w:customStyle="1" w:styleId="BallontekstTekenffff5">
    <w:name w:val="Ballontekst Teken"/>
    <w:basedOn w:val="DefaultParagraphFont"/>
    <w:uiPriority w:val="99"/>
    <w:semiHidden/>
    <w:rsid w:val="001B7CA2"/>
    <w:rPr>
      <w:rFonts w:ascii="Lucida Grande" w:hAnsi="Lucida Grande"/>
      <w:sz w:val="18"/>
      <w:szCs w:val="18"/>
    </w:rPr>
  </w:style>
  <w:style w:type="character" w:customStyle="1" w:styleId="BallontekstTekenffff6">
    <w:name w:val="Ballontekst Teken"/>
    <w:basedOn w:val="DefaultParagraphFont"/>
    <w:uiPriority w:val="99"/>
    <w:semiHidden/>
    <w:rsid w:val="001B7CA2"/>
    <w:rPr>
      <w:rFonts w:ascii="Lucida Grande" w:hAnsi="Lucida Grande"/>
      <w:sz w:val="18"/>
      <w:szCs w:val="18"/>
    </w:rPr>
  </w:style>
  <w:style w:type="character" w:customStyle="1" w:styleId="BallontekstTekenffff7">
    <w:name w:val="Ballontekst Teken"/>
    <w:basedOn w:val="DefaultParagraphFont"/>
    <w:uiPriority w:val="99"/>
    <w:semiHidden/>
    <w:rsid w:val="001B7CA2"/>
    <w:rPr>
      <w:rFonts w:ascii="Lucida Grande" w:hAnsi="Lucida Grande"/>
      <w:sz w:val="18"/>
      <w:szCs w:val="18"/>
    </w:rPr>
  </w:style>
  <w:style w:type="character" w:customStyle="1" w:styleId="BallontekstTekenffff8">
    <w:name w:val="Ballontekst Teken"/>
    <w:basedOn w:val="DefaultParagraphFont"/>
    <w:uiPriority w:val="99"/>
    <w:semiHidden/>
    <w:rsid w:val="001B7CA2"/>
    <w:rPr>
      <w:rFonts w:ascii="Lucida Grande" w:hAnsi="Lucida Grande"/>
      <w:sz w:val="18"/>
      <w:szCs w:val="18"/>
    </w:rPr>
  </w:style>
  <w:style w:type="character" w:customStyle="1" w:styleId="BallontekstTekenffff9">
    <w:name w:val="Ballontekst Teken"/>
    <w:basedOn w:val="DefaultParagraphFont"/>
    <w:uiPriority w:val="99"/>
    <w:semiHidden/>
    <w:rsid w:val="001B7CA2"/>
    <w:rPr>
      <w:rFonts w:ascii="Lucida Grande" w:hAnsi="Lucida Grande"/>
      <w:sz w:val="18"/>
      <w:szCs w:val="18"/>
    </w:rPr>
  </w:style>
  <w:style w:type="character" w:customStyle="1" w:styleId="BallontekstTekenffffa">
    <w:name w:val="Ballontekst Teken"/>
    <w:basedOn w:val="DefaultParagraphFont"/>
    <w:uiPriority w:val="99"/>
    <w:semiHidden/>
    <w:rsid w:val="001B7CA2"/>
    <w:rPr>
      <w:rFonts w:ascii="Lucida Grande" w:hAnsi="Lucida Grande"/>
      <w:sz w:val="18"/>
      <w:szCs w:val="18"/>
    </w:rPr>
  </w:style>
  <w:style w:type="character" w:customStyle="1" w:styleId="BallontekstTekenffffb">
    <w:name w:val="Ballontekst Teken"/>
    <w:basedOn w:val="DefaultParagraphFont"/>
    <w:uiPriority w:val="99"/>
    <w:semiHidden/>
    <w:rsid w:val="001B7CA2"/>
    <w:rPr>
      <w:rFonts w:ascii="Lucida Grande" w:hAnsi="Lucida Grande"/>
      <w:sz w:val="18"/>
      <w:szCs w:val="18"/>
    </w:rPr>
  </w:style>
  <w:style w:type="character" w:customStyle="1" w:styleId="BallontekstTekenffffc">
    <w:name w:val="Ballontekst Teken"/>
    <w:basedOn w:val="DefaultParagraphFont"/>
    <w:uiPriority w:val="99"/>
    <w:semiHidden/>
    <w:rsid w:val="001B7CA2"/>
    <w:rPr>
      <w:rFonts w:ascii="Lucida Grande" w:hAnsi="Lucida Grande"/>
      <w:sz w:val="18"/>
      <w:szCs w:val="18"/>
    </w:rPr>
  </w:style>
  <w:style w:type="character" w:customStyle="1" w:styleId="BallontekstTekenffffd">
    <w:name w:val="Ballontekst Teken"/>
    <w:basedOn w:val="DefaultParagraphFont"/>
    <w:uiPriority w:val="99"/>
    <w:semiHidden/>
    <w:rsid w:val="001B7CA2"/>
    <w:rPr>
      <w:rFonts w:ascii="Lucida Grande" w:hAnsi="Lucida Grande"/>
      <w:sz w:val="18"/>
      <w:szCs w:val="18"/>
    </w:rPr>
  </w:style>
  <w:style w:type="character" w:customStyle="1" w:styleId="BallontekstTekenffffe">
    <w:name w:val="Ballontekst Teken"/>
    <w:basedOn w:val="DefaultParagraphFont"/>
    <w:uiPriority w:val="99"/>
    <w:semiHidden/>
    <w:rsid w:val="001B7CA2"/>
    <w:rPr>
      <w:rFonts w:ascii="Lucida Grande" w:hAnsi="Lucida Grande"/>
      <w:sz w:val="18"/>
      <w:szCs w:val="18"/>
    </w:rPr>
  </w:style>
  <w:style w:type="character" w:customStyle="1" w:styleId="BallontekstTekenfffff">
    <w:name w:val="Ballontekst Teken"/>
    <w:basedOn w:val="DefaultParagraphFont"/>
    <w:uiPriority w:val="99"/>
    <w:semiHidden/>
    <w:rsid w:val="001B7CA2"/>
    <w:rPr>
      <w:rFonts w:ascii="Lucida Grande" w:hAnsi="Lucida Grande"/>
      <w:sz w:val="18"/>
      <w:szCs w:val="18"/>
    </w:rPr>
  </w:style>
  <w:style w:type="character" w:customStyle="1" w:styleId="BallontekstTekenfffff0">
    <w:name w:val="Ballontekst Teken"/>
    <w:basedOn w:val="DefaultParagraphFont"/>
    <w:uiPriority w:val="99"/>
    <w:semiHidden/>
    <w:rsid w:val="001B7CA2"/>
    <w:rPr>
      <w:rFonts w:ascii="Lucida Grande" w:hAnsi="Lucida Grande"/>
      <w:sz w:val="18"/>
      <w:szCs w:val="18"/>
    </w:rPr>
  </w:style>
  <w:style w:type="character" w:customStyle="1" w:styleId="BallontekstTekenfffff1">
    <w:name w:val="Ballontekst Teken"/>
    <w:basedOn w:val="DefaultParagraphFont"/>
    <w:uiPriority w:val="99"/>
    <w:semiHidden/>
    <w:rsid w:val="001B7CA2"/>
    <w:rPr>
      <w:rFonts w:ascii="Lucida Grande" w:hAnsi="Lucida Grande"/>
      <w:sz w:val="18"/>
      <w:szCs w:val="18"/>
    </w:rPr>
  </w:style>
  <w:style w:type="character" w:customStyle="1" w:styleId="BallontekstTekenfffff2">
    <w:name w:val="Ballontekst Teken"/>
    <w:basedOn w:val="DefaultParagraphFont"/>
    <w:uiPriority w:val="99"/>
    <w:semiHidden/>
    <w:rsid w:val="001B7CA2"/>
    <w:rPr>
      <w:rFonts w:ascii="Lucida Grande" w:hAnsi="Lucida Grande"/>
      <w:sz w:val="18"/>
      <w:szCs w:val="18"/>
    </w:rPr>
  </w:style>
  <w:style w:type="character" w:customStyle="1" w:styleId="BallontekstTekenfffff3">
    <w:name w:val="Ballontekst Teken"/>
    <w:basedOn w:val="DefaultParagraphFont"/>
    <w:uiPriority w:val="99"/>
    <w:semiHidden/>
    <w:rsid w:val="001B7CA2"/>
    <w:rPr>
      <w:rFonts w:ascii="Lucida Grande" w:hAnsi="Lucida Grande"/>
      <w:sz w:val="18"/>
      <w:szCs w:val="18"/>
    </w:rPr>
  </w:style>
  <w:style w:type="character" w:customStyle="1" w:styleId="BallontekstTekenfffff4">
    <w:name w:val="Ballontekst Teken"/>
    <w:basedOn w:val="DefaultParagraphFont"/>
    <w:uiPriority w:val="99"/>
    <w:semiHidden/>
    <w:rsid w:val="001B7CA2"/>
    <w:rPr>
      <w:rFonts w:ascii="Lucida Grande" w:hAnsi="Lucida Grande"/>
      <w:sz w:val="18"/>
      <w:szCs w:val="18"/>
    </w:rPr>
  </w:style>
  <w:style w:type="character" w:customStyle="1" w:styleId="BallontekstTekenfffff5">
    <w:name w:val="Ballontekst Teken"/>
    <w:basedOn w:val="DefaultParagraphFont"/>
    <w:uiPriority w:val="99"/>
    <w:semiHidden/>
    <w:rsid w:val="001B7CA2"/>
    <w:rPr>
      <w:rFonts w:ascii="Lucida Grande" w:hAnsi="Lucida Grande"/>
      <w:sz w:val="18"/>
      <w:szCs w:val="18"/>
    </w:rPr>
  </w:style>
  <w:style w:type="character" w:customStyle="1" w:styleId="BallontekstTekenfffff6">
    <w:name w:val="Ballontekst Teken"/>
    <w:basedOn w:val="DefaultParagraphFont"/>
    <w:uiPriority w:val="99"/>
    <w:semiHidden/>
    <w:rsid w:val="001B7CA2"/>
    <w:rPr>
      <w:rFonts w:ascii="Lucida Grande" w:hAnsi="Lucida Grande"/>
      <w:sz w:val="18"/>
      <w:szCs w:val="18"/>
    </w:rPr>
  </w:style>
  <w:style w:type="character" w:customStyle="1" w:styleId="BallontekstTekenfffff7">
    <w:name w:val="Ballontekst Teken"/>
    <w:basedOn w:val="DefaultParagraphFont"/>
    <w:uiPriority w:val="99"/>
    <w:semiHidden/>
    <w:rsid w:val="001B7CA2"/>
    <w:rPr>
      <w:rFonts w:ascii="Lucida Grande" w:hAnsi="Lucida Grande"/>
      <w:sz w:val="18"/>
      <w:szCs w:val="18"/>
    </w:rPr>
  </w:style>
  <w:style w:type="character" w:customStyle="1" w:styleId="BallontekstTekenfffff8">
    <w:name w:val="Ballontekst Teken"/>
    <w:basedOn w:val="DefaultParagraphFont"/>
    <w:uiPriority w:val="99"/>
    <w:semiHidden/>
    <w:rsid w:val="001B7CA2"/>
    <w:rPr>
      <w:rFonts w:ascii="Lucida Grande" w:hAnsi="Lucida Grande"/>
      <w:sz w:val="18"/>
      <w:szCs w:val="18"/>
    </w:rPr>
  </w:style>
  <w:style w:type="character" w:customStyle="1" w:styleId="BallontekstTekenfffff9">
    <w:name w:val="Ballontekst Teken"/>
    <w:basedOn w:val="DefaultParagraphFont"/>
    <w:uiPriority w:val="99"/>
    <w:semiHidden/>
    <w:rsid w:val="001B7CA2"/>
    <w:rPr>
      <w:rFonts w:ascii="Lucida Grande" w:hAnsi="Lucida Grande"/>
      <w:sz w:val="18"/>
      <w:szCs w:val="18"/>
    </w:rPr>
  </w:style>
  <w:style w:type="character" w:customStyle="1" w:styleId="BallontekstTekenfffffa">
    <w:name w:val="Ballontekst Teken"/>
    <w:basedOn w:val="DefaultParagraphFont"/>
    <w:uiPriority w:val="99"/>
    <w:semiHidden/>
    <w:rsid w:val="001B7CA2"/>
    <w:rPr>
      <w:rFonts w:ascii="Lucida Grande" w:hAnsi="Lucida Grande"/>
      <w:sz w:val="18"/>
      <w:szCs w:val="18"/>
    </w:rPr>
  </w:style>
  <w:style w:type="character" w:customStyle="1" w:styleId="BallontekstTekenfffffb">
    <w:name w:val="Ballontekst Teken"/>
    <w:basedOn w:val="DefaultParagraphFont"/>
    <w:uiPriority w:val="99"/>
    <w:semiHidden/>
    <w:rsid w:val="001B7CA2"/>
    <w:rPr>
      <w:rFonts w:ascii="Lucida Grande" w:hAnsi="Lucida Grande"/>
      <w:sz w:val="18"/>
      <w:szCs w:val="18"/>
    </w:rPr>
  </w:style>
  <w:style w:type="character" w:customStyle="1" w:styleId="BallontekstTekenfffffc">
    <w:name w:val="Ballontekst Teken"/>
    <w:basedOn w:val="DefaultParagraphFont"/>
    <w:uiPriority w:val="99"/>
    <w:semiHidden/>
    <w:rsid w:val="001B7CA2"/>
    <w:rPr>
      <w:rFonts w:ascii="Lucida Grande" w:hAnsi="Lucida Grande"/>
      <w:sz w:val="18"/>
      <w:szCs w:val="18"/>
    </w:rPr>
  </w:style>
  <w:style w:type="character" w:customStyle="1" w:styleId="BallontekstTekenfffffd">
    <w:name w:val="Ballontekst Teken"/>
    <w:basedOn w:val="DefaultParagraphFont"/>
    <w:uiPriority w:val="99"/>
    <w:semiHidden/>
    <w:rsid w:val="001B7CA2"/>
    <w:rPr>
      <w:rFonts w:ascii="Lucida Grande" w:hAnsi="Lucida Grande"/>
      <w:sz w:val="18"/>
      <w:szCs w:val="18"/>
    </w:rPr>
  </w:style>
  <w:style w:type="character" w:customStyle="1" w:styleId="BallontekstTekenfffffe">
    <w:name w:val="Ballontekst Teken"/>
    <w:basedOn w:val="DefaultParagraphFont"/>
    <w:uiPriority w:val="99"/>
    <w:semiHidden/>
    <w:rsid w:val="001B7CA2"/>
    <w:rPr>
      <w:rFonts w:ascii="Lucida Grande" w:hAnsi="Lucida Grande"/>
      <w:sz w:val="18"/>
      <w:szCs w:val="18"/>
    </w:rPr>
  </w:style>
  <w:style w:type="character" w:customStyle="1" w:styleId="BallontekstTekenffffff">
    <w:name w:val="Ballontekst Teken"/>
    <w:basedOn w:val="DefaultParagraphFont"/>
    <w:uiPriority w:val="99"/>
    <w:semiHidden/>
    <w:rsid w:val="001B7CA2"/>
    <w:rPr>
      <w:rFonts w:ascii="Lucida Grande" w:hAnsi="Lucida Grande"/>
      <w:sz w:val="18"/>
      <w:szCs w:val="18"/>
    </w:rPr>
  </w:style>
  <w:style w:type="character" w:customStyle="1" w:styleId="BallontekstTekenffffff0">
    <w:name w:val="Ballontekst Teken"/>
    <w:basedOn w:val="DefaultParagraphFont"/>
    <w:uiPriority w:val="99"/>
    <w:semiHidden/>
    <w:rsid w:val="001B7CA2"/>
    <w:rPr>
      <w:rFonts w:ascii="Lucida Grande" w:hAnsi="Lucida Grande"/>
      <w:sz w:val="18"/>
      <w:szCs w:val="18"/>
    </w:rPr>
  </w:style>
  <w:style w:type="character" w:customStyle="1" w:styleId="BallontekstTekenffffff1">
    <w:name w:val="Ballontekst Teken"/>
    <w:basedOn w:val="DefaultParagraphFont"/>
    <w:uiPriority w:val="99"/>
    <w:semiHidden/>
    <w:rsid w:val="001B7CA2"/>
    <w:rPr>
      <w:rFonts w:ascii="Lucida Grande" w:hAnsi="Lucida Grande"/>
      <w:sz w:val="18"/>
      <w:szCs w:val="18"/>
    </w:rPr>
  </w:style>
  <w:style w:type="character" w:customStyle="1" w:styleId="BallontekstTekenffffff2">
    <w:name w:val="Ballontekst Teken"/>
    <w:basedOn w:val="DefaultParagraphFont"/>
    <w:uiPriority w:val="99"/>
    <w:semiHidden/>
    <w:rsid w:val="001B7CA2"/>
    <w:rPr>
      <w:rFonts w:ascii="Lucida Grande" w:hAnsi="Lucida Grande"/>
      <w:sz w:val="18"/>
      <w:szCs w:val="18"/>
    </w:rPr>
  </w:style>
  <w:style w:type="character" w:customStyle="1" w:styleId="BallontekstTekenffffff3">
    <w:name w:val="Ballontekst Teken"/>
    <w:basedOn w:val="DefaultParagraphFont"/>
    <w:uiPriority w:val="99"/>
    <w:semiHidden/>
    <w:rsid w:val="001B7CA2"/>
    <w:rPr>
      <w:rFonts w:ascii="Lucida Grande" w:hAnsi="Lucida Grande"/>
      <w:sz w:val="18"/>
      <w:szCs w:val="18"/>
    </w:rPr>
  </w:style>
  <w:style w:type="character" w:customStyle="1" w:styleId="BallontekstTekenffffff4">
    <w:name w:val="Ballontekst Teken"/>
    <w:basedOn w:val="DefaultParagraphFont"/>
    <w:uiPriority w:val="99"/>
    <w:semiHidden/>
    <w:rsid w:val="001B7CA2"/>
    <w:rPr>
      <w:rFonts w:ascii="Lucida Grande" w:hAnsi="Lucida Grande"/>
      <w:sz w:val="18"/>
      <w:szCs w:val="18"/>
    </w:rPr>
  </w:style>
  <w:style w:type="character" w:customStyle="1" w:styleId="BallontekstTekenffffff5">
    <w:name w:val="Ballontekst Teken"/>
    <w:basedOn w:val="DefaultParagraphFont"/>
    <w:uiPriority w:val="99"/>
    <w:semiHidden/>
    <w:rsid w:val="001B7CA2"/>
    <w:rPr>
      <w:rFonts w:ascii="Lucida Grande" w:hAnsi="Lucida Grande"/>
      <w:sz w:val="18"/>
      <w:szCs w:val="18"/>
    </w:rPr>
  </w:style>
  <w:style w:type="character" w:customStyle="1" w:styleId="BallontekstTekenffffff6">
    <w:name w:val="Ballontekst Teken"/>
    <w:basedOn w:val="DefaultParagraphFont"/>
    <w:uiPriority w:val="99"/>
    <w:semiHidden/>
    <w:rsid w:val="001B7CA2"/>
    <w:rPr>
      <w:rFonts w:ascii="Lucida Grande" w:hAnsi="Lucida Grande"/>
      <w:sz w:val="18"/>
      <w:szCs w:val="18"/>
    </w:rPr>
  </w:style>
  <w:style w:type="character" w:customStyle="1" w:styleId="BallontekstTekenffffff7">
    <w:name w:val="Ballontekst Teken"/>
    <w:basedOn w:val="DefaultParagraphFont"/>
    <w:uiPriority w:val="99"/>
    <w:semiHidden/>
    <w:rsid w:val="001B7CA2"/>
    <w:rPr>
      <w:rFonts w:ascii="Lucida Grande" w:hAnsi="Lucida Grande"/>
      <w:sz w:val="18"/>
      <w:szCs w:val="18"/>
    </w:rPr>
  </w:style>
  <w:style w:type="character" w:customStyle="1" w:styleId="BallontekstTekenffffff8">
    <w:name w:val="Ballontekst Teken"/>
    <w:basedOn w:val="DefaultParagraphFont"/>
    <w:uiPriority w:val="99"/>
    <w:semiHidden/>
    <w:rsid w:val="005D429A"/>
    <w:rPr>
      <w:rFonts w:ascii="Lucida Grande" w:hAnsi="Lucida Grande"/>
      <w:sz w:val="18"/>
      <w:szCs w:val="18"/>
    </w:rPr>
  </w:style>
  <w:style w:type="character" w:customStyle="1" w:styleId="BallontekstTekenffffff9">
    <w:name w:val="Ballontekst Teken"/>
    <w:basedOn w:val="DefaultParagraphFont"/>
    <w:uiPriority w:val="99"/>
    <w:semiHidden/>
    <w:rsid w:val="005D429A"/>
    <w:rPr>
      <w:rFonts w:ascii="Lucida Grande" w:hAnsi="Lucida Grande"/>
      <w:sz w:val="18"/>
      <w:szCs w:val="18"/>
    </w:rPr>
  </w:style>
  <w:style w:type="character" w:customStyle="1" w:styleId="BallontekstTekenffffffa">
    <w:name w:val="Ballontekst Teken"/>
    <w:basedOn w:val="DefaultParagraphFont"/>
    <w:uiPriority w:val="99"/>
    <w:semiHidden/>
    <w:rsid w:val="005D429A"/>
    <w:rPr>
      <w:rFonts w:ascii="Lucida Grande" w:hAnsi="Lucida Grande"/>
      <w:sz w:val="18"/>
      <w:szCs w:val="18"/>
    </w:rPr>
  </w:style>
  <w:style w:type="character" w:customStyle="1" w:styleId="BallontekstTekenffffffb">
    <w:name w:val="Ballontekst Teken"/>
    <w:basedOn w:val="DefaultParagraphFont"/>
    <w:uiPriority w:val="99"/>
    <w:semiHidden/>
    <w:rsid w:val="005D429A"/>
    <w:rPr>
      <w:rFonts w:ascii="Lucida Grande" w:hAnsi="Lucida Grande"/>
      <w:sz w:val="18"/>
      <w:szCs w:val="18"/>
    </w:rPr>
  </w:style>
  <w:style w:type="character" w:customStyle="1" w:styleId="BallontekstTekenffffffc">
    <w:name w:val="Ballontekst Teken"/>
    <w:basedOn w:val="DefaultParagraphFont"/>
    <w:uiPriority w:val="99"/>
    <w:semiHidden/>
    <w:rsid w:val="005D429A"/>
    <w:rPr>
      <w:rFonts w:ascii="Lucida Grande" w:hAnsi="Lucida Grande"/>
      <w:sz w:val="18"/>
      <w:szCs w:val="18"/>
    </w:rPr>
  </w:style>
  <w:style w:type="character" w:customStyle="1" w:styleId="BallontekstTekenffffffd">
    <w:name w:val="Ballontekst Teken"/>
    <w:basedOn w:val="DefaultParagraphFont"/>
    <w:uiPriority w:val="99"/>
    <w:semiHidden/>
    <w:rsid w:val="005D429A"/>
    <w:rPr>
      <w:rFonts w:ascii="Lucida Grande" w:hAnsi="Lucida Grande"/>
      <w:sz w:val="18"/>
      <w:szCs w:val="18"/>
    </w:rPr>
  </w:style>
  <w:style w:type="character" w:customStyle="1" w:styleId="BallontekstTekenffffffe">
    <w:name w:val="Ballontekst Teken"/>
    <w:basedOn w:val="DefaultParagraphFont"/>
    <w:uiPriority w:val="99"/>
    <w:semiHidden/>
    <w:rsid w:val="005D429A"/>
    <w:rPr>
      <w:rFonts w:ascii="Lucida Grande" w:hAnsi="Lucida Grande"/>
      <w:sz w:val="18"/>
      <w:szCs w:val="18"/>
    </w:rPr>
  </w:style>
  <w:style w:type="character" w:customStyle="1" w:styleId="BallontekstTekenfffffff">
    <w:name w:val="Ballontekst Teken"/>
    <w:basedOn w:val="DefaultParagraphFont"/>
    <w:uiPriority w:val="99"/>
    <w:semiHidden/>
    <w:rsid w:val="005D429A"/>
    <w:rPr>
      <w:rFonts w:ascii="Lucida Grande" w:hAnsi="Lucida Grande"/>
      <w:sz w:val="18"/>
      <w:szCs w:val="18"/>
    </w:rPr>
  </w:style>
  <w:style w:type="character" w:customStyle="1" w:styleId="BallontekstTekenfffffff0">
    <w:name w:val="Ballontekst Teken"/>
    <w:basedOn w:val="DefaultParagraphFont"/>
    <w:uiPriority w:val="99"/>
    <w:semiHidden/>
    <w:rsid w:val="005D429A"/>
    <w:rPr>
      <w:rFonts w:ascii="Lucida Grande" w:hAnsi="Lucida Grande"/>
      <w:sz w:val="18"/>
      <w:szCs w:val="18"/>
    </w:rPr>
  </w:style>
  <w:style w:type="character" w:customStyle="1" w:styleId="BallontekstTekenfffffff1">
    <w:name w:val="Ballontekst Teken"/>
    <w:basedOn w:val="DefaultParagraphFont"/>
    <w:uiPriority w:val="99"/>
    <w:semiHidden/>
    <w:rsid w:val="005D429A"/>
    <w:rPr>
      <w:rFonts w:ascii="Lucida Grande" w:hAnsi="Lucida Grande"/>
      <w:sz w:val="18"/>
      <w:szCs w:val="18"/>
    </w:rPr>
  </w:style>
  <w:style w:type="character" w:customStyle="1" w:styleId="BallontekstTekenfffffff2">
    <w:name w:val="Ballontekst Teken"/>
    <w:basedOn w:val="DefaultParagraphFont"/>
    <w:uiPriority w:val="99"/>
    <w:semiHidden/>
    <w:rsid w:val="005D429A"/>
    <w:rPr>
      <w:rFonts w:ascii="Lucida Grande" w:hAnsi="Lucida Grande"/>
      <w:sz w:val="18"/>
      <w:szCs w:val="18"/>
    </w:rPr>
  </w:style>
  <w:style w:type="character" w:customStyle="1" w:styleId="BallontekstTekenfffffff3">
    <w:name w:val="Ballontekst Teken"/>
    <w:basedOn w:val="DefaultParagraphFont"/>
    <w:uiPriority w:val="99"/>
    <w:semiHidden/>
    <w:rsid w:val="005D429A"/>
    <w:rPr>
      <w:rFonts w:ascii="Lucida Grande" w:hAnsi="Lucida Grande"/>
      <w:sz w:val="18"/>
      <w:szCs w:val="18"/>
    </w:rPr>
  </w:style>
  <w:style w:type="character" w:customStyle="1" w:styleId="BallontekstTekenfffffff4">
    <w:name w:val="Ballontekst Teken"/>
    <w:basedOn w:val="DefaultParagraphFont"/>
    <w:uiPriority w:val="99"/>
    <w:semiHidden/>
    <w:rsid w:val="005D429A"/>
    <w:rPr>
      <w:rFonts w:ascii="Lucida Grande" w:hAnsi="Lucida Grande"/>
      <w:sz w:val="18"/>
      <w:szCs w:val="18"/>
    </w:rPr>
  </w:style>
  <w:style w:type="character" w:customStyle="1" w:styleId="BallontekstTekenfffffff5">
    <w:name w:val="Ballontekst Teken"/>
    <w:basedOn w:val="DefaultParagraphFont"/>
    <w:uiPriority w:val="99"/>
    <w:semiHidden/>
    <w:rsid w:val="005D429A"/>
    <w:rPr>
      <w:rFonts w:ascii="Lucida Grande" w:hAnsi="Lucida Grande"/>
      <w:sz w:val="18"/>
      <w:szCs w:val="18"/>
    </w:rPr>
  </w:style>
  <w:style w:type="character" w:customStyle="1" w:styleId="BallontekstTekenfffffff6">
    <w:name w:val="Ballontekst Teken"/>
    <w:basedOn w:val="DefaultParagraphFont"/>
    <w:uiPriority w:val="99"/>
    <w:semiHidden/>
    <w:rsid w:val="005D429A"/>
    <w:rPr>
      <w:rFonts w:ascii="Lucida Grande" w:hAnsi="Lucida Grande"/>
      <w:sz w:val="18"/>
      <w:szCs w:val="18"/>
    </w:rPr>
  </w:style>
  <w:style w:type="character" w:customStyle="1" w:styleId="BallontekstTekenfffffff7">
    <w:name w:val="Ballontekst Teken"/>
    <w:basedOn w:val="DefaultParagraphFont"/>
    <w:uiPriority w:val="99"/>
    <w:semiHidden/>
    <w:rsid w:val="00F81D4F"/>
    <w:rPr>
      <w:rFonts w:ascii="Lucida Grande" w:hAnsi="Lucida Grande"/>
      <w:sz w:val="18"/>
      <w:szCs w:val="18"/>
    </w:rPr>
  </w:style>
  <w:style w:type="character" w:customStyle="1" w:styleId="BallontekstTekenfffffff8">
    <w:name w:val="Ballontekst Teken"/>
    <w:basedOn w:val="DefaultParagraphFont"/>
    <w:uiPriority w:val="99"/>
    <w:semiHidden/>
    <w:rsid w:val="00F81D4F"/>
    <w:rPr>
      <w:rFonts w:ascii="Lucida Grande" w:hAnsi="Lucida Grande"/>
      <w:sz w:val="18"/>
      <w:szCs w:val="18"/>
    </w:rPr>
  </w:style>
  <w:style w:type="character" w:customStyle="1" w:styleId="BallontekstTekenfffffff9">
    <w:name w:val="Ballontekst Teken"/>
    <w:basedOn w:val="DefaultParagraphFont"/>
    <w:uiPriority w:val="99"/>
    <w:semiHidden/>
    <w:rsid w:val="00F81D4F"/>
    <w:rPr>
      <w:rFonts w:ascii="Lucida Grande" w:hAnsi="Lucida Grande"/>
      <w:sz w:val="18"/>
      <w:szCs w:val="18"/>
    </w:rPr>
  </w:style>
  <w:style w:type="character" w:customStyle="1" w:styleId="BallontekstTekenfffffffa">
    <w:name w:val="Ballontekst Teken"/>
    <w:basedOn w:val="DefaultParagraphFont"/>
    <w:uiPriority w:val="99"/>
    <w:semiHidden/>
    <w:rsid w:val="00F81D4F"/>
    <w:rPr>
      <w:rFonts w:ascii="Lucida Grande" w:hAnsi="Lucida Grande"/>
      <w:sz w:val="18"/>
      <w:szCs w:val="18"/>
    </w:rPr>
  </w:style>
  <w:style w:type="character" w:customStyle="1" w:styleId="BallontekstTekenfffffffb">
    <w:name w:val="Ballontekst Teken"/>
    <w:basedOn w:val="DefaultParagraphFont"/>
    <w:uiPriority w:val="99"/>
    <w:semiHidden/>
    <w:rsid w:val="00F81D4F"/>
    <w:rPr>
      <w:rFonts w:ascii="Lucida Grande" w:hAnsi="Lucida Grande"/>
      <w:sz w:val="18"/>
      <w:szCs w:val="18"/>
    </w:rPr>
  </w:style>
  <w:style w:type="character" w:customStyle="1" w:styleId="BallontekstTekenfffffffc">
    <w:name w:val="Ballontekst Teken"/>
    <w:basedOn w:val="DefaultParagraphFont"/>
    <w:uiPriority w:val="99"/>
    <w:semiHidden/>
    <w:rsid w:val="00F81D4F"/>
    <w:rPr>
      <w:rFonts w:ascii="Lucida Grande" w:hAnsi="Lucida Grande"/>
      <w:sz w:val="18"/>
      <w:szCs w:val="18"/>
    </w:rPr>
  </w:style>
  <w:style w:type="character" w:customStyle="1" w:styleId="BallontekstTekenfffffffd">
    <w:name w:val="Ballontekst Teken"/>
    <w:basedOn w:val="DefaultParagraphFont"/>
    <w:uiPriority w:val="99"/>
    <w:semiHidden/>
    <w:rsid w:val="00F81D4F"/>
    <w:rPr>
      <w:rFonts w:ascii="Lucida Grande" w:hAnsi="Lucida Grande"/>
      <w:sz w:val="18"/>
      <w:szCs w:val="18"/>
    </w:rPr>
  </w:style>
  <w:style w:type="character" w:customStyle="1" w:styleId="BallontekstTekenfffffffe">
    <w:name w:val="Ballontekst Teken"/>
    <w:basedOn w:val="DefaultParagraphFont"/>
    <w:uiPriority w:val="99"/>
    <w:semiHidden/>
    <w:rsid w:val="00F81D4F"/>
    <w:rPr>
      <w:rFonts w:ascii="Lucida Grande" w:hAnsi="Lucida Grande"/>
      <w:sz w:val="18"/>
      <w:szCs w:val="18"/>
    </w:rPr>
  </w:style>
  <w:style w:type="character" w:customStyle="1" w:styleId="BallontekstTekenffffffff">
    <w:name w:val="Ballontekst Teken"/>
    <w:basedOn w:val="DefaultParagraphFont"/>
    <w:uiPriority w:val="99"/>
    <w:semiHidden/>
    <w:rsid w:val="00F81D4F"/>
    <w:rPr>
      <w:rFonts w:ascii="Lucida Grande" w:hAnsi="Lucida Grande"/>
      <w:sz w:val="18"/>
      <w:szCs w:val="18"/>
    </w:rPr>
  </w:style>
  <w:style w:type="character" w:customStyle="1" w:styleId="BallontekstTekenffffffff0">
    <w:name w:val="Ballontekst Teken"/>
    <w:basedOn w:val="DefaultParagraphFont"/>
    <w:uiPriority w:val="99"/>
    <w:semiHidden/>
    <w:rsid w:val="00F81D4F"/>
    <w:rPr>
      <w:rFonts w:ascii="Lucida Grande" w:hAnsi="Lucida Grande"/>
      <w:sz w:val="18"/>
      <w:szCs w:val="18"/>
    </w:rPr>
  </w:style>
  <w:style w:type="character" w:customStyle="1" w:styleId="BallontekstTekenffffffff1">
    <w:name w:val="Ballontekst Teken"/>
    <w:basedOn w:val="DefaultParagraphFont"/>
    <w:uiPriority w:val="99"/>
    <w:semiHidden/>
    <w:rsid w:val="00F81D4F"/>
    <w:rPr>
      <w:rFonts w:ascii="Lucida Grande" w:hAnsi="Lucida Grande"/>
      <w:sz w:val="18"/>
      <w:szCs w:val="18"/>
    </w:rPr>
  </w:style>
  <w:style w:type="character" w:customStyle="1" w:styleId="BallontekstTekenffffffff2">
    <w:name w:val="Ballontekst Teken"/>
    <w:basedOn w:val="DefaultParagraphFont"/>
    <w:uiPriority w:val="99"/>
    <w:semiHidden/>
    <w:rsid w:val="00F81D4F"/>
    <w:rPr>
      <w:rFonts w:ascii="Lucida Grande" w:hAnsi="Lucida Grande"/>
      <w:sz w:val="18"/>
      <w:szCs w:val="18"/>
    </w:rPr>
  </w:style>
  <w:style w:type="character" w:customStyle="1" w:styleId="BallontekstTekenffffffff3">
    <w:name w:val="Ballontekst Teken"/>
    <w:basedOn w:val="DefaultParagraphFont"/>
    <w:uiPriority w:val="99"/>
    <w:semiHidden/>
    <w:rsid w:val="00F81D4F"/>
    <w:rPr>
      <w:rFonts w:ascii="Lucida Grande" w:hAnsi="Lucida Grande"/>
      <w:sz w:val="18"/>
      <w:szCs w:val="18"/>
    </w:rPr>
  </w:style>
  <w:style w:type="character" w:customStyle="1" w:styleId="BallontekstTekenffffffff4">
    <w:name w:val="Ballontekst Teken"/>
    <w:basedOn w:val="DefaultParagraphFont"/>
    <w:uiPriority w:val="99"/>
    <w:semiHidden/>
    <w:rsid w:val="00F81D4F"/>
    <w:rPr>
      <w:rFonts w:ascii="Lucida Grande" w:hAnsi="Lucida Grande"/>
      <w:sz w:val="18"/>
      <w:szCs w:val="18"/>
    </w:rPr>
  </w:style>
  <w:style w:type="character" w:customStyle="1" w:styleId="BallontekstTekenffffffff5">
    <w:name w:val="Ballontekst Teken"/>
    <w:basedOn w:val="DefaultParagraphFont"/>
    <w:uiPriority w:val="99"/>
    <w:semiHidden/>
    <w:rsid w:val="00F81D4F"/>
    <w:rPr>
      <w:rFonts w:ascii="Lucida Grande" w:hAnsi="Lucida Grande"/>
      <w:sz w:val="18"/>
      <w:szCs w:val="18"/>
    </w:rPr>
  </w:style>
  <w:style w:type="character" w:customStyle="1" w:styleId="BallontekstTekenffffffff6">
    <w:name w:val="Ballontekst Teken"/>
    <w:basedOn w:val="DefaultParagraphFont"/>
    <w:uiPriority w:val="99"/>
    <w:semiHidden/>
    <w:rsid w:val="00F81D4F"/>
    <w:rPr>
      <w:rFonts w:ascii="Lucida Grande" w:hAnsi="Lucida Grande"/>
      <w:sz w:val="18"/>
      <w:szCs w:val="18"/>
    </w:rPr>
  </w:style>
  <w:style w:type="character" w:customStyle="1" w:styleId="BallontekstTekenffffffff7">
    <w:name w:val="Ballontekst Teken"/>
    <w:basedOn w:val="DefaultParagraphFont"/>
    <w:uiPriority w:val="99"/>
    <w:semiHidden/>
    <w:rsid w:val="00F81D4F"/>
    <w:rPr>
      <w:rFonts w:ascii="Lucida Grande" w:hAnsi="Lucida Grande"/>
      <w:sz w:val="18"/>
      <w:szCs w:val="18"/>
    </w:rPr>
  </w:style>
  <w:style w:type="character" w:customStyle="1" w:styleId="BallontekstTekenffffffff8">
    <w:name w:val="Ballontekst Teken"/>
    <w:basedOn w:val="DefaultParagraphFont"/>
    <w:uiPriority w:val="99"/>
    <w:semiHidden/>
    <w:rsid w:val="00F81D4F"/>
    <w:rPr>
      <w:rFonts w:ascii="Lucida Grande" w:hAnsi="Lucida Grande"/>
      <w:sz w:val="18"/>
      <w:szCs w:val="18"/>
    </w:rPr>
  </w:style>
  <w:style w:type="character" w:customStyle="1" w:styleId="BallontekstTekenffffffff9">
    <w:name w:val="Ballontekst Teken"/>
    <w:basedOn w:val="DefaultParagraphFont"/>
    <w:uiPriority w:val="99"/>
    <w:semiHidden/>
    <w:rsid w:val="00F81D4F"/>
    <w:rPr>
      <w:rFonts w:ascii="Lucida Grande" w:hAnsi="Lucida Grande"/>
      <w:sz w:val="18"/>
      <w:szCs w:val="18"/>
    </w:rPr>
  </w:style>
  <w:style w:type="character" w:customStyle="1" w:styleId="BallontekstTekenffffffffa">
    <w:name w:val="Ballontekst Teken"/>
    <w:basedOn w:val="DefaultParagraphFont"/>
    <w:uiPriority w:val="99"/>
    <w:semiHidden/>
    <w:rsid w:val="00F81D4F"/>
    <w:rPr>
      <w:rFonts w:ascii="Lucida Grande" w:hAnsi="Lucida Grande"/>
      <w:sz w:val="18"/>
      <w:szCs w:val="18"/>
    </w:rPr>
  </w:style>
  <w:style w:type="character" w:customStyle="1" w:styleId="BallontekstTekenffffffffb">
    <w:name w:val="Ballontekst Teken"/>
    <w:basedOn w:val="DefaultParagraphFont"/>
    <w:uiPriority w:val="99"/>
    <w:semiHidden/>
    <w:rsid w:val="00F81D4F"/>
    <w:rPr>
      <w:rFonts w:ascii="Lucida Grande" w:hAnsi="Lucida Grande"/>
      <w:sz w:val="18"/>
      <w:szCs w:val="18"/>
    </w:rPr>
  </w:style>
  <w:style w:type="character" w:customStyle="1" w:styleId="BallontekstTekenffffffffc">
    <w:name w:val="Ballontekst Teken"/>
    <w:basedOn w:val="DefaultParagraphFont"/>
    <w:uiPriority w:val="99"/>
    <w:semiHidden/>
    <w:rsid w:val="00F81D4F"/>
    <w:rPr>
      <w:rFonts w:ascii="Lucida Grande" w:hAnsi="Lucida Grande"/>
      <w:sz w:val="18"/>
      <w:szCs w:val="18"/>
    </w:rPr>
  </w:style>
  <w:style w:type="character" w:customStyle="1" w:styleId="BallontekstTekenffffffffd">
    <w:name w:val="Ballontekst Teken"/>
    <w:basedOn w:val="DefaultParagraphFont"/>
    <w:uiPriority w:val="99"/>
    <w:semiHidden/>
    <w:rsid w:val="00F81D4F"/>
    <w:rPr>
      <w:rFonts w:ascii="Lucida Grande" w:hAnsi="Lucida Grande"/>
      <w:sz w:val="18"/>
      <w:szCs w:val="18"/>
    </w:rPr>
  </w:style>
  <w:style w:type="character" w:customStyle="1" w:styleId="BallontekstTekenffffffffe">
    <w:name w:val="Ballontekst Teken"/>
    <w:basedOn w:val="DefaultParagraphFont"/>
    <w:uiPriority w:val="99"/>
    <w:semiHidden/>
    <w:rsid w:val="00F81D4F"/>
    <w:rPr>
      <w:rFonts w:ascii="Lucida Grande" w:hAnsi="Lucida Grande"/>
      <w:sz w:val="18"/>
      <w:szCs w:val="18"/>
    </w:rPr>
  </w:style>
  <w:style w:type="character" w:customStyle="1" w:styleId="BallontekstTekenfffffffff">
    <w:name w:val="Ballontekst Teken"/>
    <w:basedOn w:val="DefaultParagraphFont"/>
    <w:uiPriority w:val="99"/>
    <w:semiHidden/>
    <w:rsid w:val="00F81D4F"/>
    <w:rPr>
      <w:rFonts w:ascii="Lucida Grande" w:hAnsi="Lucida Grande"/>
      <w:sz w:val="18"/>
      <w:szCs w:val="18"/>
    </w:rPr>
  </w:style>
  <w:style w:type="character" w:customStyle="1" w:styleId="BallontekstTekenfffffffff0">
    <w:name w:val="Ballontekst Teken"/>
    <w:basedOn w:val="DefaultParagraphFont"/>
    <w:uiPriority w:val="99"/>
    <w:semiHidden/>
    <w:rsid w:val="00F81D4F"/>
    <w:rPr>
      <w:rFonts w:ascii="Lucida Grande" w:hAnsi="Lucida Grande"/>
      <w:sz w:val="18"/>
      <w:szCs w:val="18"/>
    </w:rPr>
  </w:style>
  <w:style w:type="character" w:customStyle="1" w:styleId="BallontekstTekenfffffffff1">
    <w:name w:val="Ballontekst Teken"/>
    <w:basedOn w:val="DefaultParagraphFont"/>
    <w:uiPriority w:val="99"/>
    <w:semiHidden/>
    <w:rsid w:val="00F81D4F"/>
    <w:rPr>
      <w:rFonts w:ascii="Lucida Grande" w:hAnsi="Lucida Grande"/>
      <w:sz w:val="18"/>
      <w:szCs w:val="18"/>
    </w:rPr>
  </w:style>
  <w:style w:type="character" w:customStyle="1" w:styleId="BallontekstTekenfffffffff2">
    <w:name w:val="Ballontekst Teken"/>
    <w:basedOn w:val="DefaultParagraphFont"/>
    <w:uiPriority w:val="99"/>
    <w:semiHidden/>
    <w:rsid w:val="00F81D4F"/>
    <w:rPr>
      <w:rFonts w:ascii="Lucida Grande" w:hAnsi="Lucida Grande"/>
      <w:sz w:val="18"/>
      <w:szCs w:val="18"/>
    </w:rPr>
  </w:style>
  <w:style w:type="character" w:customStyle="1" w:styleId="BallontekstTekenfffffffff3">
    <w:name w:val="Ballontekst Teken"/>
    <w:basedOn w:val="DefaultParagraphFont"/>
    <w:uiPriority w:val="99"/>
    <w:semiHidden/>
    <w:rsid w:val="00F81D4F"/>
    <w:rPr>
      <w:rFonts w:ascii="Lucida Grande" w:hAnsi="Lucida Grande"/>
      <w:sz w:val="18"/>
      <w:szCs w:val="18"/>
    </w:rPr>
  </w:style>
  <w:style w:type="character" w:customStyle="1" w:styleId="BallontekstTekenfffffffff4">
    <w:name w:val="Ballontekst Teken"/>
    <w:basedOn w:val="DefaultParagraphFont"/>
    <w:uiPriority w:val="99"/>
    <w:semiHidden/>
    <w:rsid w:val="00F81D4F"/>
    <w:rPr>
      <w:rFonts w:ascii="Lucida Grande" w:hAnsi="Lucida Grande"/>
      <w:sz w:val="18"/>
      <w:szCs w:val="18"/>
    </w:rPr>
  </w:style>
  <w:style w:type="character" w:customStyle="1" w:styleId="BallontekstTekenfffffffff5">
    <w:name w:val="Ballontekst Teken"/>
    <w:basedOn w:val="DefaultParagraphFont"/>
    <w:uiPriority w:val="99"/>
    <w:semiHidden/>
    <w:rsid w:val="00F81D4F"/>
    <w:rPr>
      <w:rFonts w:ascii="Lucida Grande" w:hAnsi="Lucida Grande"/>
      <w:sz w:val="18"/>
      <w:szCs w:val="18"/>
    </w:rPr>
  </w:style>
  <w:style w:type="character" w:customStyle="1" w:styleId="BallontekstTekenfffffffff6">
    <w:name w:val="Ballontekst Teken"/>
    <w:basedOn w:val="DefaultParagraphFont"/>
    <w:uiPriority w:val="99"/>
    <w:semiHidden/>
    <w:rsid w:val="00F81D4F"/>
    <w:rPr>
      <w:rFonts w:ascii="Lucida Grande" w:hAnsi="Lucida Grande"/>
      <w:sz w:val="18"/>
      <w:szCs w:val="18"/>
    </w:rPr>
  </w:style>
  <w:style w:type="character" w:customStyle="1" w:styleId="BallontekstTekenfffffffff7">
    <w:name w:val="Ballontekst Teken"/>
    <w:basedOn w:val="DefaultParagraphFont"/>
    <w:uiPriority w:val="99"/>
    <w:semiHidden/>
    <w:rsid w:val="00F81D4F"/>
    <w:rPr>
      <w:rFonts w:ascii="Lucida Grande" w:hAnsi="Lucida Grande"/>
      <w:sz w:val="18"/>
      <w:szCs w:val="18"/>
    </w:rPr>
  </w:style>
  <w:style w:type="character" w:customStyle="1" w:styleId="BallontekstTekenfffffffff8">
    <w:name w:val="Ballontekst Teken"/>
    <w:basedOn w:val="DefaultParagraphFont"/>
    <w:uiPriority w:val="99"/>
    <w:semiHidden/>
    <w:rsid w:val="00F81D4F"/>
    <w:rPr>
      <w:rFonts w:ascii="Lucida Grande" w:hAnsi="Lucida Grande"/>
      <w:sz w:val="18"/>
      <w:szCs w:val="18"/>
    </w:rPr>
  </w:style>
  <w:style w:type="character" w:customStyle="1" w:styleId="BallontekstTekenfffffffff9">
    <w:name w:val="Ballontekst Teken"/>
    <w:basedOn w:val="DefaultParagraphFont"/>
    <w:uiPriority w:val="99"/>
    <w:semiHidden/>
    <w:rsid w:val="00F81D4F"/>
    <w:rPr>
      <w:rFonts w:ascii="Lucida Grande" w:hAnsi="Lucida Grande"/>
      <w:sz w:val="18"/>
      <w:szCs w:val="18"/>
    </w:rPr>
  </w:style>
  <w:style w:type="character" w:customStyle="1" w:styleId="BallontekstTekenfffffffffa">
    <w:name w:val="Ballontekst Teken"/>
    <w:basedOn w:val="DefaultParagraphFont"/>
    <w:uiPriority w:val="99"/>
    <w:semiHidden/>
    <w:rsid w:val="00F81D4F"/>
    <w:rPr>
      <w:rFonts w:ascii="Lucida Grande" w:hAnsi="Lucida Grande"/>
      <w:sz w:val="18"/>
      <w:szCs w:val="18"/>
    </w:rPr>
  </w:style>
  <w:style w:type="character" w:customStyle="1" w:styleId="BallontekstTekenfffffffffb">
    <w:name w:val="Ballontekst Teken"/>
    <w:basedOn w:val="DefaultParagraphFont"/>
    <w:uiPriority w:val="99"/>
    <w:semiHidden/>
    <w:rsid w:val="00F81D4F"/>
    <w:rPr>
      <w:rFonts w:ascii="Lucida Grande" w:hAnsi="Lucida Grande"/>
      <w:sz w:val="18"/>
      <w:szCs w:val="18"/>
    </w:rPr>
  </w:style>
  <w:style w:type="character" w:customStyle="1" w:styleId="BallontekstTekenfffffffffc">
    <w:name w:val="Ballontekst Teken"/>
    <w:basedOn w:val="DefaultParagraphFont"/>
    <w:uiPriority w:val="99"/>
    <w:semiHidden/>
    <w:rsid w:val="00F81D4F"/>
    <w:rPr>
      <w:rFonts w:ascii="Lucida Grande" w:hAnsi="Lucida Grande"/>
      <w:sz w:val="18"/>
      <w:szCs w:val="18"/>
    </w:rPr>
  </w:style>
  <w:style w:type="character" w:customStyle="1" w:styleId="BallontekstTekenfffffffffd">
    <w:name w:val="Ballontekst Teken"/>
    <w:basedOn w:val="DefaultParagraphFont"/>
    <w:uiPriority w:val="99"/>
    <w:semiHidden/>
    <w:rsid w:val="00F81D4F"/>
    <w:rPr>
      <w:rFonts w:ascii="Lucida Grande" w:hAnsi="Lucida Grande"/>
      <w:sz w:val="18"/>
      <w:szCs w:val="18"/>
    </w:rPr>
  </w:style>
  <w:style w:type="character" w:customStyle="1" w:styleId="BallontekstTekenfffffffffe">
    <w:name w:val="Ballontekst Teken"/>
    <w:basedOn w:val="DefaultParagraphFont"/>
    <w:uiPriority w:val="99"/>
    <w:semiHidden/>
    <w:rsid w:val="00F81D4F"/>
    <w:rPr>
      <w:rFonts w:ascii="Lucida Grande" w:hAnsi="Lucida Grande"/>
      <w:sz w:val="18"/>
      <w:szCs w:val="18"/>
    </w:rPr>
  </w:style>
  <w:style w:type="character" w:customStyle="1" w:styleId="BallontekstTekenffffffffff">
    <w:name w:val="Ballontekst Teken"/>
    <w:basedOn w:val="DefaultParagraphFont"/>
    <w:uiPriority w:val="99"/>
    <w:semiHidden/>
    <w:rsid w:val="0032617A"/>
    <w:rPr>
      <w:rFonts w:ascii="Lucida Grande" w:hAnsi="Lucida Grande"/>
      <w:sz w:val="18"/>
      <w:szCs w:val="18"/>
    </w:rPr>
  </w:style>
  <w:style w:type="character" w:customStyle="1" w:styleId="BallontekstTekenffffffffff0">
    <w:name w:val="Ballontekst Teken"/>
    <w:basedOn w:val="DefaultParagraphFont"/>
    <w:uiPriority w:val="99"/>
    <w:semiHidden/>
    <w:rsid w:val="0032617A"/>
    <w:rPr>
      <w:rFonts w:ascii="Lucida Grande" w:hAnsi="Lucida Grande"/>
      <w:sz w:val="18"/>
      <w:szCs w:val="18"/>
    </w:rPr>
  </w:style>
  <w:style w:type="character" w:customStyle="1" w:styleId="BallontekstTekenffffffffff1">
    <w:name w:val="Ballontekst Teken"/>
    <w:basedOn w:val="DefaultParagraphFont"/>
    <w:uiPriority w:val="99"/>
    <w:semiHidden/>
    <w:rsid w:val="0032617A"/>
    <w:rPr>
      <w:rFonts w:ascii="Lucida Grande" w:hAnsi="Lucida Grande"/>
      <w:sz w:val="18"/>
      <w:szCs w:val="18"/>
    </w:rPr>
  </w:style>
  <w:style w:type="character" w:customStyle="1" w:styleId="BallontekstTekenffffffffff2">
    <w:name w:val="Ballontekst Teken"/>
    <w:basedOn w:val="DefaultParagraphFont"/>
    <w:uiPriority w:val="99"/>
    <w:semiHidden/>
    <w:rsid w:val="0032617A"/>
    <w:rPr>
      <w:rFonts w:ascii="Lucida Grande" w:hAnsi="Lucida Grande"/>
      <w:sz w:val="18"/>
      <w:szCs w:val="18"/>
    </w:rPr>
  </w:style>
  <w:style w:type="character" w:customStyle="1" w:styleId="BallontekstTekenffffffffff3">
    <w:name w:val="Ballontekst Teken"/>
    <w:basedOn w:val="DefaultParagraphFont"/>
    <w:uiPriority w:val="99"/>
    <w:semiHidden/>
    <w:rsid w:val="0032617A"/>
    <w:rPr>
      <w:rFonts w:ascii="Lucida Grande" w:hAnsi="Lucida Grande"/>
      <w:sz w:val="18"/>
      <w:szCs w:val="18"/>
    </w:rPr>
  </w:style>
  <w:style w:type="character" w:customStyle="1" w:styleId="BallontekstTekenffffffffff4">
    <w:name w:val="Ballontekst Teken"/>
    <w:basedOn w:val="DefaultParagraphFont"/>
    <w:uiPriority w:val="99"/>
    <w:semiHidden/>
    <w:rsid w:val="0032617A"/>
    <w:rPr>
      <w:rFonts w:ascii="Lucida Grande" w:hAnsi="Lucida Grande"/>
      <w:sz w:val="18"/>
      <w:szCs w:val="18"/>
    </w:rPr>
  </w:style>
  <w:style w:type="character" w:customStyle="1" w:styleId="BallontekstTekenffffffffff5">
    <w:name w:val="Ballontekst Teken"/>
    <w:basedOn w:val="DefaultParagraphFont"/>
    <w:uiPriority w:val="99"/>
    <w:semiHidden/>
    <w:rsid w:val="0032617A"/>
    <w:rPr>
      <w:rFonts w:ascii="Lucida Grande" w:hAnsi="Lucida Grande"/>
      <w:sz w:val="18"/>
      <w:szCs w:val="18"/>
    </w:rPr>
  </w:style>
  <w:style w:type="character" w:customStyle="1" w:styleId="BallontekstTekenffffffffff6">
    <w:name w:val="Ballontekst Teken"/>
    <w:basedOn w:val="DefaultParagraphFont"/>
    <w:uiPriority w:val="99"/>
    <w:semiHidden/>
    <w:rsid w:val="0032617A"/>
    <w:rPr>
      <w:rFonts w:ascii="Lucida Grande" w:hAnsi="Lucida Grande"/>
      <w:sz w:val="18"/>
      <w:szCs w:val="18"/>
    </w:rPr>
  </w:style>
  <w:style w:type="character" w:customStyle="1" w:styleId="BallontekstTekenffffffffff7">
    <w:name w:val="Ballontekst Teken"/>
    <w:basedOn w:val="DefaultParagraphFont"/>
    <w:uiPriority w:val="99"/>
    <w:semiHidden/>
    <w:rsid w:val="0032617A"/>
    <w:rPr>
      <w:rFonts w:ascii="Lucida Grande" w:hAnsi="Lucida Grande"/>
      <w:sz w:val="18"/>
      <w:szCs w:val="18"/>
    </w:rPr>
  </w:style>
  <w:style w:type="character" w:customStyle="1" w:styleId="BallontekstTekenffffffffff8">
    <w:name w:val="Ballontekst Teken"/>
    <w:basedOn w:val="DefaultParagraphFont"/>
    <w:uiPriority w:val="99"/>
    <w:semiHidden/>
    <w:rsid w:val="0032617A"/>
    <w:rPr>
      <w:rFonts w:ascii="Lucida Grande" w:hAnsi="Lucida Grande"/>
      <w:sz w:val="18"/>
      <w:szCs w:val="18"/>
    </w:rPr>
  </w:style>
  <w:style w:type="character" w:customStyle="1" w:styleId="BallontekstTekenffffffffff9">
    <w:name w:val="Ballontekst Teken"/>
    <w:basedOn w:val="DefaultParagraphFont"/>
    <w:uiPriority w:val="99"/>
    <w:semiHidden/>
    <w:rsid w:val="0032617A"/>
    <w:rPr>
      <w:rFonts w:ascii="Lucida Grande" w:hAnsi="Lucida Grande"/>
      <w:sz w:val="18"/>
      <w:szCs w:val="18"/>
    </w:rPr>
  </w:style>
  <w:style w:type="character" w:customStyle="1" w:styleId="BallontekstTekenffffffffffa">
    <w:name w:val="Ballontekst Teken"/>
    <w:basedOn w:val="DefaultParagraphFont"/>
    <w:uiPriority w:val="99"/>
    <w:semiHidden/>
    <w:rsid w:val="0032617A"/>
    <w:rPr>
      <w:rFonts w:ascii="Lucida Grande" w:hAnsi="Lucida Grande"/>
      <w:sz w:val="18"/>
      <w:szCs w:val="18"/>
    </w:rPr>
  </w:style>
  <w:style w:type="character" w:customStyle="1" w:styleId="BallontekstTekenffffffffffb">
    <w:name w:val="Ballontekst Teken"/>
    <w:basedOn w:val="DefaultParagraphFont"/>
    <w:uiPriority w:val="99"/>
    <w:semiHidden/>
    <w:rsid w:val="0032617A"/>
    <w:rPr>
      <w:rFonts w:ascii="Lucida Grande" w:hAnsi="Lucida Grande"/>
      <w:sz w:val="18"/>
      <w:szCs w:val="18"/>
    </w:rPr>
  </w:style>
  <w:style w:type="character" w:customStyle="1" w:styleId="BallontekstTekenffffffffffc">
    <w:name w:val="Ballontekst Teken"/>
    <w:basedOn w:val="DefaultParagraphFont"/>
    <w:uiPriority w:val="99"/>
    <w:semiHidden/>
    <w:rsid w:val="0032617A"/>
    <w:rPr>
      <w:rFonts w:ascii="Lucida Grande" w:hAnsi="Lucida Grande"/>
      <w:sz w:val="18"/>
      <w:szCs w:val="18"/>
    </w:rPr>
  </w:style>
  <w:style w:type="character" w:customStyle="1" w:styleId="BallontekstTekenffffffffffd">
    <w:name w:val="Ballontekst Teken"/>
    <w:basedOn w:val="DefaultParagraphFont"/>
    <w:uiPriority w:val="99"/>
    <w:semiHidden/>
    <w:rsid w:val="0032617A"/>
    <w:rPr>
      <w:rFonts w:ascii="Lucida Grande" w:hAnsi="Lucida Grande"/>
      <w:sz w:val="18"/>
      <w:szCs w:val="18"/>
    </w:rPr>
  </w:style>
  <w:style w:type="character" w:customStyle="1" w:styleId="BallontekstTekenffffffffffe">
    <w:name w:val="Ballontekst Teken"/>
    <w:basedOn w:val="DefaultParagraphFont"/>
    <w:uiPriority w:val="99"/>
    <w:semiHidden/>
    <w:rsid w:val="0032617A"/>
    <w:rPr>
      <w:rFonts w:ascii="Lucida Grande" w:hAnsi="Lucida Grande"/>
      <w:sz w:val="18"/>
      <w:szCs w:val="18"/>
    </w:rPr>
  </w:style>
  <w:style w:type="character" w:customStyle="1" w:styleId="BallontekstTekenfffffffffff">
    <w:name w:val="Ballontekst Teken"/>
    <w:basedOn w:val="DefaultParagraphFont"/>
    <w:uiPriority w:val="99"/>
    <w:semiHidden/>
    <w:rsid w:val="0032617A"/>
    <w:rPr>
      <w:rFonts w:ascii="Lucida Grande" w:hAnsi="Lucida Grande"/>
      <w:sz w:val="18"/>
      <w:szCs w:val="18"/>
    </w:rPr>
  </w:style>
  <w:style w:type="character" w:customStyle="1" w:styleId="BallontekstTekenfffffffffff0">
    <w:name w:val="Ballontekst Teken"/>
    <w:basedOn w:val="DefaultParagraphFont"/>
    <w:uiPriority w:val="99"/>
    <w:semiHidden/>
    <w:rsid w:val="0032617A"/>
    <w:rPr>
      <w:rFonts w:ascii="Lucida Grande" w:hAnsi="Lucida Grande"/>
      <w:sz w:val="18"/>
      <w:szCs w:val="18"/>
    </w:rPr>
  </w:style>
  <w:style w:type="character" w:customStyle="1" w:styleId="BallontekstTekenfffffffffff1">
    <w:name w:val="Ballontekst Teken"/>
    <w:basedOn w:val="DefaultParagraphFont"/>
    <w:uiPriority w:val="99"/>
    <w:semiHidden/>
    <w:rsid w:val="0032617A"/>
    <w:rPr>
      <w:rFonts w:ascii="Lucida Grande" w:hAnsi="Lucida Grande"/>
      <w:sz w:val="18"/>
      <w:szCs w:val="18"/>
    </w:rPr>
  </w:style>
  <w:style w:type="character" w:customStyle="1" w:styleId="BallontekstTekenfffffffffff2">
    <w:name w:val="Ballontekst Teken"/>
    <w:basedOn w:val="DefaultParagraphFont"/>
    <w:uiPriority w:val="99"/>
    <w:semiHidden/>
    <w:rsid w:val="0032617A"/>
    <w:rPr>
      <w:rFonts w:ascii="Lucida Grande" w:hAnsi="Lucida Grande"/>
      <w:sz w:val="18"/>
      <w:szCs w:val="18"/>
    </w:rPr>
  </w:style>
  <w:style w:type="character" w:customStyle="1" w:styleId="BallontekstTekenfffffffffff3">
    <w:name w:val="Ballontekst Teken"/>
    <w:basedOn w:val="DefaultParagraphFont"/>
    <w:uiPriority w:val="99"/>
    <w:semiHidden/>
    <w:rsid w:val="0032617A"/>
    <w:rPr>
      <w:rFonts w:ascii="Lucida Grande" w:hAnsi="Lucida Grande"/>
      <w:sz w:val="18"/>
      <w:szCs w:val="18"/>
    </w:rPr>
  </w:style>
  <w:style w:type="character" w:customStyle="1" w:styleId="BallontekstTekenfffffffffff4">
    <w:name w:val="Ballontekst Teken"/>
    <w:basedOn w:val="DefaultParagraphFont"/>
    <w:uiPriority w:val="99"/>
    <w:semiHidden/>
    <w:rsid w:val="0032617A"/>
    <w:rPr>
      <w:rFonts w:ascii="Lucida Grande" w:hAnsi="Lucida Grande"/>
      <w:sz w:val="18"/>
      <w:szCs w:val="18"/>
    </w:rPr>
  </w:style>
  <w:style w:type="character" w:customStyle="1" w:styleId="BallontekstTekenfffffffffff5">
    <w:name w:val="Ballontekst Teken"/>
    <w:basedOn w:val="DefaultParagraphFont"/>
    <w:uiPriority w:val="99"/>
    <w:semiHidden/>
    <w:rsid w:val="00BA5BF9"/>
    <w:rPr>
      <w:rFonts w:ascii="Lucida Grande" w:hAnsi="Lucida Grande"/>
      <w:sz w:val="18"/>
      <w:szCs w:val="18"/>
    </w:rPr>
  </w:style>
  <w:style w:type="character" w:customStyle="1" w:styleId="BallontekstTekenfffffffffff6">
    <w:name w:val="Ballontekst Teken"/>
    <w:basedOn w:val="DefaultParagraphFont"/>
    <w:uiPriority w:val="99"/>
    <w:semiHidden/>
    <w:rsid w:val="00BA5BF9"/>
    <w:rPr>
      <w:rFonts w:ascii="Lucida Grande" w:hAnsi="Lucida Grande"/>
      <w:sz w:val="18"/>
      <w:szCs w:val="18"/>
    </w:rPr>
  </w:style>
  <w:style w:type="character" w:customStyle="1" w:styleId="BallontekstTekenfffffffffff7">
    <w:name w:val="Ballontekst Teken"/>
    <w:basedOn w:val="DefaultParagraphFont"/>
    <w:uiPriority w:val="99"/>
    <w:semiHidden/>
    <w:rsid w:val="00BA5BF9"/>
    <w:rPr>
      <w:rFonts w:ascii="Lucida Grande" w:hAnsi="Lucida Grande"/>
      <w:sz w:val="18"/>
      <w:szCs w:val="18"/>
    </w:rPr>
  </w:style>
  <w:style w:type="character" w:customStyle="1" w:styleId="BallontekstTekenfffffffffff8">
    <w:name w:val="Ballontekst Teken"/>
    <w:basedOn w:val="DefaultParagraphFont"/>
    <w:uiPriority w:val="99"/>
    <w:semiHidden/>
    <w:rsid w:val="00BA5BF9"/>
    <w:rPr>
      <w:rFonts w:ascii="Lucida Grande" w:hAnsi="Lucida Grande"/>
      <w:sz w:val="18"/>
      <w:szCs w:val="18"/>
    </w:rPr>
  </w:style>
  <w:style w:type="character" w:customStyle="1" w:styleId="BallontekstTekenfffffffffff9">
    <w:name w:val="Ballontekst Teken"/>
    <w:basedOn w:val="DefaultParagraphFont"/>
    <w:uiPriority w:val="99"/>
    <w:semiHidden/>
    <w:rsid w:val="00BA5BF9"/>
    <w:rPr>
      <w:rFonts w:ascii="Lucida Grande" w:hAnsi="Lucida Grande"/>
      <w:sz w:val="18"/>
      <w:szCs w:val="18"/>
    </w:rPr>
  </w:style>
  <w:style w:type="character" w:customStyle="1" w:styleId="BallontekstTekenfffffffffffa">
    <w:name w:val="Ballontekst Teken"/>
    <w:basedOn w:val="DefaultParagraphFont"/>
    <w:uiPriority w:val="99"/>
    <w:semiHidden/>
    <w:rsid w:val="00BA5BF9"/>
    <w:rPr>
      <w:rFonts w:ascii="Lucida Grande" w:hAnsi="Lucida Grande"/>
      <w:sz w:val="18"/>
      <w:szCs w:val="18"/>
    </w:rPr>
  </w:style>
  <w:style w:type="character" w:customStyle="1" w:styleId="BallontekstTekenfffffffffffb">
    <w:name w:val="Ballontekst Teken"/>
    <w:basedOn w:val="DefaultParagraphFont"/>
    <w:uiPriority w:val="99"/>
    <w:semiHidden/>
    <w:rsid w:val="00BA5BF9"/>
    <w:rPr>
      <w:rFonts w:ascii="Lucida Grande" w:hAnsi="Lucida Grande"/>
      <w:sz w:val="18"/>
      <w:szCs w:val="18"/>
    </w:rPr>
  </w:style>
  <w:style w:type="character" w:customStyle="1" w:styleId="BallontekstTekenfffffffffffc">
    <w:name w:val="Ballontekst Teken"/>
    <w:basedOn w:val="DefaultParagraphFont"/>
    <w:uiPriority w:val="99"/>
    <w:semiHidden/>
    <w:rsid w:val="00BA5BF9"/>
    <w:rPr>
      <w:rFonts w:ascii="Lucida Grande" w:hAnsi="Lucida Grande"/>
      <w:sz w:val="18"/>
      <w:szCs w:val="18"/>
    </w:rPr>
  </w:style>
  <w:style w:type="character" w:customStyle="1" w:styleId="BallontekstTekenfffffffffffd">
    <w:name w:val="Ballontekst Teken"/>
    <w:basedOn w:val="DefaultParagraphFont"/>
    <w:uiPriority w:val="99"/>
    <w:semiHidden/>
    <w:rsid w:val="00BA5BF9"/>
    <w:rPr>
      <w:rFonts w:ascii="Lucida Grande" w:hAnsi="Lucida Grande"/>
      <w:sz w:val="18"/>
      <w:szCs w:val="18"/>
    </w:rPr>
  </w:style>
  <w:style w:type="character" w:customStyle="1" w:styleId="BallontekstTekenfffffffffffe">
    <w:name w:val="Ballontekst Teken"/>
    <w:basedOn w:val="DefaultParagraphFont"/>
    <w:uiPriority w:val="99"/>
    <w:semiHidden/>
    <w:rsid w:val="00BA5BF9"/>
    <w:rPr>
      <w:rFonts w:ascii="Lucida Grande" w:hAnsi="Lucida Grande"/>
      <w:sz w:val="18"/>
      <w:szCs w:val="18"/>
    </w:rPr>
  </w:style>
  <w:style w:type="character" w:customStyle="1" w:styleId="BallontekstTekenffffffffffff">
    <w:name w:val="Ballontekst Teken"/>
    <w:basedOn w:val="DefaultParagraphFont"/>
    <w:uiPriority w:val="99"/>
    <w:semiHidden/>
    <w:rsid w:val="00BA5BF9"/>
    <w:rPr>
      <w:rFonts w:ascii="Lucida Grande" w:hAnsi="Lucida Grande"/>
      <w:sz w:val="18"/>
      <w:szCs w:val="18"/>
    </w:rPr>
  </w:style>
  <w:style w:type="character" w:customStyle="1" w:styleId="BallontekstTekenffffffffffff0">
    <w:name w:val="Ballontekst Teken"/>
    <w:basedOn w:val="DefaultParagraphFont"/>
    <w:uiPriority w:val="99"/>
    <w:semiHidden/>
    <w:rsid w:val="00BA5BF9"/>
    <w:rPr>
      <w:rFonts w:ascii="Lucida Grande" w:hAnsi="Lucida Grande"/>
      <w:sz w:val="18"/>
      <w:szCs w:val="18"/>
    </w:rPr>
  </w:style>
  <w:style w:type="character" w:customStyle="1" w:styleId="BallontekstTekenffffffffffff1">
    <w:name w:val="Ballontekst Teken"/>
    <w:basedOn w:val="DefaultParagraphFont"/>
    <w:uiPriority w:val="99"/>
    <w:semiHidden/>
    <w:rsid w:val="00BA5BF9"/>
    <w:rPr>
      <w:rFonts w:ascii="Lucida Grande" w:hAnsi="Lucida Grande"/>
      <w:sz w:val="18"/>
      <w:szCs w:val="18"/>
    </w:rPr>
  </w:style>
  <w:style w:type="character" w:customStyle="1" w:styleId="BallontekstTekenffffffffffff2">
    <w:name w:val="Ballontekst Teken"/>
    <w:basedOn w:val="DefaultParagraphFont"/>
    <w:uiPriority w:val="99"/>
    <w:semiHidden/>
    <w:rsid w:val="00BA5BF9"/>
    <w:rPr>
      <w:rFonts w:ascii="Lucida Grande" w:hAnsi="Lucida Grande"/>
      <w:sz w:val="18"/>
      <w:szCs w:val="18"/>
    </w:rPr>
  </w:style>
  <w:style w:type="character" w:customStyle="1" w:styleId="BallontekstTekenffffffffffff3">
    <w:name w:val="Ballontekst Teken"/>
    <w:basedOn w:val="DefaultParagraphFont"/>
    <w:uiPriority w:val="99"/>
    <w:semiHidden/>
    <w:rsid w:val="00BA5BF9"/>
    <w:rPr>
      <w:rFonts w:ascii="Lucida Grande" w:hAnsi="Lucida Grande"/>
      <w:sz w:val="18"/>
      <w:szCs w:val="18"/>
    </w:rPr>
  </w:style>
  <w:style w:type="character" w:customStyle="1" w:styleId="BalloonTextChar">
    <w:name w:val="Balloon Text Char"/>
    <w:basedOn w:val="DefaultParagraphFont"/>
    <w:link w:val="BalloonText"/>
    <w:uiPriority w:val="99"/>
    <w:semiHidden/>
    <w:rsid w:val="00441BBC"/>
    <w:rPr>
      <w:rFonts w:ascii="Tahoma" w:eastAsia="Calibri" w:hAnsi="Tahoma" w:cs="Tahoma"/>
      <w:sz w:val="16"/>
      <w:szCs w:val="16"/>
    </w:rPr>
  </w:style>
  <w:style w:type="character" w:customStyle="1" w:styleId="Heading1Char">
    <w:name w:val="Heading 1 Char"/>
    <w:basedOn w:val="DefaultParagraphFont"/>
    <w:link w:val="Heading1"/>
    <w:uiPriority w:val="9"/>
    <w:rsid w:val="00FE1324"/>
    <w:rPr>
      <w:rFonts w:ascii="Verdana" w:eastAsia="Times New Roman" w:hAnsi="Verdana"/>
      <w:b/>
      <w:bCs/>
      <w:i/>
      <w:color w:val="E37222"/>
      <w:sz w:val="40"/>
      <w:szCs w:val="28"/>
    </w:rPr>
  </w:style>
  <w:style w:type="paragraph" w:styleId="TOCHeading">
    <w:name w:val="TOC Heading"/>
    <w:basedOn w:val="Heading1"/>
    <w:next w:val="Normal"/>
    <w:semiHidden/>
    <w:unhideWhenUsed/>
    <w:qFormat/>
    <w:rsid w:val="00441BBC"/>
    <w:pPr>
      <w:keepLines w:val="0"/>
      <w:pageBreakBefore w:val="0"/>
      <w:numPr>
        <w:numId w:val="0"/>
      </w:numPr>
      <w:spacing w:before="240" w:after="60"/>
      <w:outlineLvl w:val="9"/>
    </w:pPr>
    <w:rPr>
      <w:rFonts w:asciiTheme="majorHAnsi" w:eastAsiaTheme="majorEastAsia" w:hAnsiTheme="majorHAnsi" w:cstheme="majorBidi"/>
      <w:i w:val="0"/>
      <w:color w:val="auto"/>
      <w:kern w:val="32"/>
      <w:sz w:val="32"/>
      <w:szCs w:val="32"/>
      <w:lang w:eastAsia="en-US"/>
    </w:rPr>
  </w:style>
  <w:style w:type="paragraph" w:styleId="TOC1">
    <w:name w:val="toc 1"/>
    <w:basedOn w:val="Normal"/>
    <w:next w:val="Normal"/>
    <w:autoRedefine/>
    <w:uiPriority w:val="39"/>
    <w:unhideWhenUsed/>
    <w:rsid w:val="0095653D"/>
    <w:pPr>
      <w:tabs>
        <w:tab w:val="right" w:leader="dot" w:pos="9062"/>
      </w:tabs>
      <w:spacing w:after="100"/>
    </w:pPr>
    <w:rPr>
      <w:b/>
      <w:color w:val="E37222"/>
      <w:sz w:val="22"/>
    </w:rPr>
  </w:style>
  <w:style w:type="paragraph" w:styleId="TOC2">
    <w:name w:val="toc 2"/>
    <w:basedOn w:val="Normal"/>
    <w:next w:val="Normal"/>
    <w:autoRedefine/>
    <w:uiPriority w:val="39"/>
    <w:unhideWhenUsed/>
    <w:rsid w:val="0095653D"/>
    <w:pPr>
      <w:tabs>
        <w:tab w:val="left" w:pos="1320"/>
        <w:tab w:val="right" w:leader="dot" w:pos="9056"/>
      </w:tabs>
      <w:spacing w:after="100"/>
      <w:ind w:left="567"/>
    </w:pPr>
    <w:rPr>
      <w:b/>
      <w:color w:val="E37222"/>
      <w:sz w:val="22"/>
    </w:rPr>
  </w:style>
  <w:style w:type="paragraph" w:styleId="TOC3">
    <w:name w:val="toc 3"/>
    <w:basedOn w:val="Normal"/>
    <w:next w:val="Normal"/>
    <w:autoRedefine/>
    <w:uiPriority w:val="39"/>
    <w:unhideWhenUsed/>
    <w:rsid w:val="0095653D"/>
    <w:pPr>
      <w:spacing w:after="100"/>
      <w:ind w:left="709"/>
    </w:pPr>
    <w:rPr>
      <w:b/>
      <w:color w:val="E37222"/>
      <w:sz w:val="22"/>
    </w:rPr>
  </w:style>
  <w:style w:type="paragraph" w:styleId="TOC4">
    <w:name w:val="toc 4"/>
    <w:basedOn w:val="Normal"/>
    <w:next w:val="Normal"/>
    <w:autoRedefine/>
    <w:uiPriority w:val="39"/>
    <w:unhideWhenUsed/>
    <w:rsid w:val="00441BBC"/>
    <w:pPr>
      <w:spacing w:after="0" w:line="240" w:lineRule="auto"/>
      <w:ind w:left="720"/>
    </w:pPr>
    <w:rPr>
      <w:rFonts w:eastAsia="Times New Roman"/>
      <w:sz w:val="22"/>
      <w:lang w:val="en-US" w:bidi="en-US"/>
    </w:rPr>
  </w:style>
  <w:style w:type="paragraph" w:styleId="TOC5">
    <w:name w:val="toc 5"/>
    <w:basedOn w:val="Normal"/>
    <w:next w:val="Normal"/>
    <w:autoRedefine/>
    <w:uiPriority w:val="39"/>
    <w:unhideWhenUsed/>
    <w:rsid w:val="0095653D"/>
    <w:pPr>
      <w:spacing w:after="0" w:line="240" w:lineRule="auto"/>
      <w:ind w:left="960"/>
    </w:pPr>
    <w:rPr>
      <w:rFonts w:eastAsia="Times New Roman"/>
      <w:sz w:val="22"/>
      <w:lang w:val="en-US" w:bidi="en-US"/>
    </w:rPr>
  </w:style>
  <w:style w:type="paragraph" w:styleId="TOC6">
    <w:name w:val="toc 6"/>
    <w:basedOn w:val="Normal"/>
    <w:next w:val="Normal"/>
    <w:autoRedefine/>
    <w:uiPriority w:val="39"/>
    <w:unhideWhenUsed/>
    <w:rsid w:val="00441BBC"/>
    <w:pPr>
      <w:spacing w:after="100"/>
      <w:ind w:left="1100"/>
    </w:pPr>
    <w:rPr>
      <w:rFonts w:eastAsia="Times New Roman"/>
      <w:sz w:val="22"/>
    </w:rPr>
  </w:style>
  <w:style w:type="paragraph" w:styleId="TOC7">
    <w:name w:val="toc 7"/>
    <w:basedOn w:val="Normal"/>
    <w:next w:val="Normal"/>
    <w:autoRedefine/>
    <w:uiPriority w:val="39"/>
    <w:unhideWhenUsed/>
    <w:rsid w:val="00441BBC"/>
    <w:pPr>
      <w:spacing w:after="100"/>
      <w:ind w:left="1320"/>
    </w:pPr>
    <w:rPr>
      <w:rFonts w:eastAsia="Times New Roman"/>
      <w:sz w:val="22"/>
    </w:rPr>
  </w:style>
  <w:style w:type="paragraph" w:styleId="TOC8">
    <w:name w:val="toc 8"/>
    <w:basedOn w:val="Normal"/>
    <w:next w:val="Normal"/>
    <w:autoRedefine/>
    <w:uiPriority w:val="39"/>
    <w:unhideWhenUsed/>
    <w:rsid w:val="00441BBC"/>
    <w:pPr>
      <w:spacing w:after="100"/>
      <w:ind w:left="1540"/>
    </w:pPr>
    <w:rPr>
      <w:rFonts w:eastAsia="Times New Roman"/>
      <w:sz w:val="22"/>
    </w:rPr>
  </w:style>
  <w:style w:type="paragraph" w:styleId="TOC9">
    <w:name w:val="toc 9"/>
    <w:basedOn w:val="Normal"/>
    <w:next w:val="Normal"/>
    <w:autoRedefine/>
    <w:uiPriority w:val="39"/>
    <w:unhideWhenUsed/>
    <w:rsid w:val="00441BBC"/>
    <w:pPr>
      <w:spacing w:after="100"/>
      <w:ind w:left="1760"/>
    </w:pPr>
    <w:rPr>
      <w:rFonts w:eastAsia="Times New Roman"/>
      <w:sz w:val="22"/>
    </w:rPr>
  </w:style>
  <w:style w:type="character" w:customStyle="1" w:styleId="Heading2Char">
    <w:name w:val="Heading 2 Char"/>
    <w:basedOn w:val="DefaultParagraphFont"/>
    <w:link w:val="Heading2"/>
    <w:uiPriority w:val="9"/>
    <w:rsid w:val="00FE1324"/>
    <w:rPr>
      <w:rFonts w:ascii="Verdana" w:eastAsia="Times New Roman" w:hAnsi="Verdana"/>
      <w:b/>
      <w:bCs/>
      <w:color w:val="E37222"/>
      <w:sz w:val="24"/>
      <w:szCs w:val="26"/>
    </w:rPr>
  </w:style>
  <w:style w:type="paragraph" w:styleId="Footer">
    <w:name w:val="footer"/>
    <w:basedOn w:val="Normal"/>
    <w:link w:val="FooterChar"/>
    <w:uiPriority w:val="99"/>
    <w:unhideWhenUsed/>
    <w:rsid w:val="00441BB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1BBC"/>
    <w:rPr>
      <w:rFonts w:eastAsia="Calibri" w:cs="Times New Roman"/>
      <w:szCs w:val="22"/>
    </w:rPr>
  </w:style>
  <w:style w:type="character" w:styleId="PageNumber">
    <w:name w:val="page number"/>
    <w:basedOn w:val="DefaultParagraphFont"/>
    <w:uiPriority w:val="99"/>
    <w:semiHidden/>
    <w:unhideWhenUsed/>
    <w:rsid w:val="00CB1480"/>
  </w:style>
  <w:style w:type="paragraph" w:styleId="ListParagraph">
    <w:name w:val="List Paragraph"/>
    <w:basedOn w:val="Normal"/>
    <w:qFormat/>
    <w:rsid w:val="00441BBC"/>
    <w:pPr>
      <w:ind w:left="708"/>
    </w:pPr>
  </w:style>
  <w:style w:type="character" w:styleId="Emphasis">
    <w:name w:val="Emphasis"/>
    <w:qFormat/>
    <w:rsid w:val="00441BBC"/>
    <w:rPr>
      <w:i/>
      <w:iCs/>
    </w:rPr>
  </w:style>
  <w:style w:type="paragraph" w:styleId="FootnoteText">
    <w:name w:val="footnote text"/>
    <w:basedOn w:val="Normal"/>
    <w:link w:val="FootnoteTextChar"/>
    <w:uiPriority w:val="99"/>
    <w:semiHidden/>
    <w:unhideWhenUsed/>
    <w:rsid w:val="00C5141D"/>
  </w:style>
  <w:style w:type="character" w:customStyle="1" w:styleId="FootnoteTextChar">
    <w:name w:val="Footnote Text Char"/>
    <w:basedOn w:val="DefaultParagraphFont"/>
    <w:link w:val="FootnoteText"/>
    <w:uiPriority w:val="99"/>
    <w:semiHidden/>
    <w:rsid w:val="00C5141D"/>
    <w:rPr>
      <w:rFonts w:ascii="Calibri" w:eastAsia="Times New Roman" w:hAnsi="Calibri" w:cs="Times New Roman"/>
      <w:lang w:val="en-US" w:bidi="en-US"/>
    </w:rPr>
  </w:style>
  <w:style w:type="character" w:styleId="FootnoteReference">
    <w:name w:val="footnote reference"/>
    <w:basedOn w:val="DefaultParagraphFont"/>
    <w:uiPriority w:val="99"/>
    <w:semiHidden/>
    <w:unhideWhenUsed/>
    <w:rsid w:val="00C5141D"/>
    <w:rPr>
      <w:vertAlign w:val="superscript"/>
    </w:rPr>
  </w:style>
  <w:style w:type="character" w:styleId="Hyperlink">
    <w:name w:val="Hyperlink"/>
    <w:basedOn w:val="DefaultParagraphFont"/>
    <w:uiPriority w:val="99"/>
    <w:unhideWhenUsed/>
    <w:qFormat/>
    <w:rsid w:val="00FE1324"/>
    <w:rPr>
      <w:rFonts w:ascii="Verdana" w:hAnsi="Verdana"/>
      <w:color w:val="4F2D7F"/>
      <w:sz w:val="20"/>
      <w:u w:val="single"/>
    </w:rPr>
  </w:style>
  <w:style w:type="character" w:customStyle="1" w:styleId="Heading3Char">
    <w:name w:val="Heading 3 Char"/>
    <w:basedOn w:val="DefaultParagraphFont"/>
    <w:link w:val="Heading3"/>
    <w:uiPriority w:val="9"/>
    <w:rsid w:val="00FE1324"/>
    <w:rPr>
      <w:rFonts w:ascii="Verdana" w:eastAsia="Times New Roman" w:hAnsi="Verdana"/>
      <w:b/>
      <w:bCs/>
      <w:color w:val="E37222"/>
      <w:sz w:val="18"/>
      <w:szCs w:val="22"/>
    </w:rPr>
  </w:style>
  <w:style w:type="character" w:customStyle="1" w:styleId="Heading4Char">
    <w:name w:val="Heading 4 Char"/>
    <w:basedOn w:val="DefaultParagraphFont"/>
    <w:link w:val="Heading4"/>
    <w:semiHidden/>
    <w:rsid w:val="00441BBC"/>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semiHidden/>
    <w:rsid w:val="00441BBC"/>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semiHidden/>
    <w:rsid w:val="00441BBC"/>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semiHidden/>
    <w:rsid w:val="00441BBC"/>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semiHidden/>
    <w:rsid w:val="00441BBC"/>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semiHidden/>
    <w:rsid w:val="00441BBC"/>
    <w:rPr>
      <w:rFonts w:asciiTheme="majorHAnsi" w:eastAsiaTheme="majorEastAsia" w:hAnsiTheme="majorHAnsi" w:cstheme="majorBidi"/>
      <w:sz w:val="22"/>
      <w:szCs w:val="22"/>
      <w:lang w:eastAsia="en-US"/>
    </w:rPr>
  </w:style>
  <w:style w:type="paragraph" w:styleId="Header">
    <w:name w:val="header"/>
    <w:basedOn w:val="Normal"/>
    <w:link w:val="HeaderChar"/>
    <w:uiPriority w:val="99"/>
    <w:unhideWhenUsed/>
    <w:rsid w:val="00441BB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1BBC"/>
    <w:rPr>
      <w:rFonts w:eastAsia="Calibri" w:cs="Times New Roman"/>
      <w:szCs w:val="22"/>
    </w:rPr>
  </w:style>
  <w:style w:type="character" w:styleId="CommentReference">
    <w:name w:val="annotation reference"/>
    <w:uiPriority w:val="99"/>
    <w:unhideWhenUsed/>
    <w:rsid w:val="00441BBC"/>
    <w:rPr>
      <w:sz w:val="16"/>
      <w:szCs w:val="16"/>
    </w:rPr>
  </w:style>
  <w:style w:type="paragraph" w:styleId="CommentText">
    <w:name w:val="annotation text"/>
    <w:basedOn w:val="Normal"/>
    <w:link w:val="CommentTextChar"/>
    <w:uiPriority w:val="99"/>
    <w:unhideWhenUsed/>
    <w:rsid w:val="00441BBC"/>
    <w:pPr>
      <w:spacing w:after="0" w:line="240" w:lineRule="auto"/>
    </w:pPr>
    <w:rPr>
      <w:rFonts w:eastAsia="Times New Roman"/>
      <w:sz w:val="20"/>
      <w:szCs w:val="20"/>
      <w:lang w:val="en-US" w:bidi="en-US"/>
    </w:rPr>
  </w:style>
  <w:style w:type="character" w:customStyle="1" w:styleId="CommentTextChar">
    <w:name w:val="Comment Text Char"/>
    <w:basedOn w:val="DefaultParagraphFont"/>
    <w:link w:val="CommentText"/>
    <w:uiPriority w:val="99"/>
    <w:rsid w:val="00441BBC"/>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unhideWhenUsed/>
    <w:rsid w:val="00441BBC"/>
    <w:rPr>
      <w:b/>
      <w:bCs/>
    </w:rPr>
  </w:style>
  <w:style w:type="character" w:customStyle="1" w:styleId="CommentSubjectChar">
    <w:name w:val="Comment Subject Char"/>
    <w:basedOn w:val="CommentTextChar"/>
    <w:link w:val="CommentSubject"/>
    <w:uiPriority w:val="99"/>
    <w:rsid w:val="00441BBC"/>
    <w:rPr>
      <w:rFonts w:ascii="Calibri" w:eastAsia="Times New Roman" w:hAnsi="Calibri" w:cs="Times New Roman"/>
      <w:b/>
      <w:bCs/>
      <w:sz w:val="20"/>
      <w:szCs w:val="20"/>
      <w:lang w:val="en-US" w:bidi="en-US"/>
    </w:rPr>
  </w:style>
  <w:style w:type="character" w:styleId="FollowedHyperlink">
    <w:name w:val="FollowedHyperlink"/>
    <w:uiPriority w:val="99"/>
    <w:unhideWhenUsed/>
    <w:rsid w:val="00441BBC"/>
    <w:rPr>
      <w:color w:val="800080"/>
      <w:u w:val="single"/>
    </w:rPr>
  </w:style>
  <w:style w:type="character" w:customStyle="1" w:styleId="apple-converted-space">
    <w:name w:val="apple-converted-space"/>
    <w:basedOn w:val="DefaultParagraphFont"/>
    <w:rsid w:val="00441BBC"/>
  </w:style>
  <w:style w:type="paragraph" w:styleId="Revision">
    <w:name w:val="Revision"/>
    <w:hidden/>
    <w:uiPriority w:val="99"/>
    <w:rsid w:val="00441BBC"/>
    <w:rPr>
      <w:rFonts w:eastAsia="Times New Roman"/>
      <w:lang w:val="en-US" w:bidi="en-US"/>
    </w:rPr>
  </w:style>
  <w:style w:type="paragraph" w:styleId="NormalWeb">
    <w:name w:val="Normal (Web)"/>
    <w:basedOn w:val="Normal"/>
    <w:uiPriority w:val="99"/>
    <w:unhideWhenUsed/>
    <w:rsid w:val="00441BBC"/>
    <w:pPr>
      <w:spacing w:before="100" w:beforeAutospacing="1" w:after="100" w:afterAutospacing="1" w:line="240" w:lineRule="auto"/>
    </w:pPr>
    <w:rPr>
      <w:rFonts w:ascii="Times New Roman" w:eastAsia="Times New Roman" w:hAnsi="Times New Roman"/>
    </w:rPr>
  </w:style>
  <w:style w:type="character" w:customStyle="1" w:styleId="apple-tab-span">
    <w:name w:val="apple-tab-span"/>
    <w:basedOn w:val="DefaultParagraphFont"/>
    <w:rsid w:val="00793491"/>
  </w:style>
  <w:style w:type="paragraph" w:styleId="Caption">
    <w:name w:val="caption"/>
    <w:basedOn w:val="Normal"/>
    <w:next w:val="Normal"/>
    <w:uiPriority w:val="35"/>
    <w:qFormat/>
    <w:rsid w:val="00FE1324"/>
    <w:pPr>
      <w:spacing w:line="240" w:lineRule="auto"/>
    </w:pPr>
    <w:rPr>
      <w:bCs/>
      <w:color w:val="E37222"/>
      <w:szCs w:val="18"/>
    </w:rPr>
  </w:style>
  <w:style w:type="paragraph" w:customStyle="1" w:styleId="KING-3bulletbodytekst">
    <w:name w:val="KING - 3. bullet bodytekst"/>
    <w:rsid w:val="00602CC2"/>
    <w:rPr>
      <w:rFonts w:ascii="Verdana" w:hAnsi="Verdana"/>
      <w:sz w:val="18"/>
      <w:szCs w:val="22"/>
    </w:rPr>
  </w:style>
  <w:style w:type="paragraph" w:customStyle="1" w:styleId="KING-2Subkopbodytekst">
    <w:name w:val="KING - 2. Subkop bodytekst"/>
    <w:next w:val="Normal"/>
    <w:rsid w:val="00602CC2"/>
    <w:pPr>
      <w:numPr>
        <w:numId w:val="2"/>
      </w:numPr>
      <w:ind w:left="0" w:firstLine="0"/>
    </w:pPr>
    <w:rPr>
      <w:rFonts w:ascii="Verdana" w:hAnsi="Verdana"/>
      <w:b/>
      <w:sz w:val="18"/>
      <w:szCs w:val="22"/>
    </w:rPr>
  </w:style>
  <w:style w:type="table" w:styleId="TableGrid">
    <w:name w:val="Table Grid"/>
    <w:basedOn w:val="TableNormal"/>
    <w:uiPriority w:val="59"/>
    <w:rsid w:val="00441BB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FE1324"/>
    <w:pPr>
      <w:spacing w:after="0" w:line="240" w:lineRule="auto"/>
      <w:contextualSpacing/>
    </w:pPr>
    <w:rPr>
      <w:rFonts w:eastAsia="Times New Roman"/>
      <w:b/>
      <w:i/>
      <w:color w:val="E37222"/>
      <w:spacing w:val="5"/>
      <w:kern w:val="28"/>
      <w:sz w:val="48"/>
      <w:szCs w:val="52"/>
      <w:lang w:eastAsia="nl-NL"/>
    </w:rPr>
  </w:style>
  <w:style w:type="character" w:customStyle="1" w:styleId="TitleChar">
    <w:name w:val="Title Char"/>
    <w:basedOn w:val="DefaultParagraphFont"/>
    <w:link w:val="Title"/>
    <w:uiPriority w:val="10"/>
    <w:rsid w:val="00FE1324"/>
    <w:rPr>
      <w:rFonts w:ascii="Verdana" w:eastAsia="Times New Roman" w:hAnsi="Verdana"/>
      <w:b/>
      <w:i/>
      <w:color w:val="E37222"/>
      <w:spacing w:val="5"/>
      <w:kern w:val="28"/>
      <w:sz w:val="48"/>
      <w:szCs w:val="52"/>
    </w:rPr>
  </w:style>
  <w:style w:type="paragraph" w:styleId="Subtitle">
    <w:name w:val="Subtitle"/>
    <w:basedOn w:val="Normal"/>
    <w:next w:val="Normal"/>
    <w:link w:val="SubtitleChar"/>
    <w:uiPriority w:val="11"/>
    <w:qFormat/>
    <w:rsid w:val="00FE1324"/>
    <w:pPr>
      <w:numPr>
        <w:ilvl w:val="1"/>
      </w:numPr>
      <w:spacing w:line="240" w:lineRule="auto"/>
    </w:pPr>
    <w:rPr>
      <w:rFonts w:eastAsia="Times New Roman"/>
      <w:b/>
      <w:iCs/>
      <w:color w:val="E37222"/>
      <w:spacing w:val="15"/>
      <w:sz w:val="40"/>
      <w:szCs w:val="24"/>
      <w:lang w:eastAsia="nl-NL"/>
    </w:rPr>
  </w:style>
  <w:style w:type="character" w:customStyle="1" w:styleId="SubtitleChar">
    <w:name w:val="Subtitle Char"/>
    <w:basedOn w:val="DefaultParagraphFont"/>
    <w:link w:val="Subtitle"/>
    <w:uiPriority w:val="11"/>
    <w:rsid w:val="00FE1324"/>
    <w:rPr>
      <w:rFonts w:ascii="Verdana" w:eastAsia="Times New Roman" w:hAnsi="Verdana"/>
      <w:b/>
      <w:iCs/>
      <w:color w:val="E37222"/>
      <w:spacing w:val="15"/>
      <w:sz w:val="40"/>
      <w:szCs w:val="24"/>
    </w:rPr>
  </w:style>
  <w:style w:type="paragraph" w:customStyle="1" w:styleId="Tussenkop">
    <w:name w:val="Tussenkop"/>
    <w:basedOn w:val="Normal"/>
    <w:next w:val="Normal"/>
    <w:link w:val="TussenkopChar"/>
    <w:autoRedefine/>
    <w:qFormat/>
    <w:rsid w:val="00AF08E9"/>
    <w:pPr>
      <w:spacing w:before="200" w:after="0"/>
    </w:pPr>
    <w:rPr>
      <w:rFonts w:cstheme="minorHAnsi"/>
      <w:b/>
      <w:color w:val="E37222"/>
      <w:sz w:val="20"/>
      <w:szCs w:val="20"/>
      <w:lang w:eastAsia="nl-NL"/>
    </w:rPr>
  </w:style>
  <w:style w:type="paragraph" w:customStyle="1" w:styleId="Hoofdstuktitelzondernummering">
    <w:name w:val="Hoofdstuktitel zonder nummering"/>
    <w:basedOn w:val="Normal"/>
    <w:next w:val="Normal"/>
    <w:link w:val="HoofdstuktitelzondernummeringChar"/>
    <w:autoRedefine/>
    <w:qFormat/>
    <w:rsid w:val="00FE1324"/>
    <w:pPr>
      <w:pageBreakBefore/>
      <w:outlineLvl w:val="0"/>
    </w:pPr>
    <w:rPr>
      <w:b/>
      <w:i/>
      <w:color w:val="E37222"/>
      <w:sz w:val="40"/>
      <w:szCs w:val="20"/>
      <w:lang w:eastAsia="nl-NL"/>
    </w:rPr>
  </w:style>
  <w:style w:type="character" w:customStyle="1" w:styleId="TussenkopChar">
    <w:name w:val="Tussenkop Char"/>
    <w:basedOn w:val="DefaultParagraphFont"/>
    <w:link w:val="Tussenkop"/>
    <w:rsid w:val="00AF08E9"/>
    <w:rPr>
      <w:rFonts w:ascii="Verdana" w:hAnsi="Verdana" w:cstheme="minorHAnsi"/>
      <w:b/>
      <w:color w:val="E37222"/>
    </w:rPr>
  </w:style>
  <w:style w:type="character" w:customStyle="1" w:styleId="HoofdstuktitelzondernummeringChar">
    <w:name w:val="Hoofdstuktitel zonder nummering Char"/>
    <w:basedOn w:val="DefaultParagraphFont"/>
    <w:link w:val="Hoofdstuktitelzondernummering"/>
    <w:rsid w:val="00FE1324"/>
    <w:rPr>
      <w:rFonts w:ascii="Verdana" w:hAnsi="Verdana"/>
      <w:b/>
      <w:i/>
      <w:color w:val="E37222"/>
      <w:sz w:val="40"/>
    </w:rPr>
  </w:style>
  <w:style w:type="paragraph" w:customStyle="1" w:styleId="Kleurrijkelijst-accent11">
    <w:name w:val="Kleurrijke lijst - accent 11"/>
    <w:basedOn w:val="Normal"/>
    <w:uiPriority w:val="34"/>
    <w:rsid w:val="00441BBC"/>
    <w:pPr>
      <w:ind w:left="720"/>
      <w:contextualSpacing/>
    </w:pPr>
  </w:style>
  <w:style w:type="character" w:styleId="Strong">
    <w:name w:val="Strong"/>
    <w:qFormat/>
    <w:rsid w:val="00441BBC"/>
    <w:rPr>
      <w:b/>
      <w:bCs/>
    </w:rPr>
  </w:style>
  <w:style w:type="paragraph" w:styleId="NoSpacing">
    <w:name w:val="No Spacing"/>
    <w:basedOn w:val="Normal"/>
    <w:qFormat/>
    <w:rsid w:val="00441BBC"/>
    <w:pPr>
      <w:spacing w:after="0" w:line="240" w:lineRule="auto"/>
    </w:pPr>
  </w:style>
  <w:style w:type="paragraph" w:styleId="Quote">
    <w:name w:val="Quote"/>
    <w:basedOn w:val="Normal"/>
    <w:next w:val="Normal"/>
    <w:link w:val="QuoteChar"/>
    <w:qFormat/>
    <w:rsid w:val="00441BBC"/>
    <w:rPr>
      <w:i/>
      <w:iCs/>
      <w:color w:val="000000" w:themeColor="text1"/>
    </w:rPr>
  </w:style>
  <w:style w:type="character" w:customStyle="1" w:styleId="QuoteChar">
    <w:name w:val="Quote Char"/>
    <w:basedOn w:val="DefaultParagraphFont"/>
    <w:link w:val="Quote"/>
    <w:rsid w:val="00441BBC"/>
    <w:rPr>
      <w:rFonts w:ascii="Verdana" w:hAnsi="Verdana"/>
      <w:i/>
      <w:iCs/>
      <w:color w:val="000000" w:themeColor="text1"/>
      <w:sz w:val="18"/>
      <w:szCs w:val="22"/>
      <w:lang w:eastAsia="en-US"/>
    </w:rPr>
  </w:style>
  <w:style w:type="paragraph" w:styleId="IntenseQuote">
    <w:name w:val="Intense Quote"/>
    <w:basedOn w:val="Normal"/>
    <w:next w:val="Normal"/>
    <w:link w:val="IntenseQuoteChar"/>
    <w:qFormat/>
    <w:rsid w:val="00441BB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441BBC"/>
    <w:rPr>
      <w:rFonts w:ascii="Verdana" w:hAnsi="Verdana"/>
      <w:b/>
      <w:bCs/>
      <w:i/>
      <w:iCs/>
      <w:color w:val="4F81BD" w:themeColor="accent1"/>
      <w:sz w:val="18"/>
      <w:szCs w:val="22"/>
      <w:lang w:eastAsia="en-US"/>
    </w:rPr>
  </w:style>
  <w:style w:type="character" w:styleId="SubtleEmphasis">
    <w:name w:val="Subtle Emphasis"/>
    <w:qFormat/>
    <w:rsid w:val="00441BBC"/>
    <w:rPr>
      <w:i/>
      <w:iCs/>
      <w:color w:val="808080" w:themeColor="text1" w:themeTint="7F"/>
    </w:rPr>
  </w:style>
  <w:style w:type="character" w:styleId="IntenseEmphasis">
    <w:name w:val="Intense Emphasis"/>
    <w:qFormat/>
    <w:rsid w:val="00441BBC"/>
    <w:rPr>
      <w:b/>
      <w:bCs/>
      <w:i/>
      <w:iCs/>
      <w:color w:val="4F81BD" w:themeColor="accent1"/>
    </w:rPr>
  </w:style>
  <w:style w:type="character" w:styleId="SubtleReference">
    <w:name w:val="Subtle Reference"/>
    <w:qFormat/>
    <w:rsid w:val="00441BBC"/>
    <w:rPr>
      <w:smallCaps/>
      <w:color w:val="C0504D" w:themeColor="accent2"/>
      <w:u w:val="single"/>
    </w:rPr>
  </w:style>
  <w:style w:type="character" w:styleId="IntenseReference">
    <w:name w:val="Intense Reference"/>
    <w:qFormat/>
    <w:rsid w:val="00441BBC"/>
    <w:rPr>
      <w:b/>
      <w:bCs/>
      <w:smallCaps/>
      <w:color w:val="C0504D" w:themeColor="accent2"/>
      <w:spacing w:val="5"/>
      <w:u w:val="single"/>
    </w:rPr>
  </w:style>
  <w:style w:type="character" w:styleId="BookTitle">
    <w:name w:val="Book Title"/>
    <w:qFormat/>
    <w:rsid w:val="00441BBC"/>
    <w:rPr>
      <w:b/>
      <w:bCs/>
      <w:smallCaps/>
      <w:spacing w:val="5"/>
    </w:rPr>
  </w:style>
  <w:style w:type="character" w:customStyle="1" w:styleId="mw-headline">
    <w:name w:val="mw-headline"/>
    <w:basedOn w:val="DefaultParagraphFont"/>
    <w:rsid w:val="00441BBC"/>
  </w:style>
  <w:style w:type="paragraph" w:styleId="PlainText">
    <w:name w:val="Plain Text"/>
    <w:basedOn w:val="Normal"/>
    <w:link w:val="PlainTextChar"/>
    <w:rsid w:val="00441BBC"/>
    <w:pPr>
      <w:spacing w:after="0" w:line="220" w:lineRule="atLeast"/>
    </w:pPr>
    <w:rPr>
      <w:rFonts w:ascii="Courier New" w:eastAsia="Times New Roman" w:hAnsi="Courier New" w:cs="Courier New"/>
      <w:sz w:val="20"/>
      <w:szCs w:val="20"/>
      <w:lang w:eastAsia="ar-SA"/>
    </w:rPr>
  </w:style>
  <w:style w:type="character" w:customStyle="1" w:styleId="PlainTextChar">
    <w:name w:val="Plain Text Char"/>
    <w:basedOn w:val="DefaultParagraphFont"/>
    <w:link w:val="PlainText"/>
    <w:rsid w:val="00441BBC"/>
    <w:rPr>
      <w:rFonts w:ascii="Courier New" w:eastAsia="Times New Roman" w:hAnsi="Courier New" w:cs="Courier New"/>
      <w:sz w:val="20"/>
      <w:szCs w:val="20"/>
      <w:lang w:eastAsia="ar-SA"/>
    </w:rPr>
  </w:style>
  <w:style w:type="paragraph" w:styleId="ListBullet">
    <w:name w:val="List Bullet"/>
    <w:basedOn w:val="Normal"/>
    <w:uiPriority w:val="99"/>
    <w:unhideWhenUsed/>
    <w:rsid w:val="00441BBC"/>
    <w:pPr>
      <w:spacing w:before="80" w:after="80" w:line="240" w:lineRule="auto"/>
    </w:pPr>
    <w:rPr>
      <w:rFonts w:ascii="Arial" w:eastAsia="Arial Unicode MS" w:hAnsi="Arial" w:cs="Arial"/>
      <w:sz w:val="20"/>
      <w:szCs w:val="20"/>
    </w:rPr>
  </w:style>
  <w:style w:type="paragraph" w:customStyle="1" w:styleId="Rapporttitel">
    <w:name w:val="Rapporttitel"/>
    <w:basedOn w:val="Normal"/>
    <w:next w:val="Normal"/>
    <w:rsid w:val="00441BBC"/>
    <w:pPr>
      <w:suppressAutoHyphens/>
      <w:spacing w:after="0" w:line="480" w:lineRule="atLeast"/>
      <w:jc w:val="both"/>
    </w:pPr>
    <w:rPr>
      <w:rFonts w:eastAsia="Times New Roman" w:cs="Calibri"/>
      <w:sz w:val="28"/>
      <w:lang w:eastAsia="ar-SA"/>
    </w:rPr>
  </w:style>
  <w:style w:type="paragraph" w:customStyle="1" w:styleId="RapportOndertitel">
    <w:name w:val="RapportOndertitel"/>
    <w:basedOn w:val="Normal"/>
    <w:next w:val="Normal"/>
    <w:rsid w:val="00441BBC"/>
    <w:pPr>
      <w:suppressAutoHyphens/>
      <w:spacing w:after="0" w:line="240" w:lineRule="atLeast"/>
      <w:jc w:val="both"/>
    </w:pPr>
    <w:rPr>
      <w:rFonts w:eastAsia="Times New Roman" w:cs="Calibri"/>
      <w:lang w:eastAsia="ar-SA"/>
    </w:rPr>
  </w:style>
  <w:style w:type="paragraph" w:customStyle="1" w:styleId="Lijstalinea1">
    <w:name w:val="Lijstalinea1"/>
    <w:basedOn w:val="Normal"/>
    <w:rsid w:val="00441BBC"/>
    <w:pPr>
      <w:suppressAutoHyphens/>
      <w:spacing w:after="0" w:line="240" w:lineRule="auto"/>
      <w:ind w:left="720"/>
    </w:pPr>
    <w:rPr>
      <w:rFonts w:eastAsia="Times New Roman" w:cs="Calibri"/>
      <w:lang w:val="en-US" w:eastAsia="ar-SA"/>
    </w:rPr>
  </w:style>
  <w:style w:type="table" w:styleId="MediumGrid3-Accent6">
    <w:name w:val="Medium Grid 3 Accent 6"/>
    <w:basedOn w:val="TableNormal"/>
    <w:rsid w:val="00441BB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59545">
      <w:bodyDiv w:val="1"/>
      <w:marLeft w:val="0"/>
      <w:marRight w:val="0"/>
      <w:marTop w:val="0"/>
      <w:marBottom w:val="0"/>
      <w:divBdr>
        <w:top w:val="none" w:sz="0" w:space="0" w:color="auto"/>
        <w:left w:val="none" w:sz="0" w:space="0" w:color="auto"/>
        <w:bottom w:val="none" w:sz="0" w:space="0" w:color="auto"/>
        <w:right w:val="none" w:sz="0" w:space="0" w:color="auto"/>
      </w:divBdr>
      <w:divsChild>
        <w:div w:id="192038174">
          <w:marLeft w:val="0"/>
          <w:marRight w:val="0"/>
          <w:marTop w:val="0"/>
          <w:marBottom w:val="0"/>
          <w:divBdr>
            <w:top w:val="none" w:sz="0" w:space="0" w:color="auto"/>
            <w:left w:val="none" w:sz="0" w:space="0" w:color="auto"/>
            <w:bottom w:val="none" w:sz="0" w:space="0" w:color="auto"/>
            <w:right w:val="none" w:sz="0" w:space="0" w:color="auto"/>
          </w:divBdr>
          <w:divsChild>
            <w:div w:id="175197573">
              <w:marLeft w:val="0"/>
              <w:marRight w:val="0"/>
              <w:marTop w:val="0"/>
              <w:marBottom w:val="0"/>
              <w:divBdr>
                <w:top w:val="none" w:sz="0" w:space="0" w:color="auto"/>
                <w:left w:val="none" w:sz="0" w:space="0" w:color="auto"/>
                <w:bottom w:val="none" w:sz="0" w:space="0" w:color="auto"/>
                <w:right w:val="none" w:sz="0" w:space="0" w:color="auto"/>
              </w:divBdr>
            </w:div>
          </w:divsChild>
        </w:div>
        <w:div w:id="913974266">
          <w:marLeft w:val="0"/>
          <w:marRight w:val="0"/>
          <w:marTop w:val="0"/>
          <w:marBottom w:val="0"/>
          <w:divBdr>
            <w:top w:val="none" w:sz="0" w:space="0" w:color="auto"/>
            <w:left w:val="none" w:sz="0" w:space="0" w:color="auto"/>
            <w:bottom w:val="none" w:sz="0" w:space="0" w:color="auto"/>
            <w:right w:val="none" w:sz="0" w:space="0" w:color="auto"/>
          </w:divBdr>
        </w:div>
        <w:div w:id="1707831427">
          <w:marLeft w:val="0"/>
          <w:marRight w:val="0"/>
          <w:marTop w:val="0"/>
          <w:marBottom w:val="0"/>
          <w:divBdr>
            <w:top w:val="none" w:sz="0" w:space="0" w:color="auto"/>
            <w:left w:val="none" w:sz="0" w:space="0" w:color="auto"/>
            <w:bottom w:val="none" w:sz="0" w:space="0" w:color="auto"/>
            <w:right w:val="none" w:sz="0" w:space="0" w:color="auto"/>
          </w:divBdr>
          <w:divsChild>
            <w:div w:id="1395470982">
              <w:marLeft w:val="0"/>
              <w:marRight w:val="0"/>
              <w:marTop w:val="0"/>
              <w:marBottom w:val="0"/>
              <w:divBdr>
                <w:top w:val="none" w:sz="0" w:space="0" w:color="auto"/>
                <w:left w:val="none" w:sz="0" w:space="0" w:color="auto"/>
                <w:bottom w:val="none" w:sz="0" w:space="0" w:color="auto"/>
                <w:right w:val="none" w:sz="0" w:space="0" w:color="auto"/>
              </w:divBdr>
            </w:div>
            <w:div w:id="789741263">
              <w:marLeft w:val="0"/>
              <w:marRight w:val="0"/>
              <w:marTop w:val="0"/>
              <w:marBottom w:val="0"/>
              <w:divBdr>
                <w:top w:val="none" w:sz="0" w:space="0" w:color="auto"/>
                <w:left w:val="none" w:sz="0" w:space="0" w:color="auto"/>
                <w:bottom w:val="none" w:sz="0" w:space="0" w:color="auto"/>
                <w:right w:val="none" w:sz="0" w:space="0" w:color="auto"/>
              </w:divBdr>
              <w:divsChild>
                <w:div w:id="1220360305">
                  <w:marLeft w:val="0"/>
                  <w:marRight w:val="0"/>
                  <w:marTop w:val="0"/>
                  <w:marBottom w:val="0"/>
                  <w:divBdr>
                    <w:top w:val="none" w:sz="0" w:space="0" w:color="auto"/>
                    <w:left w:val="none" w:sz="0" w:space="0" w:color="auto"/>
                    <w:bottom w:val="none" w:sz="0" w:space="0" w:color="auto"/>
                    <w:right w:val="none" w:sz="0" w:space="0" w:color="auto"/>
                  </w:divBdr>
                </w:div>
                <w:div w:id="516427354">
                  <w:marLeft w:val="0"/>
                  <w:marRight w:val="0"/>
                  <w:marTop w:val="0"/>
                  <w:marBottom w:val="0"/>
                  <w:divBdr>
                    <w:top w:val="none" w:sz="0" w:space="0" w:color="auto"/>
                    <w:left w:val="none" w:sz="0" w:space="0" w:color="auto"/>
                    <w:bottom w:val="none" w:sz="0" w:space="0" w:color="auto"/>
                    <w:right w:val="none" w:sz="0" w:space="0" w:color="auto"/>
                  </w:divBdr>
                  <w:divsChild>
                    <w:div w:id="1646082333">
                      <w:marLeft w:val="0"/>
                      <w:marRight w:val="0"/>
                      <w:marTop w:val="0"/>
                      <w:marBottom w:val="0"/>
                      <w:divBdr>
                        <w:top w:val="none" w:sz="0" w:space="0" w:color="auto"/>
                        <w:left w:val="none" w:sz="0" w:space="0" w:color="auto"/>
                        <w:bottom w:val="none" w:sz="0" w:space="0" w:color="auto"/>
                        <w:right w:val="none" w:sz="0" w:space="0" w:color="auto"/>
                      </w:divBdr>
                      <w:divsChild>
                        <w:div w:id="1220482015">
                          <w:marLeft w:val="0"/>
                          <w:marRight w:val="0"/>
                          <w:marTop w:val="0"/>
                          <w:marBottom w:val="0"/>
                          <w:divBdr>
                            <w:top w:val="single" w:sz="6" w:space="0" w:color="CECECE"/>
                            <w:left w:val="none" w:sz="0" w:space="0" w:color="auto"/>
                            <w:bottom w:val="single" w:sz="6" w:space="0" w:color="CECECE"/>
                            <w:right w:val="none" w:sz="0" w:space="0" w:color="auto"/>
                          </w:divBdr>
                        </w:div>
                      </w:divsChild>
                    </w:div>
                  </w:divsChild>
                </w:div>
                <w:div w:id="643436139">
                  <w:marLeft w:val="0"/>
                  <w:marRight w:val="0"/>
                  <w:marTop w:val="0"/>
                  <w:marBottom w:val="0"/>
                  <w:divBdr>
                    <w:top w:val="none" w:sz="0" w:space="0" w:color="auto"/>
                    <w:left w:val="none" w:sz="0" w:space="0" w:color="auto"/>
                    <w:bottom w:val="none" w:sz="0" w:space="0" w:color="auto"/>
                    <w:right w:val="none" w:sz="0" w:space="0" w:color="auto"/>
                  </w:divBdr>
                </w:div>
              </w:divsChild>
            </w:div>
            <w:div w:id="2000688515">
              <w:marLeft w:val="0"/>
              <w:marRight w:val="0"/>
              <w:marTop w:val="0"/>
              <w:marBottom w:val="0"/>
              <w:divBdr>
                <w:top w:val="none" w:sz="0" w:space="0" w:color="auto"/>
                <w:left w:val="none" w:sz="0" w:space="0" w:color="auto"/>
                <w:bottom w:val="none" w:sz="0" w:space="0" w:color="auto"/>
                <w:right w:val="none" w:sz="0" w:space="0" w:color="auto"/>
              </w:divBdr>
            </w:div>
            <w:div w:id="1169056981">
              <w:marLeft w:val="0"/>
              <w:marRight w:val="0"/>
              <w:marTop w:val="0"/>
              <w:marBottom w:val="0"/>
              <w:divBdr>
                <w:top w:val="none" w:sz="0" w:space="0" w:color="auto"/>
                <w:left w:val="none" w:sz="0" w:space="0" w:color="auto"/>
                <w:bottom w:val="none" w:sz="0" w:space="0" w:color="auto"/>
                <w:right w:val="none" w:sz="0" w:space="0" w:color="auto"/>
              </w:divBdr>
              <w:divsChild>
                <w:div w:id="1183016059">
                  <w:marLeft w:val="0"/>
                  <w:marRight w:val="0"/>
                  <w:marTop w:val="0"/>
                  <w:marBottom w:val="0"/>
                  <w:divBdr>
                    <w:top w:val="none" w:sz="0" w:space="0" w:color="auto"/>
                    <w:left w:val="none" w:sz="0" w:space="0" w:color="auto"/>
                    <w:bottom w:val="none" w:sz="0" w:space="0" w:color="auto"/>
                    <w:right w:val="none" w:sz="0" w:space="0" w:color="auto"/>
                  </w:divBdr>
                </w:div>
                <w:div w:id="1816337346">
                  <w:marLeft w:val="0"/>
                  <w:marRight w:val="0"/>
                  <w:marTop w:val="0"/>
                  <w:marBottom w:val="0"/>
                  <w:divBdr>
                    <w:top w:val="none" w:sz="0" w:space="0" w:color="auto"/>
                    <w:left w:val="none" w:sz="0" w:space="0" w:color="auto"/>
                    <w:bottom w:val="none" w:sz="0" w:space="0" w:color="auto"/>
                    <w:right w:val="none" w:sz="0" w:space="0" w:color="auto"/>
                  </w:divBdr>
                </w:div>
                <w:div w:id="1774016068">
                  <w:marLeft w:val="0"/>
                  <w:marRight w:val="0"/>
                  <w:marTop w:val="0"/>
                  <w:marBottom w:val="0"/>
                  <w:divBdr>
                    <w:top w:val="none" w:sz="0" w:space="0" w:color="auto"/>
                    <w:left w:val="none" w:sz="0" w:space="0" w:color="auto"/>
                    <w:bottom w:val="none" w:sz="0" w:space="0" w:color="auto"/>
                    <w:right w:val="none" w:sz="0" w:space="0" w:color="auto"/>
                  </w:divBdr>
                </w:div>
                <w:div w:id="74206279">
                  <w:marLeft w:val="0"/>
                  <w:marRight w:val="0"/>
                  <w:marTop w:val="0"/>
                  <w:marBottom w:val="0"/>
                  <w:divBdr>
                    <w:top w:val="none" w:sz="0" w:space="0" w:color="auto"/>
                    <w:left w:val="none" w:sz="0" w:space="0" w:color="auto"/>
                    <w:bottom w:val="none" w:sz="0" w:space="0" w:color="auto"/>
                    <w:right w:val="none" w:sz="0" w:space="0" w:color="auto"/>
                  </w:divBdr>
                </w:div>
                <w:div w:id="1502811485">
                  <w:marLeft w:val="0"/>
                  <w:marRight w:val="0"/>
                  <w:marTop w:val="0"/>
                  <w:marBottom w:val="0"/>
                  <w:divBdr>
                    <w:top w:val="none" w:sz="0" w:space="0" w:color="auto"/>
                    <w:left w:val="none" w:sz="0" w:space="0" w:color="auto"/>
                    <w:bottom w:val="none" w:sz="0" w:space="0" w:color="auto"/>
                    <w:right w:val="none" w:sz="0" w:space="0" w:color="auto"/>
                  </w:divBdr>
                </w:div>
                <w:div w:id="713314109">
                  <w:marLeft w:val="0"/>
                  <w:marRight w:val="0"/>
                  <w:marTop w:val="0"/>
                  <w:marBottom w:val="0"/>
                  <w:divBdr>
                    <w:top w:val="none" w:sz="0" w:space="0" w:color="auto"/>
                    <w:left w:val="none" w:sz="0" w:space="0" w:color="auto"/>
                    <w:bottom w:val="none" w:sz="0" w:space="0" w:color="auto"/>
                    <w:right w:val="none" w:sz="0" w:space="0" w:color="auto"/>
                  </w:divBdr>
                </w:div>
                <w:div w:id="1411924478">
                  <w:marLeft w:val="0"/>
                  <w:marRight w:val="0"/>
                  <w:marTop w:val="0"/>
                  <w:marBottom w:val="0"/>
                  <w:divBdr>
                    <w:top w:val="none" w:sz="0" w:space="0" w:color="auto"/>
                    <w:left w:val="none" w:sz="0" w:space="0" w:color="auto"/>
                    <w:bottom w:val="none" w:sz="0" w:space="0" w:color="auto"/>
                    <w:right w:val="none" w:sz="0" w:space="0" w:color="auto"/>
                  </w:divBdr>
                  <w:divsChild>
                    <w:div w:id="1628274285">
                      <w:marLeft w:val="0"/>
                      <w:marRight w:val="0"/>
                      <w:marTop w:val="0"/>
                      <w:marBottom w:val="0"/>
                      <w:divBdr>
                        <w:top w:val="none" w:sz="0" w:space="0" w:color="auto"/>
                        <w:left w:val="none" w:sz="0" w:space="0" w:color="auto"/>
                        <w:bottom w:val="none" w:sz="0" w:space="0" w:color="auto"/>
                        <w:right w:val="none" w:sz="0" w:space="0" w:color="auto"/>
                      </w:divBdr>
                      <w:divsChild>
                        <w:div w:id="1499226184">
                          <w:marLeft w:val="0"/>
                          <w:marRight w:val="0"/>
                          <w:marTop w:val="0"/>
                          <w:marBottom w:val="0"/>
                          <w:divBdr>
                            <w:top w:val="none" w:sz="0" w:space="0" w:color="auto"/>
                            <w:left w:val="none" w:sz="0" w:space="0" w:color="auto"/>
                            <w:bottom w:val="none" w:sz="0" w:space="0" w:color="auto"/>
                            <w:right w:val="none" w:sz="0" w:space="0" w:color="auto"/>
                          </w:divBdr>
                          <w:divsChild>
                            <w:div w:id="779908323">
                              <w:marLeft w:val="0"/>
                              <w:marRight w:val="0"/>
                              <w:marTop w:val="0"/>
                              <w:marBottom w:val="0"/>
                              <w:divBdr>
                                <w:top w:val="none" w:sz="0" w:space="0" w:color="auto"/>
                                <w:left w:val="none" w:sz="0" w:space="0" w:color="auto"/>
                                <w:bottom w:val="none" w:sz="0" w:space="0" w:color="auto"/>
                                <w:right w:val="none" w:sz="0" w:space="0" w:color="auto"/>
                              </w:divBdr>
                              <w:divsChild>
                                <w:div w:id="154222888">
                                  <w:marLeft w:val="0"/>
                                  <w:marRight w:val="0"/>
                                  <w:marTop w:val="0"/>
                                  <w:marBottom w:val="0"/>
                                  <w:divBdr>
                                    <w:top w:val="none" w:sz="0" w:space="0" w:color="auto"/>
                                    <w:left w:val="none" w:sz="0" w:space="0" w:color="auto"/>
                                    <w:bottom w:val="none" w:sz="0" w:space="0" w:color="auto"/>
                                    <w:right w:val="none" w:sz="0" w:space="0" w:color="auto"/>
                                  </w:divBdr>
                                </w:div>
                                <w:div w:id="1181973649">
                                  <w:marLeft w:val="0"/>
                                  <w:marRight w:val="0"/>
                                  <w:marTop w:val="0"/>
                                  <w:marBottom w:val="0"/>
                                  <w:divBdr>
                                    <w:top w:val="none" w:sz="0" w:space="0" w:color="auto"/>
                                    <w:left w:val="none" w:sz="0" w:space="0" w:color="auto"/>
                                    <w:bottom w:val="none" w:sz="0" w:space="0" w:color="auto"/>
                                    <w:right w:val="none" w:sz="0" w:space="0" w:color="auto"/>
                                  </w:divBdr>
                                </w:div>
                                <w:div w:id="171175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8837207">
      <w:bodyDiv w:val="1"/>
      <w:marLeft w:val="0"/>
      <w:marRight w:val="0"/>
      <w:marTop w:val="0"/>
      <w:marBottom w:val="0"/>
      <w:divBdr>
        <w:top w:val="none" w:sz="0" w:space="0" w:color="auto"/>
        <w:left w:val="none" w:sz="0" w:space="0" w:color="auto"/>
        <w:bottom w:val="none" w:sz="0" w:space="0" w:color="auto"/>
        <w:right w:val="none" w:sz="0" w:space="0" w:color="auto"/>
      </w:divBdr>
    </w:div>
    <w:div w:id="562831084">
      <w:bodyDiv w:val="1"/>
      <w:marLeft w:val="0"/>
      <w:marRight w:val="0"/>
      <w:marTop w:val="0"/>
      <w:marBottom w:val="0"/>
      <w:divBdr>
        <w:top w:val="none" w:sz="0" w:space="0" w:color="auto"/>
        <w:left w:val="none" w:sz="0" w:space="0" w:color="auto"/>
        <w:bottom w:val="none" w:sz="0" w:space="0" w:color="auto"/>
        <w:right w:val="none" w:sz="0" w:space="0" w:color="auto"/>
      </w:divBdr>
      <w:divsChild>
        <w:div w:id="2017340180">
          <w:marLeft w:val="1166"/>
          <w:marRight w:val="0"/>
          <w:marTop w:val="80"/>
          <w:marBottom w:val="0"/>
          <w:divBdr>
            <w:top w:val="none" w:sz="0" w:space="0" w:color="auto"/>
            <w:left w:val="none" w:sz="0" w:space="0" w:color="auto"/>
            <w:bottom w:val="none" w:sz="0" w:space="0" w:color="auto"/>
            <w:right w:val="none" w:sz="0" w:space="0" w:color="auto"/>
          </w:divBdr>
        </w:div>
      </w:divsChild>
    </w:div>
    <w:div w:id="629751761">
      <w:bodyDiv w:val="1"/>
      <w:marLeft w:val="0"/>
      <w:marRight w:val="0"/>
      <w:marTop w:val="0"/>
      <w:marBottom w:val="0"/>
      <w:divBdr>
        <w:top w:val="none" w:sz="0" w:space="0" w:color="auto"/>
        <w:left w:val="none" w:sz="0" w:space="0" w:color="auto"/>
        <w:bottom w:val="none" w:sz="0" w:space="0" w:color="auto"/>
        <w:right w:val="none" w:sz="0" w:space="0" w:color="auto"/>
      </w:divBdr>
      <w:divsChild>
        <w:div w:id="1556625126">
          <w:marLeft w:val="547"/>
          <w:marRight w:val="0"/>
          <w:marTop w:val="0"/>
          <w:marBottom w:val="0"/>
          <w:divBdr>
            <w:top w:val="none" w:sz="0" w:space="0" w:color="auto"/>
            <w:left w:val="none" w:sz="0" w:space="0" w:color="auto"/>
            <w:bottom w:val="none" w:sz="0" w:space="0" w:color="auto"/>
            <w:right w:val="none" w:sz="0" w:space="0" w:color="auto"/>
          </w:divBdr>
        </w:div>
        <w:div w:id="632179469">
          <w:marLeft w:val="1166"/>
          <w:marRight w:val="0"/>
          <w:marTop w:val="0"/>
          <w:marBottom w:val="0"/>
          <w:divBdr>
            <w:top w:val="none" w:sz="0" w:space="0" w:color="auto"/>
            <w:left w:val="none" w:sz="0" w:space="0" w:color="auto"/>
            <w:bottom w:val="none" w:sz="0" w:space="0" w:color="auto"/>
            <w:right w:val="none" w:sz="0" w:space="0" w:color="auto"/>
          </w:divBdr>
        </w:div>
        <w:div w:id="1289051890">
          <w:marLeft w:val="1166"/>
          <w:marRight w:val="0"/>
          <w:marTop w:val="0"/>
          <w:marBottom w:val="0"/>
          <w:divBdr>
            <w:top w:val="none" w:sz="0" w:space="0" w:color="auto"/>
            <w:left w:val="none" w:sz="0" w:space="0" w:color="auto"/>
            <w:bottom w:val="none" w:sz="0" w:space="0" w:color="auto"/>
            <w:right w:val="none" w:sz="0" w:space="0" w:color="auto"/>
          </w:divBdr>
        </w:div>
        <w:div w:id="405227567">
          <w:marLeft w:val="1800"/>
          <w:marRight w:val="0"/>
          <w:marTop w:val="0"/>
          <w:marBottom w:val="0"/>
          <w:divBdr>
            <w:top w:val="none" w:sz="0" w:space="0" w:color="auto"/>
            <w:left w:val="none" w:sz="0" w:space="0" w:color="auto"/>
            <w:bottom w:val="none" w:sz="0" w:space="0" w:color="auto"/>
            <w:right w:val="none" w:sz="0" w:space="0" w:color="auto"/>
          </w:divBdr>
        </w:div>
        <w:div w:id="1613590498">
          <w:marLeft w:val="1166"/>
          <w:marRight w:val="0"/>
          <w:marTop w:val="0"/>
          <w:marBottom w:val="0"/>
          <w:divBdr>
            <w:top w:val="none" w:sz="0" w:space="0" w:color="auto"/>
            <w:left w:val="none" w:sz="0" w:space="0" w:color="auto"/>
            <w:bottom w:val="none" w:sz="0" w:space="0" w:color="auto"/>
            <w:right w:val="none" w:sz="0" w:space="0" w:color="auto"/>
          </w:divBdr>
        </w:div>
        <w:div w:id="1494568499">
          <w:marLeft w:val="1166"/>
          <w:marRight w:val="0"/>
          <w:marTop w:val="0"/>
          <w:marBottom w:val="0"/>
          <w:divBdr>
            <w:top w:val="none" w:sz="0" w:space="0" w:color="auto"/>
            <w:left w:val="none" w:sz="0" w:space="0" w:color="auto"/>
            <w:bottom w:val="none" w:sz="0" w:space="0" w:color="auto"/>
            <w:right w:val="none" w:sz="0" w:space="0" w:color="auto"/>
          </w:divBdr>
        </w:div>
        <w:div w:id="217714039">
          <w:marLeft w:val="1166"/>
          <w:marRight w:val="0"/>
          <w:marTop w:val="0"/>
          <w:marBottom w:val="0"/>
          <w:divBdr>
            <w:top w:val="none" w:sz="0" w:space="0" w:color="auto"/>
            <w:left w:val="none" w:sz="0" w:space="0" w:color="auto"/>
            <w:bottom w:val="none" w:sz="0" w:space="0" w:color="auto"/>
            <w:right w:val="none" w:sz="0" w:space="0" w:color="auto"/>
          </w:divBdr>
        </w:div>
        <w:div w:id="504780611">
          <w:marLeft w:val="1166"/>
          <w:marRight w:val="0"/>
          <w:marTop w:val="0"/>
          <w:marBottom w:val="0"/>
          <w:divBdr>
            <w:top w:val="none" w:sz="0" w:space="0" w:color="auto"/>
            <w:left w:val="none" w:sz="0" w:space="0" w:color="auto"/>
            <w:bottom w:val="none" w:sz="0" w:space="0" w:color="auto"/>
            <w:right w:val="none" w:sz="0" w:space="0" w:color="auto"/>
          </w:divBdr>
        </w:div>
        <w:div w:id="1389573814">
          <w:marLeft w:val="547"/>
          <w:marRight w:val="0"/>
          <w:marTop w:val="0"/>
          <w:marBottom w:val="0"/>
          <w:divBdr>
            <w:top w:val="none" w:sz="0" w:space="0" w:color="auto"/>
            <w:left w:val="none" w:sz="0" w:space="0" w:color="auto"/>
            <w:bottom w:val="none" w:sz="0" w:space="0" w:color="auto"/>
            <w:right w:val="none" w:sz="0" w:space="0" w:color="auto"/>
          </w:divBdr>
        </w:div>
        <w:div w:id="1953976228">
          <w:marLeft w:val="1166"/>
          <w:marRight w:val="0"/>
          <w:marTop w:val="0"/>
          <w:marBottom w:val="0"/>
          <w:divBdr>
            <w:top w:val="none" w:sz="0" w:space="0" w:color="auto"/>
            <w:left w:val="none" w:sz="0" w:space="0" w:color="auto"/>
            <w:bottom w:val="none" w:sz="0" w:space="0" w:color="auto"/>
            <w:right w:val="none" w:sz="0" w:space="0" w:color="auto"/>
          </w:divBdr>
        </w:div>
        <w:div w:id="1827355080">
          <w:marLeft w:val="1166"/>
          <w:marRight w:val="0"/>
          <w:marTop w:val="0"/>
          <w:marBottom w:val="0"/>
          <w:divBdr>
            <w:top w:val="none" w:sz="0" w:space="0" w:color="auto"/>
            <w:left w:val="none" w:sz="0" w:space="0" w:color="auto"/>
            <w:bottom w:val="none" w:sz="0" w:space="0" w:color="auto"/>
            <w:right w:val="none" w:sz="0" w:space="0" w:color="auto"/>
          </w:divBdr>
        </w:div>
        <w:div w:id="1403599302">
          <w:marLeft w:val="1166"/>
          <w:marRight w:val="0"/>
          <w:marTop w:val="0"/>
          <w:marBottom w:val="0"/>
          <w:divBdr>
            <w:top w:val="none" w:sz="0" w:space="0" w:color="auto"/>
            <w:left w:val="none" w:sz="0" w:space="0" w:color="auto"/>
            <w:bottom w:val="none" w:sz="0" w:space="0" w:color="auto"/>
            <w:right w:val="none" w:sz="0" w:space="0" w:color="auto"/>
          </w:divBdr>
        </w:div>
        <w:div w:id="1943296711">
          <w:marLeft w:val="1166"/>
          <w:marRight w:val="0"/>
          <w:marTop w:val="0"/>
          <w:marBottom w:val="0"/>
          <w:divBdr>
            <w:top w:val="none" w:sz="0" w:space="0" w:color="auto"/>
            <w:left w:val="none" w:sz="0" w:space="0" w:color="auto"/>
            <w:bottom w:val="none" w:sz="0" w:space="0" w:color="auto"/>
            <w:right w:val="none" w:sz="0" w:space="0" w:color="auto"/>
          </w:divBdr>
        </w:div>
        <w:div w:id="968970795">
          <w:marLeft w:val="1166"/>
          <w:marRight w:val="0"/>
          <w:marTop w:val="0"/>
          <w:marBottom w:val="0"/>
          <w:divBdr>
            <w:top w:val="none" w:sz="0" w:space="0" w:color="auto"/>
            <w:left w:val="none" w:sz="0" w:space="0" w:color="auto"/>
            <w:bottom w:val="none" w:sz="0" w:space="0" w:color="auto"/>
            <w:right w:val="none" w:sz="0" w:space="0" w:color="auto"/>
          </w:divBdr>
        </w:div>
        <w:div w:id="1562522291">
          <w:marLeft w:val="1166"/>
          <w:marRight w:val="0"/>
          <w:marTop w:val="0"/>
          <w:marBottom w:val="0"/>
          <w:divBdr>
            <w:top w:val="none" w:sz="0" w:space="0" w:color="auto"/>
            <w:left w:val="none" w:sz="0" w:space="0" w:color="auto"/>
            <w:bottom w:val="none" w:sz="0" w:space="0" w:color="auto"/>
            <w:right w:val="none" w:sz="0" w:space="0" w:color="auto"/>
          </w:divBdr>
        </w:div>
        <w:div w:id="483620495">
          <w:marLeft w:val="1166"/>
          <w:marRight w:val="0"/>
          <w:marTop w:val="0"/>
          <w:marBottom w:val="0"/>
          <w:divBdr>
            <w:top w:val="none" w:sz="0" w:space="0" w:color="auto"/>
            <w:left w:val="none" w:sz="0" w:space="0" w:color="auto"/>
            <w:bottom w:val="none" w:sz="0" w:space="0" w:color="auto"/>
            <w:right w:val="none" w:sz="0" w:space="0" w:color="auto"/>
          </w:divBdr>
        </w:div>
        <w:div w:id="1901866732">
          <w:marLeft w:val="1166"/>
          <w:marRight w:val="0"/>
          <w:marTop w:val="0"/>
          <w:marBottom w:val="0"/>
          <w:divBdr>
            <w:top w:val="none" w:sz="0" w:space="0" w:color="auto"/>
            <w:left w:val="none" w:sz="0" w:space="0" w:color="auto"/>
            <w:bottom w:val="none" w:sz="0" w:space="0" w:color="auto"/>
            <w:right w:val="none" w:sz="0" w:space="0" w:color="auto"/>
          </w:divBdr>
        </w:div>
      </w:divsChild>
    </w:div>
    <w:div w:id="852645669">
      <w:bodyDiv w:val="1"/>
      <w:marLeft w:val="0"/>
      <w:marRight w:val="0"/>
      <w:marTop w:val="0"/>
      <w:marBottom w:val="0"/>
      <w:divBdr>
        <w:top w:val="none" w:sz="0" w:space="0" w:color="auto"/>
        <w:left w:val="none" w:sz="0" w:space="0" w:color="auto"/>
        <w:bottom w:val="none" w:sz="0" w:space="0" w:color="auto"/>
        <w:right w:val="none" w:sz="0" w:space="0" w:color="auto"/>
      </w:divBdr>
    </w:div>
    <w:div w:id="1807551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emf"/><Relationship Id="rId21" Type="http://schemas.openxmlformats.org/officeDocument/2006/relationships/image" Target="media/image12.emf"/><Relationship Id="rId42" Type="http://schemas.openxmlformats.org/officeDocument/2006/relationships/image" Target="media/image33.emf"/><Relationship Id="rId47" Type="http://schemas.openxmlformats.org/officeDocument/2006/relationships/hyperlink" Target="http://www.omg.org/spec/BPMN/2.0/" TargetMode="External"/><Relationship Id="rId63" Type="http://schemas.openxmlformats.org/officeDocument/2006/relationships/hyperlink" Target="http://www.bkwi.nl/downloads/sgrsuwiml/" TargetMode="External"/><Relationship Id="rId68" Type="http://schemas.openxmlformats.org/officeDocument/2006/relationships/hyperlink" Target="http://www.w3.org/TR/wsdl" TargetMode="External"/><Relationship Id="rId84" Type="http://schemas.openxmlformats.org/officeDocument/2006/relationships/theme" Target="theme/theme1.xml"/><Relationship Id="rId16" Type="http://schemas.openxmlformats.org/officeDocument/2006/relationships/image" Target="media/image7.emf"/><Relationship Id="rId11" Type="http://schemas.openxmlformats.org/officeDocument/2006/relationships/image" Target="media/image2.emf"/><Relationship Id="rId32" Type="http://schemas.openxmlformats.org/officeDocument/2006/relationships/image" Target="media/image23.emf"/><Relationship Id="rId37" Type="http://schemas.openxmlformats.org/officeDocument/2006/relationships/image" Target="media/image28.emf"/><Relationship Id="rId53" Type="http://schemas.openxmlformats.org/officeDocument/2006/relationships/hyperlink" Target="http://www.logius.nl/fileadmin/logius/product/digikoppeling/algemeen/Digikoppeling_Architectuur.pdf" TargetMode="External"/><Relationship Id="rId58" Type="http://schemas.openxmlformats.org/officeDocument/2006/relationships/hyperlink" Target="http://www.kinggemeenten.nl/media/310193/rsg%20basisgegevens%202.01%20%20deel%20ii.pdf" TargetMode="External"/><Relationship Id="rId74" Type="http://schemas.openxmlformats.org/officeDocument/2006/relationships/hyperlink" Target="http://www.open-standaarden.nl/" TargetMode="External"/><Relationship Id="rId79" Type="http://schemas.openxmlformats.org/officeDocument/2006/relationships/image" Target="media/image41.emf"/><Relationship Id="rId5" Type="http://schemas.openxmlformats.org/officeDocument/2006/relationships/settings" Target="settings.xml"/><Relationship Id="rId19" Type="http://schemas.openxmlformats.org/officeDocument/2006/relationships/image" Target="media/image10.emf"/><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image" Target="media/image34.emf"/><Relationship Id="rId48" Type="http://schemas.openxmlformats.org/officeDocument/2006/relationships/hyperlink" Target="http://www.kinggemeenten.nl/media/363349/stuf0301.pdf" TargetMode="External"/><Relationship Id="rId56" Type="http://schemas.openxmlformats.org/officeDocument/2006/relationships/hyperlink" Target="http://www.bkwi.nl/uploads/media/SuwiML_Transactiestandaard_v3.0_01.pdf" TargetMode="External"/><Relationship Id="rId64" Type="http://schemas.openxmlformats.org/officeDocument/2006/relationships/hyperlink" Target="http://www.e-overheid.nl/onderwerpen/e-overheid/architectuur/nora-familie/nora" TargetMode="External"/><Relationship Id="rId69" Type="http://schemas.openxmlformats.org/officeDocument/2006/relationships/hyperlink" Target="http://www.e-overheid.nl/" TargetMode="External"/><Relationship Id="rId77" Type="http://schemas.openxmlformats.org/officeDocument/2006/relationships/image" Target="media/image39.png"/><Relationship Id="rId8" Type="http://schemas.openxmlformats.org/officeDocument/2006/relationships/endnotes" Target="endnotes.xml"/><Relationship Id="rId51" Type="http://schemas.openxmlformats.org/officeDocument/2006/relationships/hyperlink" Target="http://www.kinggemeenten.nl/gemma/gegevens-en-berichten-(stuf)/documenten/stuf/5_stuf_sectormodellen/stuf-bg0310-(in-gebruik)" TargetMode="External"/><Relationship Id="rId72" Type="http://schemas.openxmlformats.org/officeDocument/2006/relationships/hyperlink" Target="http://www.kinggemeenten.nl/media/404114/stuf_best_practices_0100.pdf" TargetMode="External"/><Relationship Id="rId80" Type="http://schemas.openxmlformats.org/officeDocument/2006/relationships/footer" Target="footer1.xml"/><Relationship Id="rId85"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image" Target="media/image24.emf"/><Relationship Id="rId38" Type="http://schemas.openxmlformats.org/officeDocument/2006/relationships/image" Target="media/image29.emf"/><Relationship Id="rId46" Type="http://schemas.openxmlformats.org/officeDocument/2006/relationships/hyperlink" Target="https://www2.opengroup.org/ogsys/jsp/publications/PublicationDetails.jsp?catalogno=c118" TargetMode="External"/><Relationship Id="rId59" Type="http://schemas.openxmlformats.org/officeDocument/2006/relationships/hyperlink" Target="http://www.kinggemeenten.nl/gemma/gegevens-en-berichten-(stuf)/documenten/informatiemodellen/rsgb/rsg-basisgegevens-201-(in-gebruik)" TargetMode="External"/><Relationship Id="rId67" Type="http://schemas.openxmlformats.org/officeDocument/2006/relationships/hyperlink" Target="http://www.w3.org/TR/soap11/" TargetMode="External"/><Relationship Id="rId20" Type="http://schemas.openxmlformats.org/officeDocument/2006/relationships/image" Target="media/image11.emf"/><Relationship Id="rId41" Type="http://schemas.openxmlformats.org/officeDocument/2006/relationships/image" Target="media/image32.emf"/><Relationship Id="rId54" Type="http://schemas.openxmlformats.org/officeDocument/2006/relationships/hyperlink" Target="http://www.logius.nl/fileadmin/logius/product/digikoppeling/koppelvlakstandaarden/Koppelvlakstandaard_ebMS_Digikoppeling_2_v2.4.2_.pdf" TargetMode="External"/><Relationship Id="rId62" Type="http://schemas.openxmlformats.org/officeDocument/2006/relationships/hyperlink" Target="http://www.bkwi.nl/uploads/media/SGR_7.0_deel_1_Beschrijving_en_gegevensmodel__definitief_.doc.zip" TargetMode="External"/><Relationship Id="rId70" Type="http://schemas.openxmlformats.org/officeDocument/2006/relationships/hyperlink" Target="http://www.kinggemeenten.nl/media/197968/StUF_Bestekteksten.doc" TargetMode="External"/><Relationship Id="rId75" Type="http://schemas.openxmlformats.org/officeDocument/2006/relationships/image" Target="media/image37.png"/><Relationship Id="rId83" Type="http://schemas.openxmlformats.org/officeDocument/2006/relationships/fontTable" Target="fontTable.xml"/><Relationship Id="rId88"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7.emf"/><Relationship Id="rId49" Type="http://schemas.openxmlformats.org/officeDocument/2006/relationships/hyperlink" Target="http://www.kinggemeenten.nl/gemma/gegevens-en-berichten-(stuf)/documenten/stuf/4_stuf_standaarden/stuf-0301-(in-gebruik)" TargetMode="External"/><Relationship Id="rId57" Type="http://schemas.openxmlformats.org/officeDocument/2006/relationships/hyperlink" Target="http://www.kinggemeenten.nl/media/220180/RSG%20Basisgegevens%202.01%20%20deel%20I%20(in%20gebruik).pdf" TargetMode="External"/><Relationship Id="rId10" Type="http://schemas.openxmlformats.org/officeDocument/2006/relationships/image" Target="media/image1.emf"/><Relationship Id="rId31" Type="http://schemas.openxmlformats.org/officeDocument/2006/relationships/image" Target="media/image22.emf"/><Relationship Id="rId44" Type="http://schemas.openxmlformats.org/officeDocument/2006/relationships/image" Target="media/image35.emf"/><Relationship Id="rId52" Type="http://schemas.openxmlformats.org/officeDocument/2006/relationships/hyperlink" Target="http://www.kinggemeenten.nl/gemma/gegevens-en-berichten-(stuf)/documenten/stuf/5_stuf_sectormodellen/stuf-zkn0310-(in-gebruik)" TargetMode="External"/><Relationship Id="rId60" Type="http://schemas.openxmlformats.org/officeDocument/2006/relationships/hyperlink" Target="http://www.kinggemeenten.nl/media/220226/RGB%20Zaken%201%200%20(in%20gebruik)%20201000922.pdf" TargetMode="External"/><Relationship Id="rId65" Type="http://schemas.openxmlformats.org/officeDocument/2006/relationships/hyperlink" Target="http://www.kinggemeenten.nl/media/348541/procesarchitectuur%202.0.pdf" TargetMode="External"/><Relationship Id="rId73" Type="http://schemas.openxmlformats.org/officeDocument/2006/relationships/hyperlink" Target="http://www.kinggemeenten.nl/media/298119/metamodel%20van%20referentiemodellen%20gemeentelijke%20basisgegevens%20%2011%20februari%202011.pdf" TargetMode="External"/><Relationship Id="rId78" Type="http://schemas.openxmlformats.org/officeDocument/2006/relationships/image" Target="media/image40.emf"/><Relationship Id="rId81" Type="http://schemas.openxmlformats.org/officeDocument/2006/relationships/footer" Target="footer2.xml"/><Relationship Id="rId86"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www.operatienup.nl/" TargetMode="External"/><Relationship Id="rId13" Type="http://schemas.openxmlformats.org/officeDocument/2006/relationships/image" Target="media/image4.emf"/><Relationship Id="rId18" Type="http://schemas.openxmlformats.org/officeDocument/2006/relationships/image" Target="media/image9.emf"/><Relationship Id="rId39" Type="http://schemas.openxmlformats.org/officeDocument/2006/relationships/image" Target="media/image30.emf"/><Relationship Id="rId34" Type="http://schemas.openxmlformats.org/officeDocument/2006/relationships/image" Target="media/image25.emf"/><Relationship Id="rId50" Type="http://schemas.openxmlformats.org/officeDocument/2006/relationships/hyperlink" Target="http://www.kinggemeenten.nl/media/363315/stuf%20bindingen%20030200.pdf" TargetMode="External"/><Relationship Id="rId55" Type="http://schemas.openxmlformats.org/officeDocument/2006/relationships/hyperlink" Target="http://www.logius.nl/fileadmin/logius/product/digikoppeling/koppelvlakstandaarden/Koppelvlakstandaard_WUS_Digikoppeling_2_v2.4.2_.pdf" TargetMode="External"/><Relationship Id="rId76" Type="http://schemas.openxmlformats.org/officeDocument/2006/relationships/image" Target="media/image38.png"/><Relationship Id="rId7" Type="http://schemas.openxmlformats.org/officeDocument/2006/relationships/footnotes" Target="footnotes.xml"/><Relationship Id="rId71" Type="http://schemas.openxmlformats.org/officeDocument/2006/relationships/hyperlink" Target="http://www.kinggemeenten.nl/media/474335/stuf%20beheermodel_versie1.22.pdf" TargetMode="External"/><Relationship Id="rId2" Type="http://schemas.openxmlformats.org/officeDocument/2006/relationships/numbering" Target="numbering.xml"/><Relationship Id="rId29" Type="http://schemas.openxmlformats.org/officeDocument/2006/relationships/image" Target="media/image20.emf"/><Relationship Id="rId24" Type="http://schemas.openxmlformats.org/officeDocument/2006/relationships/image" Target="media/image15.emf"/><Relationship Id="rId40" Type="http://schemas.openxmlformats.org/officeDocument/2006/relationships/image" Target="media/image31.png"/><Relationship Id="rId45" Type="http://schemas.openxmlformats.org/officeDocument/2006/relationships/image" Target="media/image36.emf"/><Relationship Id="rId66" Type="http://schemas.openxmlformats.org/officeDocument/2006/relationships/hyperlink" Target="http://www.kinggemeenten.nl/media/190312/00_GEMMA%20Informatiearchitectuur.1.0.doc%20KING.pdf" TargetMode="External"/><Relationship Id="rId61" Type="http://schemas.openxmlformats.org/officeDocument/2006/relationships/hyperlink" Target="http://www.nen.nl/web/Normshop/Norm/NEN-36102011-nl.htm" TargetMode="External"/><Relationship Id="rId8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kinggemeenten.nl/king-kwaliteitsinstituut-nederlandse-gemeenten/e-dienstverlening-verbeteren/gemm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B7EF19DCC13C498996B10C991CA792" ma:contentTypeVersion="0" ma:contentTypeDescription="Create a new document." ma:contentTypeScope="" ma:versionID="fa34f0c5822677dadeac84a3e063c41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7D142-5F71-449B-BF52-AD9C12C2F178}"/>
</file>

<file path=customXml/itemProps2.xml><?xml version="1.0" encoding="utf-8"?>
<ds:datastoreItem xmlns:ds="http://schemas.openxmlformats.org/officeDocument/2006/customXml" ds:itemID="{C3877D8E-59D3-4F0C-B898-D5CF2DE15F27}"/>
</file>

<file path=customXml/itemProps3.xml><?xml version="1.0" encoding="utf-8"?>
<ds:datastoreItem xmlns:ds="http://schemas.openxmlformats.org/officeDocument/2006/customXml" ds:itemID="{4E7CA8F5-673B-474D-8BF4-66C66C88A46A}"/>
</file>

<file path=customXml/itemProps4.xml><?xml version="1.0" encoding="utf-8"?>
<ds:datastoreItem xmlns:ds="http://schemas.openxmlformats.org/officeDocument/2006/customXml" ds:itemID="{48B7D142-5F71-449B-BF52-AD9C12C2F178}"/>
</file>

<file path=customXml/itemProps5.xml><?xml version="1.0" encoding="utf-8"?>
<ds:datastoreItem xmlns:ds="http://schemas.openxmlformats.org/officeDocument/2006/customXml" ds:itemID="{AED5839A-1988-4CD2-908E-B83FA78510E3}"/>
</file>

<file path=docProps/app.xml><?xml version="1.0" encoding="utf-8"?>
<Properties xmlns="http://schemas.openxmlformats.org/officeDocument/2006/extended-properties" xmlns:vt="http://schemas.openxmlformats.org/officeDocument/2006/docPropsVTypes">
  <Template>Normal</Template>
  <TotalTime>25</TotalTime>
  <Pages>52</Pages>
  <Words>16245</Words>
  <Characters>89352</Characters>
  <Application>Microsoft Office Word</Application>
  <DocSecurity>0</DocSecurity>
  <Lines>744</Lines>
  <Paragraphs>210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Infiolyse</Company>
  <LinksUpToDate>false</LinksUpToDate>
  <CharactersWithSpaces>105387</CharactersWithSpaces>
  <SharedDoc>false</SharedDoc>
  <HLinks>
    <vt:vector size="156" baseType="variant">
      <vt:variant>
        <vt:i4>917587</vt:i4>
      </vt:variant>
      <vt:variant>
        <vt:i4>261</vt:i4>
      </vt:variant>
      <vt:variant>
        <vt:i4>0</vt:i4>
      </vt:variant>
      <vt:variant>
        <vt:i4>5</vt:i4>
      </vt:variant>
      <vt:variant>
        <vt:lpwstr>http://www.omg.org/spec/BPMN/2.0</vt:lpwstr>
      </vt:variant>
      <vt:variant>
        <vt:lpwstr/>
      </vt:variant>
      <vt:variant>
        <vt:i4>3735570</vt:i4>
      </vt:variant>
      <vt:variant>
        <vt:i4>258</vt:i4>
      </vt:variant>
      <vt:variant>
        <vt:i4>0</vt:i4>
      </vt:variant>
      <vt:variant>
        <vt:i4>5</vt:i4>
      </vt:variant>
      <vt:variant>
        <vt:lpwstr>http://www.e-overheid.nl/onderwerpen/e-overheid/architectuur/nora-familie/gemma</vt:lpwstr>
      </vt:variant>
      <vt:variant>
        <vt:lpwstr/>
      </vt:variant>
      <vt:variant>
        <vt:i4>458809</vt:i4>
      </vt:variant>
      <vt:variant>
        <vt:i4>255</vt:i4>
      </vt:variant>
      <vt:variant>
        <vt:i4>0</vt:i4>
      </vt:variant>
      <vt:variant>
        <vt:i4>5</vt:i4>
      </vt:variant>
      <vt:variant>
        <vt:lpwstr>http://www.e-overheid.nl/</vt:lpwstr>
      </vt:variant>
      <vt:variant>
        <vt:lpwstr/>
      </vt:variant>
      <vt:variant>
        <vt:i4>2621525</vt:i4>
      </vt:variant>
      <vt:variant>
        <vt:i4>252</vt:i4>
      </vt:variant>
      <vt:variant>
        <vt:i4>0</vt:i4>
      </vt:variant>
      <vt:variant>
        <vt:i4>5</vt:i4>
      </vt:variant>
      <vt:variant>
        <vt:lpwstr>http://www.xmlhelpline.com/</vt:lpwstr>
      </vt:variant>
      <vt:variant>
        <vt:lpwstr/>
      </vt:variant>
      <vt:variant>
        <vt:i4>2228242</vt:i4>
      </vt:variant>
      <vt:variant>
        <vt:i4>249</vt:i4>
      </vt:variant>
      <vt:variant>
        <vt:i4>0</vt:i4>
      </vt:variant>
      <vt:variant>
        <vt:i4>5</vt:i4>
      </vt:variant>
      <vt:variant>
        <vt:lpwstr>http://www.open-standaarden.nl/</vt:lpwstr>
      </vt:variant>
      <vt:variant>
        <vt:lpwstr/>
      </vt:variant>
      <vt:variant>
        <vt:i4>7864376</vt:i4>
      </vt:variant>
      <vt:variant>
        <vt:i4>246</vt:i4>
      </vt:variant>
      <vt:variant>
        <vt:i4>0</vt:i4>
      </vt:variant>
      <vt:variant>
        <vt:i4>5</vt:i4>
      </vt:variant>
      <vt:variant>
        <vt:lpwstr>http://www.kinggemeenten.nl/media/190312/00_GEMMA Informatiearchitectuur.1.0.doc KING.pdf</vt:lpwstr>
      </vt:variant>
      <vt:variant>
        <vt:lpwstr/>
      </vt:variant>
      <vt:variant>
        <vt:i4>3670035</vt:i4>
      </vt:variant>
      <vt:variant>
        <vt:i4>243</vt:i4>
      </vt:variant>
      <vt:variant>
        <vt:i4>0</vt:i4>
      </vt:variant>
      <vt:variant>
        <vt:i4>5</vt:i4>
      </vt:variant>
      <vt:variant>
        <vt:lpwstr>http://www.kinggemeenten.nl/media/348541/procesarchitectuur 2.0.pdf</vt:lpwstr>
      </vt:variant>
      <vt:variant>
        <vt:lpwstr/>
      </vt:variant>
      <vt:variant>
        <vt:i4>4128869</vt:i4>
      </vt:variant>
      <vt:variant>
        <vt:i4>240</vt:i4>
      </vt:variant>
      <vt:variant>
        <vt:i4>0</vt:i4>
      </vt:variant>
      <vt:variant>
        <vt:i4>5</vt:i4>
      </vt:variant>
      <vt:variant>
        <vt:lpwstr>http://www.e-overheid.nl/onderwerpen/e-overheid/architectuur/nora-familie/nora</vt:lpwstr>
      </vt:variant>
      <vt:variant>
        <vt:lpwstr/>
      </vt:variant>
      <vt:variant>
        <vt:i4>6291479</vt:i4>
      </vt:variant>
      <vt:variant>
        <vt:i4>237</vt:i4>
      </vt:variant>
      <vt:variant>
        <vt:i4>0</vt:i4>
      </vt:variant>
      <vt:variant>
        <vt:i4>5</vt:i4>
      </vt:variant>
      <vt:variant>
        <vt:lpwstr>http://www.bkwi.nl/downloads/sgrsuwiml/</vt:lpwstr>
      </vt:variant>
      <vt:variant>
        <vt:lpwstr/>
      </vt:variant>
      <vt:variant>
        <vt:i4>6160482</vt:i4>
      </vt:variant>
      <vt:variant>
        <vt:i4>234</vt:i4>
      </vt:variant>
      <vt:variant>
        <vt:i4>0</vt:i4>
      </vt:variant>
      <vt:variant>
        <vt:i4>5</vt:i4>
      </vt:variant>
      <vt:variant>
        <vt:lpwstr>http://www.bkwi.nl/uploads/media/SGR_7.0_deel_1_Beschrijving_en_gegevensmodel__definitief_.doc.zip</vt:lpwstr>
      </vt:variant>
      <vt:variant>
        <vt:lpwstr/>
      </vt:variant>
      <vt:variant>
        <vt:i4>7471114</vt:i4>
      </vt:variant>
      <vt:variant>
        <vt:i4>231</vt:i4>
      </vt:variant>
      <vt:variant>
        <vt:i4>0</vt:i4>
      </vt:variant>
      <vt:variant>
        <vt:i4>5</vt:i4>
      </vt:variant>
      <vt:variant>
        <vt:lpwstr>http://www.nen.nl/web/Normshop/Norm/NEN-36102011-nl.htm</vt:lpwstr>
      </vt:variant>
      <vt:variant>
        <vt:lpwstr/>
      </vt:variant>
      <vt:variant>
        <vt:i4>5505075</vt:i4>
      </vt:variant>
      <vt:variant>
        <vt:i4>228</vt:i4>
      </vt:variant>
      <vt:variant>
        <vt:i4>0</vt:i4>
      </vt:variant>
      <vt:variant>
        <vt:i4>5</vt:i4>
      </vt:variant>
      <vt:variant>
        <vt:lpwstr>http://www.kinggemeenten.nl/media/220226/RGB Zaken 1 0 (in gebruik) 201000922.pdf</vt:lpwstr>
      </vt:variant>
      <vt:variant>
        <vt:lpwstr/>
      </vt:variant>
      <vt:variant>
        <vt:i4>786506</vt:i4>
      </vt:variant>
      <vt:variant>
        <vt:i4>225</vt:i4>
      </vt:variant>
      <vt:variant>
        <vt:i4>0</vt:i4>
      </vt:variant>
      <vt:variant>
        <vt:i4>5</vt:i4>
      </vt:variant>
      <vt:variant>
        <vt:lpwstr>http://www.kinggemeenten.nl/gemma/gegevens-en-berichten-(stuf)/documenten/informatiemodellen/rsgb/rsg-basisgegevens-201-(in-gebruik)</vt:lpwstr>
      </vt:variant>
      <vt:variant>
        <vt:lpwstr/>
      </vt:variant>
      <vt:variant>
        <vt:i4>1507356</vt:i4>
      </vt:variant>
      <vt:variant>
        <vt:i4>222</vt:i4>
      </vt:variant>
      <vt:variant>
        <vt:i4>0</vt:i4>
      </vt:variant>
      <vt:variant>
        <vt:i4>5</vt:i4>
      </vt:variant>
      <vt:variant>
        <vt:lpwstr>http://www.kinggemeenten.nl/media/310193/rsg basisgegevens 2.01  deel ii.pdf</vt:lpwstr>
      </vt:variant>
      <vt:variant>
        <vt:lpwstr/>
      </vt:variant>
      <vt:variant>
        <vt:i4>4194369</vt:i4>
      </vt:variant>
      <vt:variant>
        <vt:i4>219</vt:i4>
      </vt:variant>
      <vt:variant>
        <vt:i4>0</vt:i4>
      </vt:variant>
      <vt:variant>
        <vt:i4>5</vt:i4>
      </vt:variant>
      <vt:variant>
        <vt:lpwstr>http://www.kinggemeenten.nl/media/220180/RSG Basisgegevens 2.01  deel I (in gebruik).pdf</vt:lpwstr>
      </vt:variant>
      <vt:variant>
        <vt:lpwstr/>
      </vt:variant>
      <vt:variant>
        <vt:i4>6946859</vt:i4>
      </vt:variant>
      <vt:variant>
        <vt:i4>216</vt:i4>
      </vt:variant>
      <vt:variant>
        <vt:i4>0</vt:i4>
      </vt:variant>
      <vt:variant>
        <vt:i4>5</vt:i4>
      </vt:variant>
      <vt:variant>
        <vt:lpwstr>http://www.bkwi.nl/uploads/media/SuwiML_Transactiestandaard_v3.0_01.pdf</vt:lpwstr>
      </vt:variant>
      <vt:variant>
        <vt:lpwstr/>
      </vt:variant>
      <vt:variant>
        <vt:i4>1704006</vt:i4>
      </vt:variant>
      <vt:variant>
        <vt:i4>213</vt:i4>
      </vt:variant>
      <vt:variant>
        <vt:i4>0</vt:i4>
      </vt:variant>
      <vt:variant>
        <vt:i4>5</vt:i4>
      </vt:variant>
      <vt:variant>
        <vt:lpwstr>http://www.logius.nl/fileadmin/logius/product/digikoppeling/koppelvlakstandaarden/Koppelvlakstandaard_WUS_Digikoppeling_2_v2.4.2_.pdf</vt:lpwstr>
      </vt:variant>
      <vt:variant>
        <vt:lpwstr/>
      </vt:variant>
      <vt:variant>
        <vt:i4>3932168</vt:i4>
      </vt:variant>
      <vt:variant>
        <vt:i4>210</vt:i4>
      </vt:variant>
      <vt:variant>
        <vt:i4>0</vt:i4>
      </vt:variant>
      <vt:variant>
        <vt:i4>5</vt:i4>
      </vt:variant>
      <vt:variant>
        <vt:lpwstr>http://www.logius.nl/fileadmin/logius/product/digikoppeling/koppelvlakstandaarden/Koppelvlakstandaard_ebMS_Digikoppeling_2_v2.4.2_.pdf</vt:lpwstr>
      </vt:variant>
      <vt:variant>
        <vt:lpwstr/>
      </vt:variant>
      <vt:variant>
        <vt:i4>7471149</vt:i4>
      </vt:variant>
      <vt:variant>
        <vt:i4>207</vt:i4>
      </vt:variant>
      <vt:variant>
        <vt:i4>0</vt:i4>
      </vt:variant>
      <vt:variant>
        <vt:i4>5</vt:i4>
      </vt:variant>
      <vt:variant>
        <vt:lpwstr>http://www.logius.nl/fileadmin/logius/product/digikoppeling/algemeen/Digikoppeling_Architectuur.pdf</vt:lpwstr>
      </vt:variant>
      <vt:variant>
        <vt:lpwstr/>
      </vt:variant>
      <vt:variant>
        <vt:i4>3932163</vt:i4>
      </vt:variant>
      <vt:variant>
        <vt:i4>204</vt:i4>
      </vt:variant>
      <vt:variant>
        <vt:i4>0</vt:i4>
      </vt:variant>
      <vt:variant>
        <vt:i4>5</vt:i4>
      </vt:variant>
      <vt:variant>
        <vt:lpwstr>http://www.kinggemeenten.nl/media/445836/zkn0310_20120101_patch10.zip</vt:lpwstr>
      </vt:variant>
      <vt:variant>
        <vt:lpwstr/>
      </vt:variant>
      <vt:variant>
        <vt:i4>5701702</vt:i4>
      </vt:variant>
      <vt:variant>
        <vt:i4>201</vt:i4>
      </vt:variant>
      <vt:variant>
        <vt:i4>0</vt:i4>
      </vt:variant>
      <vt:variant>
        <vt:i4>5</vt:i4>
      </vt:variant>
      <vt:variant>
        <vt:lpwstr>http://www.kinggemeenten.nl/gemma/gegevhttp:/www.kinggemeenten.nl/media/445840/bg0310_20120101_patch10.zip.zip</vt:lpwstr>
      </vt:variant>
      <vt:variant>
        <vt:lpwstr/>
      </vt:variant>
      <vt:variant>
        <vt:i4>3014757</vt:i4>
      </vt:variant>
      <vt:variant>
        <vt:i4>198</vt:i4>
      </vt:variant>
      <vt:variant>
        <vt:i4>0</vt:i4>
      </vt:variant>
      <vt:variant>
        <vt:i4>5</vt:i4>
      </vt:variant>
      <vt:variant>
        <vt:lpwstr>http://www.kinggemeenten.nl/media/363315/stuf bindingen 030200.pdf</vt:lpwstr>
      </vt:variant>
      <vt:variant>
        <vt:lpwstr/>
      </vt:variant>
      <vt:variant>
        <vt:i4>4194321</vt:i4>
      </vt:variant>
      <vt:variant>
        <vt:i4>195</vt:i4>
      </vt:variant>
      <vt:variant>
        <vt:i4>0</vt:i4>
      </vt:variant>
      <vt:variant>
        <vt:i4>5</vt:i4>
      </vt:variant>
      <vt:variant>
        <vt:lpwstr>http://www.kinggemeenten.nl/gemma/gegevens-en-berichten-(stuf)/documenten/stuf/4_stuf_standaarden/stuf-0301-(in-gebruik)/stuf0301-20111001-patch09</vt:lpwstr>
      </vt:variant>
      <vt:variant>
        <vt:lpwstr/>
      </vt:variant>
      <vt:variant>
        <vt:i4>4784226</vt:i4>
      </vt:variant>
      <vt:variant>
        <vt:i4>192</vt:i4>
      </vt:variant>
      <vt:variant>
        <vt:i4>0</vt:i4>
      </vt:variant>
      <vt:variant>
        <vt:i4>5</vt:i4>
      </vt:variant>
      <vt:variant>
        <vt:lpwstr>http://www.kinggemeenten.nl/media/363349/stuf0301.pdf</vt:lpwstr>
      </vt:variant>
      <vt:variant>
        <vt:lpwstr/>
      </vt:variant>
      <vt:variant>
        <vt:i4>917628</vt:i4>
      </vt:variant>
      <vt:variant>
        <vt:i4>189</vt:i4>
      </vt:variant>
      <vt:variant>
        <vt:i4>0</vt:i4>
      </vt:variant>
      <vt:variant>
        <vt:i4>5</vt:i4>
      </vt:variant>
      <vt:variant>
        <vt:lpwstr>http://www.omg.org/spec/BPMN/2.0/</vt:lpwstr>
      </vt:variant>
      <vt:variant>
        <vt:lpwstr/>
      </vt:variant>
      <vt:variant>
        <vt:i4>3735641</vt:i4>
      </vt:variant>
      <vt:variant>
        <vt:i4>186</vt:i4>
      </vt:variant>
      <vt:variant>
        <vt:i4>0</vt:i4>
      </vt:variant>
      <vt:variant>
        <vt:i4>5</vt:i4>
      </vt:variant>
      <vt:variant>
        <vt:lpwstr>https://www2.opengroup.org/ogsys/jsp/publications/PublicationDetails.jsp?catalogno=c118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 Schrijver</dc:creator>
  <cp:lastModifiedBy>Joost Wijnings</cp:lastModifiedBy>
  <cp:revision>5</cp:revision>
  <cp:lastPrinted>2012-07-30T11:24:00Z</cp:lastPrinted>
  <dcterms:created xsi:type="dcterms:W3CDTF">2012-08-17T14:21:00Z</dcterms:created>
  <dcterms:modified xsi:type="dcterms:W3CDTF">2012-08-21T07:21:00Z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Status">
    <vt:lpwstr>Draft</vt:lpwstr>
  </property>
  <property fmtid="{D5CDD505-2E9C-101B-9397-08002B2CF9AE}" pid="4" name="Owner">
    <vt:lpwstr/>
  </property>
  <property fmtid="{D5CDD505-2E9C-101B-9397-08002B2CF9AE}" pid="5" name="ContentTypeId">
    <vt:lpwstr>0x010100E8B7EF19DCC13C498996B10C991CA792</vt:lpwstr>
  </property>
</Properties>
</file>